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52" w:rsidRDefault="00D4766E">
      <w:pPr>
        <w:jc w:val="center"/>
        <w:rPr>
          <w:rFonts w:ascii="HG丸ｺﾞｼｯｸM-PRO" w:hAnsi="ＭＳ Ｐゴシック" w:hint="eastAsia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hAnsi="ＭＳ Ｐゴシック" w:hint="eastAsi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451pt;margin-top:-15.15pt;width:60.4pt;height:15.1pt;z-index:251660800">
            <v:textbox inset="5.85pt,.7pt,5.85pt,.7pt">
              <w:txbxContent>
                <w:p w:rsidR="00D4766E" w:rsidRDefault="00D4766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別紙</w:t>
                  </w:r>
                  <w:r w:rsidR="00B26E80"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 w:rsidR="00CD3C52">
        <w:rPr>
          <w:rFonts w:ascii="HG丸ｺﾞｼｯｸM-PRO" w:hAnsi="ＭＳ Ｐゴシック" w:hint="eastAsia"/>
          <w:b/>
          <w:sz w:val="28"/>
          <w:szCs w:val="28"/>
        </w:rPr>
        <w:t>栄養アセスメント　（</w:t>
      </w:r>
      <w:r>
        <w:rPr>
          <w:rFonts w:ascii="HG丸ｺﾞｼｯｸM-PRO" w:hAnsi="ＭＳ Ｐゴシック" w:hint="eastAsia"/>
          <w:b/>
          <w:sz w:val="28"/>
          <w:szCs w:val="28"/>
        </w:rPr>
        <w:t>通所・</w:t>
      </w:r>
      <w:r w:rsidR="00CD3C52">
        <w:rPr>
          <w:rFonts w:ascii="HG丸ｺﾞｼｯｸM-PRO" w:hAnsi="ＭＳ Ｐゴシック" w:hint="eastAsia"/>
          <w:b/>
          <w:sz w:val="28"/>
          <w:szCs w:val="28"/>
        </w:rPr>
        <w:t>居宅</w:t>
      </w:r>
      <w:r>
        <w:rPr>
          <w:rFonts w:ascii="HG丸ｺﾞｼｯｸM-PRO" w:hAnsi="ＭＳ Ｐゴシック" w:hint="eastAsia"/>
          <w:b/>
          <w:sz w:val="28"/>
          <w:szCs w:val="28"/>
        </w:rPr>
        <w:t>用</w:t>
      </w:r>
      <w:r w:rsidR="00CD3C52">
        <w:rPr>
          <w:rFonts w:ascii="HG丸ｺﾞｼｯｸM-PRO" w:hAnsi="ＭＳ Ｐゴシック" w:hint="eastAsia"/>
          <w:b/>
          <w:sz w:val="28"/>
          <w:szCs w:val="28"/>
        </w:rPr>
        <w:t>）　（</w:t>
      </w:r>
      <w:r>
        <w:rPr>
          <w:rFonts w:ascii="HG丸ｺﾞｼｯｸM-PRO" w:hAnsi="ＭＳ Ｐゴシック" w:hint="eastAsia"/>
          <w:b/>
          <w:sz w:val="28"/>
          <w:szCs w:val="28"/>
        </w:rPr>
        <w:t>様式例</w:t>
      </w:r>
      <w:r w:rsidR="00CD3C52">
        <w:rPr>
          <w:rFonts w:ascii="HG丸ｺﾞｼｯｸM-PRO" w:hAnsi="ＭＳ Ｐゴシック" w:hint="eastAsia"/>
          <w:b/>
          <w:sz w:val="28"/>
          <w:szCs w:val="28"/>
        </w:rPr>
        <w:t>）</w:t>
      </w:r>
    </w:p>
    <w:p w:rsidR="00CD3C52" w:rsidRDefault="00CD3C52">
      <w:pPr>
        <w:spacing w:line="240" w:lineRule="exact"/>
        <w:jc w:val="center"/>
        <w:rPr>
          <w:rFonts w:ascii="HG丸ｺﾞｼｯｸM-PRO" w:hint="eastAsia"/>
          <w:sz w:val="20"/>
          <w:szCs w:val="20"/>
        </w:rPr>
      </w:pPr>
    </w:p>
    <w:p w:rsidR="00CD3C52" w:rsidRDefault="00CD3C52">
      <w:pPr>
        <w:spacing w:line="240" w:lineRule="exact"/>
        <w:rPr>
          <w:rFonts w:ascii="HG丸ｺﾞｼｯｸM-PRO" w:hAnsi="ＭＳ Ｐゴシック" w:hint="eastAsia"/>
          <w:b/>
          <w:sz w:val="28"/>
          <w:szCs w:val="28"/>
        </w:rPr>
      </w:pPr>
      <w:r>
        <w:rPr>
          <w:rFonts w:ascii="HG丸ｺﾞｼｯｸM-PRO" w:hint="eastAsia"/>
        </w:rPr>
        <w:t xml:space="preserve">【Ⅰ】　　　　　　　　　</w:t>
      </w: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51"/>
        <w:gridCol w:w="1539"/>
        <w:gridCol w:w="704"/>
        <w:gridCol w:w="704"/>
        <w:gridCol w:w="501"/>
        <w:gridCol w:w="203"/>
        <w:gridCol w:w="704"/>
        <w:gridCol w:w="44"/>
        <w:gridCol w:w="660"/>
        <w:gridCol w:w="440"/>
        <w:gridCol w:w="1662"/>
        <w:gridCol w:w="1418"/>
      </w:tblGrid>
      <w:tr w:rsidR="00CD3C52">
        <w:trPr>
          <w:cantSplit/>
          <w:trHeight w:val="251"/>
        </w:trPr>
        <w:tc>
          <w:tcPr>
            <w:tcW w:w="1651" w:type="dxa"/>
            <w:vMerge w:val="restart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利用者名</w:t>
            </w:r>
          </w:p>
        </w:tc>
        <w:tc>
          <w:tcPr>
            <w:tcW w:w="4399" w:type="dxa"/>
            <w:gridSpan w:val="7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  <w:r>
              <w:rPr>
                <w:rFonts w:ascii="HG丸ｺﾞｼｯｸM-PRO" w:hint="eastAsia"/>
                <w:sz w:val="16"/>
                <w:szCs w:val="16"/>
              </w:rPr>
              <w:t>（ふりがな）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男</w:t>
            </w:r>
          </w:p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・</w:t>
            </w:r>
          </w:p>
          <w:p w:rsidR="00CD3C52" w:rsidRDefault="00CD3C52">
            <w:pPr>
              <w:spacing w:line="24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女</w:t>
            </w:r>
          </w:p>
        </w:tc>
        <w:tc>
          <w:tcPr>
            <w:tcW w:w="1662" w:type="dxa"/>
            <w:vAlign w:val="center"/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要介護度</w:t>
            </w:r>
          </w:p>
        </w:tc>
        <w:tc>
          <w:tcPr>
            <w:tcW w:w="1418" w:type="dxa"/>
            <w:vAlign w:val="center"/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cantSplit/>
          <w:trHeight w:val="425"/>
        </w:trPr>
        <w:tc>
          <w:tcPr>
            <w:tcW w:w="1651" w:type="dxa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4399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400" w:firstLine="800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 w:val="restart"/>
          </w:tcPr>
          <w:p w:rsidR="00CD3C52" w:rsidRPr="007B0BF4" w:rsidRDefault="007B0BF4" w:rsidP="007B0BF4">
            <w:pPr>
              <w:spacing w:line="240" w:lineRule="exact"/>
              <w:rPr>
                <w:rFonts w:ascii="HG丸ｺﾞｼｯｸM-PRO"/>
                <w:sz w:val="16"/>
                <w:szCs w:val="16"/>
              </w:rPr>
            </w:pPr>
            <w:r w:rsidRPr="007B0BF4">
              <w:rPr>
                <w:rFonts w:ascii="HG丸ｺﾞｼｯｸM-PRO" w:hint="eastAsia"/>
                <w:sz w:val="16"/>
                <w:szCs w:val="16"/>
              </w:rPr>
              <w:t>備考</w:t>
            </w:r>
          </w:p>
        </w:tc>
      </w:tr>
      <w:tr w:rsidR="00CD3C52">
        <w:trPr>
          <w:cantSplit/>
          <w:trHeight w:val="340"/>
        </w:trPr>
        <w:tc>
          <w:tcPr>
            <w:tcW w:w="1651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left"/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明・大・昭　　　年　　　　月　　　　日</w:t>
            </w:r>
          </w:p>
        </w:tc>
        <w:tc>
          <w:tcPr>
            <w:tcW w:w="1100" w:type="dxa"/>
            <w:gridSpan w:val="2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/>
                <w:sz w:val="20"/>
                <w:szCs w:val="20"/>
              </w:rPr>
            </w:pPr>
          </w:p>
        </w:tc>
      </w:tr>
      <w:tr w:rsidR="00CD3C52">
        <w:trPr>
          <w:trHeight w:val="397"/>
        </w:trPr>
        <w:tc>
          <w:tcPr>
            <w:tcW w:w="1651" w:type="dxa"/>
            <w:tcBorders>
              <w:bottom w:val="single" w:sz="6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実施日</w:t>
            </w:r>
          </w:p>
        </w:tc>
        <w:tc>
          <w:tcPr>
            <w:tcW w:w="4399" w:type="dxa"/>
            <w:gridSpan w:val="7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C52" w:rsidRDefault="00CD3C52">
            <w:pPr>
              <w:tabs>
                <w:tab w:val="left" w:pos="-3079"/>
              </w:tabs>
              <w:spacing w:line="240" w:lineRule="exact"/>
              <w:ind w:firstLineChars="500" w:firstLine="1000"/>
              <w:jc w:val="lef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100" w:type="dxa"/>
            <w:gridSpan w:val="2"/>
            <w:tcBorders>
              <w:bottom w:val="single" w:sz="6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080" w:type="dxa"/>
            <w:gridSpan w:val="2"/>
            <w:tcBorders>
              <w:bottom w:val="single" w:sz="6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left="-23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1651" w:type="dxa"/>
            <w:vMerge w:val="restart"/>
            <w:tcBorders>
              <w:top w:val="single" w:sz="6" w:space="0" w:color="auto"/>
            </w:tcBorders>
            <w:vAlign w:val="center"/>
          </w:tcPr>
          <w:p w:rsidR="00CD3C52" w:rsidRDefault="00CD3C52">
            <w:pPr>
              <w:snapToGrid w:val="0"/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  <w:r>
              <w:rPr>
                <w:rFonts w:ascii="HG丸ｺﾞｼｯｸM-PRO" w:hint="eastAsia"/>
                <w:sz w:val="20"/>
                <w:szCs w:val="16"/>
              </w:rPr>
              <w:t>家族構成と</w:t>
            </w:r>
          </w:p>
          <w:p w:rsidR="00CD3C52" w:rsidRDefault="00CD3C52">
            <w:pPr>
              <w:snapToGrid w:val="0"/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  <w:r>
              <w:rPr>
                <w:rFonts w:ascii="HG丸ｺﾞｼｯｸM-PRO" w:hint="eastAsia"/>
                <w:sz w:val="20"/>
                <w:szCs w:val="16"/>
              </w:rPr>
              <w:t>キーパーソン</w:t>
            </w:r>
          </w:p>
        </w:tc>
        <w:tc>
          <w:tcPr>
            <w:tcW w:w="3448" w:type="dxa"/>
            <w:gridSpan w:val="4"/>
            <w:vMerge w:val="restart"/>
            <w:tcBorders>
              <w:top w:val="single" w:sz="6" w:space="0" w:color="auto"/>
            </w:tcBorders>
          </w:tcPr>
          <w:p w:rsidR="00CD3C52" w:rsidRDefault="00CD3C52">
            <w:pPr>
              <w:spacing w:line="240" w:lineRule="exact"/>
              <w:ind w:firstLineChars="111" w:firstLine="222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本人　―　　</w:t>
            </w:r>
          </w:p>
        </w:tc>
        <w:tc>
          <w:tcPr>
            <w:tcW w:w="2051" w:type="dxa"/>
            <w:gridSpan w:val="5"/>
            <w:tcBorders>
              <w:top w:val="single" w:sz="6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  <w:r>
              <w:rPr>
                <w:rFonts w:ascii="HG丸ｺﾞｼｯｸM-PRO" w:hint="eastAsia"/>
                <w:sz w:val="20"/>
                <w:szCs w:val="16"/>
              </w:rPr>
              <w:t>主たる買い物担当者</w:t>
            </w:r>
          </w:p>
        </w:tc>
        <w:tc>
          <w:tcPr>
            <w:tcW w:w="3080" w:type="dxa"/>
            <w:gridSpan w:val="2"/>
            <w:tcBorders>
              <w:top w:val="single" w:sz="6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200" w:firstLine="400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1651" w:type="dxa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448" w:type="dxa"/>
            <w:gridSpan w:val="4"/>
            <w:vMerge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2051" w:type="dxa"/>
            <w:gridSpan w:val="5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6"/>
              </w:rPr>
            </w:pPr>
            <w:r>
              <w:rPr>
                <w:rFonts w:ascii="HG丸ｺﾞｼｯｸM-PRO" w:hint="eastAsia"/>
                <w:sz w:val="18"/>
                <w:szCs w:val="16"/>
              </w:rPr>
              <w:t>主たる食事準備担当者</w:t>
            </w:r>
          </w:p>
        </w:tc>
        <w:tc>
          <w:tcPr>
            <w:tcW w:w="3080" w:type="dxa"/>
            <w:gridSpan w:val="2"/>
            <w:vAlign w:val="center"/>
          </w:tcPr>
          <w:p w:rsidR="00CD3C52" w:rsidRDefault="00CD3C52">
            <w:pPr>
              <w:spacing w:line="240" w:lineRule="exact"/>
              <w:ind w:firstLineChars="200" w:firstLine="400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1651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主たる介護者</w:t>
            </w:r>
          </w:p>
        </w:tc>
        <w:tc>
          <w:tcPr>
            <w:tcW w:w="3448" w:type="dxa"/>
            <w:gridSpan w:val="4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051" w:type="dxa"/>
            <w:gridSpan w:val="5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主たる共食の者</w:t>
            </w:r>
          </w:p>
        </w:tc>
        <w:tc>
          <w:tcPr>
            <w:tcW w:w="3080" w:type="dxa"/>
            <w:gridSpan w:val="2"/>
            <w:vAlign w:val="center"/>
          </w:tcPr>
          <w:p w:rsidR="00CD3C52" w:rsidRDefault="00CD3C52">
            <w:pPr>
              <w:spacing w:line="240" w:lineRule="exact"/>
              <w:ind w:firstLineChars="200" w:firstLine="400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9645D9">
        <w:trPr>
          <w:trHeight w:val="567"/>
        </w:trPr>
        <w:tc>
          <w:tcPr>
            <w:tcW w:w="3190" w:type="dxa"/>
            <w:gridSpan w:val="2"/>
            <w:vAlign w:val="center"/>
          </w:tcPr>
          <w:p w:rsidR="009645D9" w:rsidRDefault="009645D9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color w:val="000000"/>
                <w:sz w:val="20"/>
                <w:szCs w:val="18"/>
              </w:rPr>
              <w:t>身</w:t>
            </w:r>
            <w:r>
              <w:rPr>
                <w:rFonts w:ascii="HG丸ｺﾞｼｯｸM-PRO" w:hint="eastAsia"/>
                <w:sz w:val="20"/>
                <w:szCs w:val="18"/>
              </w:rPr>
              <w:t>体状況、栄養状態、食事・栄養補給に関する利用者</w:t>
            </w:r>
            <w:r>
              <w:rPr>
                <w:rFonts w:ascii="HG丸ｺﾞｼｯｸM-PRO" w:hint="eastAsia"/>
                <w:color w:val="000000"/>
                <w:sz w:val="20"/>
                <w:szCs w:val="18"/>
              </w:rPr>
              <w:t>及び家族の</w:t>
            </w:r>
            <w:r>
              <w:rPr>
                <w:rFonts w:ascii="HG丸ｺﾞｼｯｸM-PRO" w:hint="eastAsia"/>
                <w:sz w:val="20"/>
                <w:szCs w:val="18"/>
              </w:rPr>
              <w:t>意向</w:t>
            </w:r>
          </w:p>
        </w:tc>
        <w:tc>
          <w:tcPr>
            <w:tcW w:w="7040" w:type="dxa"/>
            <w:gridSpan w:val="10"/>
            <w:vAlign w:val="center"/>
          </w:tcPr>
          <w:p w:rsidR="009645D9" w:rsidRPr="009645D9" w:rsidRDefault="009645D9" w:rsidP="009645D9">
            <w:pPr>
              <w:spacing w:line="240" w:lineRule="exact"/>
              <w:rPr>
                <w:rFonts w:ascii="HG丸ｺﾞｼｯｸM-PRO" w:hint="eastAsia"/>
                <w:sz w:val="18"/>
                <w:szCs w:val="18"/>
                <w:vertAlign w:val="superscript"/>
              </w:rPr>
            </w:pPr>
          </w:p>
        </w:tc>
      </w:tr>
      <w:tr w:rsidR="009645D9">
        <w:trPr>
          <w:trHeight w:val="538"/>
        </w:trPr>
        <w:tc>
          <w:tcPr>
            <w:tcW w:w="3190" w:type="dxa"/>
            <w:gridSpan w:val="2"/>
            <w:vMerge w:val="restart"/>
            <w:vAlign w:val="center"/>
          </w:tcPr>
          <w:p w:rsidR="009645D9" w:rsidRDefault="009645D9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主観的な健康感・意欲（心身の訴えを含む）</w:t>
            </w:r>
          </w:p>
        </w:tc>
        <w:tc>
          <w:tcPr>
            <w:tcW w:w="704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１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２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３</w:t>
            </w:r>
          </w:p>
        </w:tc>
        <w:tc>
          <w:tcPr>
            <w:tcW w:w="70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４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18"/>
                <w:szCs w:val="18"/>
              </w:rPr>
              <w:t>５</w:t>
            </w:r>
          </w:p>
        </w:tc>
        <w:tc>
          <w:tcPr>
            <w:tcW w:w="3520" w:type="dxa"/>
            <w:gridSpan w:val="3"/>
            <w:vMerge w:val="restart"/>
          </w:tcPr>
          <w:p w:rsidR="009645D9" w:rsidRPr="009645D9" w:rsidRDefault="009645D9" w:rsidP="009645D9">
            <w:pPr>
              <w:spacing w:line="240" w:lineRule="exact"/>
              <w:rPr>
                <w:rFonts w:ascii="HG丸ｺﾞｼｯｸM-PRO" w:hint="eastAsia"/>
                <w:sz w:val="16"/>
                <w:szCs w:val="16"/>
              </w:rPr>
            </w:pPr>
            <w:r w:rsidRPr="009645D9">
              <w:rPr>
                <w:rFonts w:ascii="HG丸ｺﾞｼｯｸM-PRO" w:hint="eastAsia"/>
                <w:sz w:val="16"/>
                <w:szCs w:val="16"/>
              </w:rPr>
              <w:t>自由記述</w:t>
            </w:r>
          </w:p>
        </w:tc>
      </w:tr>
      <w:tr w:rsidR="009645D9">
        <w:trPr>
          <w:trHeight w:val="290"/>
        </w:trPr>
        <w:tc>
          <w:tcPr>
            <w:tcW w:w="3190" w:type="dxa"/>
            <w:gridSpan w:val="2"/>
            <w:vMerge/>
            <w:vAlign w:val="center"/>
          </w:tcPr>
          <w:p w:rsidR="009645D9" w:rsidRDefault="009645D9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70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0"/>
                <w:szCs w:val="10"/>
              </w:rPr>
            </w:pPr>
            <w:r w:rsidRPr="009645D9">
              <w:rPr>
                <w:rFonts w:ascii="HG丸ｺﾞｼｯｸM-PRO" w:hint="eastAsia"/>
                <w:sz w:val="10"/>
                <w:szCs w:val="10"/>
              </w:rPr>
              <w:t>よい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0"/>
                <w:szCs w:val="10"/>
              </w:rPr>
            </w:pPr>
            <w:r w:rsidRPr="009645D9">
              <w:rPr>
                <w:rFonts w:ascii="HG丸ｺﾞｼｯｸM-PRO" w:hint="eastAsia"/>
                <w:sz w:val="10"/>
                <w:szCs w:val="10"/>
              </w:rPr>
              <w:t>まあよい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0"/>
                <w:szCs w:val="10"/>
              </w:rPr>
            </w:pPr>
            <w:r w:rsidRPr="009645D9">
              <w:rPr>
                <w:rFonts w:ascii="HG丸ｺﾞｼｯｸM-PRO" w:hint="eastAsia"/>
                <w:sz w:val="10"/>
                <w:szCs w:val="10"/>
              </w:rPr>
              <w:t>ふつう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140" w:lineRule="exact"/>
              <w:jc w:val="center"/>
              <w:rPr>
                <w:rFonts w:ascii="HG丸ｺﾞｼｯｸM-PRO" w:hint="eastAsia"/>
                <w:sz w:val="10"/>
                <w:szCs w:val="10"/>
              </w:rPr>
            </w:pPr>
            <w:r w:rsidRPr="009645D9">
              <w:rPr>
                <w:rFonts w:ascii="HG丸ｺﾞｼｯｸM-PRO" w:hint="eastAsia"/>
                <w:sz w:val="10"/>
                <w:szCs w:val="10"/>
              </w:rPr>
              <w:t>あまりよくない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9645D9" w:rsidRPr="009645D9" w:rsidRDefault="009645D9" w:rsidP="009645D9">
            <w:pPr>
              <w:spacing w:line="240" w:lineRule="exact"/>
              <w:jc w:val="center"/>
              <w:rPr>
                <w:rFonts w:ascii="HG丸ｺﾞｼｯｸM-PRO" w:hint="eastAsia"/>
                <w:sz w:val="10"/>
                <w:szCs w:val="10"/>
              </w:rPr>
            </w:pPr>
            <w:r w:rsidRPr="009645D9">
              <w:rPr>
                <w:rFonts w:ascii="HG丸ｺﾞｼｯｸM-PRO" w:hint="eastAsia"/>
                <w:sz w:val="10"/>
                <w:szCs w:val="10"/>
              </w:rPr>
              <w:t>よくない</w:t>
            </w:r>
          </w:p>
        </w:tc>
        <w:tc>
          <w:tcPr>
            <w:tcW w:w="3520" w:type="dxa"/>
            <w:gridSpan w:val="3"/>
            <w:vMerge/>
            <w:vAlign w:val="center"/>
          </w:tcPr>
          <w:p w:rsidR="009645D9" w:rsidRPr="009645D9" w:rsidRDefault="009645D9">
            <w:pPr>
              <w:spacing w:line="240" w:lineRule="exact"/>
              <w:rPr>
                <w:rFonts w:ascii="HG丸ｺﾞｼｯｸM-PRO" w:hint="eastAsia"/>
                <w:sz w:val="18"/>
                <w:szCs w:val="18"/>
                <w:vertAlign w:val="superscript"/>
              </w:rPr>
            </w:pPr>
          </w:p>
        </w:tc>
      </w:tr>
    </w:tbl>
    <w:p w:rsidR="00CD3C52" w:rsidRDefault="00CD3C52">
      <w:pPr>
        <w:pStyle w:val="a4"/>
        <w:tabs>
          <w:tab w:val="clear" w:pos="4252"/>
          <w:tab w:val="clear" w:pos="8504"/>
        </w:tabs>
        <w:snapToGrid/>
        <w:spacing w:line="240" w:lineRule="exact"/>
        <w:outlineLvl w:val="0"/>
        <w:rPr>
          <w:rFonts w:ascii="HG丸ｺﾞｼｯｸM-PRO" w:hint="eastAsia"/>
        </w:rPr>
      </w:pPr>
    </w:p>
    <w:p w:rsidR="00CD3C52" w:rsidRDefault="00CD3C52">
      <w:pPr>
        <w:pStyle w:val="a4"/>
        <w:tabs>
          <w:tab w:val="clear" w:pos="4252"/>
          <w:tab w:val="clear" w:pos="8504"/>
        </w:tabs>
        <w:snapToGrid/>
        <w:spacing w:line="240" w:lineRule="exact"/>
        <w:outlineLvl w:val="0"/>
        <w:rPr>
          <w:rFonts w:ascii="HG丸ｺﾞｼｯｸM-PRO" w:hint="eastAsia"/>
        </w:rPr>
      </w:pPr>
      <w:r>
        <w:rPr>
          <w:rFonts w:ascii="HG丸ｺﾞｼｯｸM-PRO" w:hint="eastAsia"/>
        </w:rPr>
        <w:t xml:space="preserve">食事の提供のための必要事項　</w:t>
      </w: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0"/>
        <w:gridCol w:w="3960"/>
        <w:gridCol w:w="1100"/>
        <w:gridCol w:w="3080"/>
      </w:tblGrid>
      <w:tr w:rsidR="00CD3C52">
        <w:trPr>
          <w:trHeight w:val="340"/>
        </w:trPr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年　　　　月　　　　日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ind w:rightChars="-21" w:right="-46"/>
              <w:jc w:val="center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left="2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嗜　　好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4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禁　　忌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アレルギー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療養食の指示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食事摂取行為の自立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4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形態</w:t>
            </w:r>
          </w:p>
        </w:tc>
        <w:tc>
          <w:tcPr>
            <w:tcW w:w="8140" w:type="dxa"/>
            <w:gridSpan w:val="3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4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環境</w:t>
            </w:r>
          </w:p>
        </w:tc>
        <w:tc>
          <w:tcPr>
            <w:tcW w:w="8140" w:type="dxa"/>
            <w:gridSpan w:val="3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4"/>
              </w:rPr>
            </w:pPr>
          </w:p>
        </w:tc>
      </w:tr>
      <w:tr w:rsidR="00CD3C52">
        <w:trPr>
          <w:trHeight w:val="340"/>
        </w:trPr>
        <w:tc>
          <w:tcPr>
            <w:tcW w:w="2090" w:type="dxa"/>
            <w:tcBorders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特記事項</w:t>
            </w:r>
          </w:p>
        </w:tc>
        <w:tc>
          <w:tcPr>
            <w:tcW w:w="8140" w:type="dxa"/>
            <w:gridSpan w:val="3"/>
            <w:tcBorders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4"/>
              </w:rPr>
            </w:pPr>
          </w:p>
        </w:tc>
      </w:tr>
    </w:tbl>
    <w:p w:rsidR="00CD3C52" w:rsidRDefault="00CD3C52">
      <w:pPr>
        <w:spacing w:line="240" w:lineRule="exact"/>
        <w:outlineLvl w:val="0"/>
        <w:rPr>
          <w:rFonts w:ascii="HG丸ｺﾞｼｯｸM-PRO" w:hint="eastAsia"/>
        </w:rPr>
      </w:pPr>
    </w:p>
    <w:p w:rsidR="00CD3C52" w:rsidRDefault="00CD3C52">
      <w:pPr>
        <w:spacing w:line="240" w:lineRule="exact"/>
        <w:outlineLvl w:val="0"/>
        <w:rPr>
          <w:rFonts w:ascii="HG丸ｺﾞｼｯｸM-PRO" w:hint="eastAsia"/>
          <w:b/>
        </w:rPr>
      </w:pPr>
      <w:r>
        <w:rPr>
          <w:rFonts w:ascii="HG丸ｺﾞｼｯｸM-PRO" w:hint="eastAsia"/>
        </w:rPr>
        <w:t>多職種による栄養ケアの課題</w:t>
      </w: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90"/>
        <w:gridCol w:w="3960"/>
        <w:gridCol w:w="1100"/>
        <w:gridCol w:w="3080"/>
      </w:tblGrid>
      <w:tr w:rsidR="00CD3C52">
        <w:trPr>
          <w:trHeight w:val="345"/>
        </w:trPr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実施日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　　　　年　　　　月　　　　日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記入者</w:t>
            </w:r>
          </w:p>
        </w:tc>
        <w:tc>
          <w:tcPr>
            <w:tcW w:w="3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left="2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4246"/>
        </w:trPr>
        <w:tc>
          <w:tcPr>
            <w:tcW w:w="10230" w:type="dxa"/>
            <w:gridSpan w:val="4"/>
            <w:tcBorders>
              <w:top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noProof/>
                <w:sz w:val="20"/>
                <w:szCs w:val="20"/>
              </w:rPr>
              <w:pict>
                <v:rect id="_x0000_s1046" style="position:absolute;left:0;text-align:left;margin-left:.1pt;margin-top:13.8pt;width:203.5pt;height:129.3pt;z-index:251654656;mso-position-horizontal-relative:text;mso-position-vertical-relative:text" filled="f" stroked="f">
                  <v:textbox style="mso-next-textbox:#_x0000_s1046" inset="5.85pt,.7pt,5.85pt,.7pt">
                    <w:txbxContent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1皮膚（　　　　　　　　　　　　　）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2口腔内の問題</w:t>
                        </w:r>
                      </w:p>
                      <w:p w:rsidR="003114D1" w:rsidRDefault="003114D1">
                        <w:pPr>
                          <w:ind w:left="340"/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 痛み　□ 義歯の不都合　□ 口臭</w:t>
                        </w:r>
                      </w:p>
                      <w:p w:rsidR="003114D1" w:rsidRDefault="003114D1">
                        <w:pPr>
                          <w:ind w:left="340"/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 味覚の低下　□ 口が渇く　□ むせ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3食欲低下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4摂食・嚥下障害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5嘔気・嘔吐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6下痢（下剤の常用を含む）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HG丸ｺﾞｼｯｸM-PRO" w:hint="eastAsia"/>
                <w:sz w:val="20"/>
                <w:szCs w:val="20"/>
              </w:rPr>
              <w:t>低栄養状態関連問題</w:t>
            </w: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noProof/>
                <w:sz w:val="20"/>
                <w:szCs w:val="20"/>
              </w:rPr>
              <w:pict>
                <v:rect id="_x0000_s1047" style="position:absolute;left:0;text-align:left;margin-left:231.1pt;margin-top:1pt;width:264pt;height:121.1pt;z-index:251655680" filled="f" stroked="f">
                  <v:textbox style="mso-next-textbox:#_x0000_s1047" inset="5.85pt,.7pt,5.85pt,.7pt">
                    <w:txbxContent>
                      <w:p w:rsidR="003114D1" w:rsidRDefault="003114D1">
                        <w:pPr>
                          <w:tabs>
                            <w:tab w:val="left" w:pos="44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7 便秘</w:t>
                        </w:r>
                      </w:p>
                      <w:p w:rsidR="003114D1" w:rsidRDefault="003114D1">
                        <w:pPr>
                          <w:tabs>
                            <w:tab w:val="left" w:pos="44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8 浮腫</w:t>
                        </w:r>
                      </w:p>
                      <w:p w:rsidR="003114D1" w:rsidRDefault="003114D1">
                        <w:pPr>
                          <w:tabs>
                            <w:tab w:val="left" w:pos="44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9 脱水（腋下・口唇の乾燥等）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10感染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>11発熱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12経腸栄養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ab/>
                          <w:t xml:space="preserve">13静脈栄養 </w:t>
                        </w:r>
                      </w:p>
                      <w:p w:rsidR="003114D1" w:rsidRDefault="003114D1">
                        <w:pPr>
                          <w:tabs>
                            <w:tab w:val="left" w:pos="33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□</w:t>
                        </w:r>
                        <w:r>
                          <w:rPr>
                            <w:rFonts w:ascii="ＭＳ 明朝" w:eastAsia="ＭＳ 明朝" w:hAnsi="ＭＳ 明朝" w:cs="ＭＳ 明朝" w:hint="eastAsia"/>
                            <w:b/>
                            <w:sz w:val="20"/>
                            <w:szCs w:val="24"/>
                          </w:rPr>
                          <w:tab/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>14医薬品の種類と数、投与法、食品との相互作用</w:t>
                        </w:r>
                      </w:p>
                    </w:txbxContent>
                  </v:textbox>
                </v:rect>
              </w:pict>
            </w: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  <w:p w:rsidR="00CD3C52" w:rsidRDefault="00CD3C52">
            <w:pPr>
              <w:spacing w:line="240" w:lineRule="exact"/>
              <w:ind w:leftChars="200" w:left="440" w:firstLineChars="1" w:firstLine="2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/>
                <w:noProof/>
                <w:sz w:val="20"/>
                <w:szCs w:val="20"/>
              </w:rPr>
              <w:pict>
                <v:shape id="_x0000_s1073" type="#_x0000_t202" style="position:absolute;left:0;text-align:left;margin-left:5.7pt;margin-top:17.3pt;width:214.5pt;height:75.75pt;z-index:251659776" filled="f" stroked="f">
                  <v:textbox inset="5.85pt,.7pt,5.85pt,.7pt">
                    <w:txbxContent>
                      <w:p w:rsidR="003114D1" w:rsidRDefault="003114D1">
                        <w:pPr>
                          <w:numPr>
                            <w:ilvl w:val="0"/>
                            <w:numId w:val="18"/>
                          </w:numPr>
                          <w:spacing w:line="240" w:lineRule="exact"/>
                          <w:rPr>
                            <w:rFonts w:ascii="HG丸ｺﾞｼｯｸM-PRO" w:hint="eastAsia"/>
                            <w:sz w:val="18"/>
                            <w:szCs w:val="20"/>
                          </w:rPr>
                        </w:pPr>
                        <w:r>
                          <w:rPr>
                            <w:rFonts w:ascii="HG丸ｺﾞｼｯｸM-PRO" w:hint="eastAsia"/>
                            <w:sz w:val="18"/>
                            <w:szCs w:val="20"/>
                          </w:rPr>
                          <w:t>特記事項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HG丸ｺﾞｼｯｸM-PRO" w:hint="eastAsia"/>
                <w:noProof/>
                <w:sz w:val="20"/>
                <w:szCs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8" type="#_x0000_t85" style="position:absolute;left:0;text-align:left;margin-left:253.1pt;margin-top:24.1pt;width:10.1pt;height:62.35pt;z-index:251656704">
                  <v:textbox inset="5.85pt,.7pt,5.85pt,.7pt"/>
                </v:shape>
              </w:pict>
            </w:r>
            <w:r>
              <w:rPr>
                <w:rFonts w:ascii="HG丸ｺﾞｼｯｸM-PRO" w:hint="eastAsia"/>
                <w:noProof/>
                <w:sz w:val="20"/>
                <w:szCs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9" type="#_x0000_t86" style="position:absolute;left:0;text-align:left;margin-left:484.1pt;margin-top:23.75pt;width:10.1pt;height:62.35pt;z-index:251657728">
                  <v:textbox inset="5.85pt,.7pt,5.85pt,.7pt"/>
                </v:shape>
              </w:pict>
            </w:r>
            <w:r>
              <w:rPr>
                <w:rFonts w:ascii="HG丸ｺﾞｼｯｸM-PRO"/>
                <w:noProof/>
                <w:sz w:val="20"/>
                <w:szCs w:val="20"/>
              </w:rPr>
              <w:pict>
                <v:shape id="_x0000_s1057" type="#_x0000_t202" style="position:absolute;left:0;text-align:left;margin-left:263.1pt;margin-top:26.25pt;width:226.5pt;height:66pt;z-index:251658752" filled="f" stroked="f">
                  <v:textbox style="mso-next-textbox:#_x0000_s1057" inset="5.85pt,.7pt,5.85pt,.7pt">
                    <w:txbxContent>
                      <w:p w:rsidR="003114D1" w:rsidRDefault="003114D1">
                        <w:pPr>
                          <w:tabs>
                            <w:tab w:val="left" w:pos="-550"/>
                          </w:tabs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  <w:u w:val="single"/>
                          </w:rPr>
                          <w:t>具体的に記載</w:t>
                        </w:r>
                        <w:r>
                          <w:rPr>
                            <w:rFonts w:ascii="HGPｺﾞｼｯｸM" w:eastAsia="HGPｺﾞｼｯｸM" w:hint="eastAsia"/>
                            <w:sz w:val="20"/>
                            <w:szCs w:val="18"/>
                          </w:rPr>
                          <w:t xml:space="preserve">　</w:t>
                        </w:r>
                      </w:p>
                      <w:p w:rsidR="003114D1" w:rsidRDefault="003114D1">
                        <w:pPr>
                          <w:spacing w:line="240" w:lineRule="exact"/>
                          <w:ind w:hanging="1"/>
                          <w:rPr>
                            <w:rFonts w:ascii="HG丸ｺﾞｼｯｸM-PRO" w:hint="eastAsia"/>
                            <w:sz w:val="20"/>
                            <w:szCs w:val="18"/>
                            <w:u w:val="single"/>
                          </w:rPr>
                        </w:pPr>
                      </w:p>
                      <w:p w:rsidR="003114D1" w:rsidRDefault="003114D1"/>
                    </w:txbxContent>
                  </v:textbox>
                </v:shape>
              </w:pict>
            </w:r>
          </w:p>
        </w:tc>
      </w:tr>
    </w:tbl>
    <w:p w:rsidR="00CD3C52" w:rsidRDefault="00CD3C52">
      <w:pPr>
        <w:spacing w:line="240" w:lineRule="exact"/>
        <w:ind w:right="1100"/>
        <w:rPr>
          <w:rFonts w:ascii="HG丸ｺﾞｼｯｸM-PRO" w:hint="eastAsia"/>
        </w:rPr>
      </w:pPr>
      <w:r>
        <w:rPr>
          <w:rFonts w:ascii="HG丸ｺﾞｼｯｸM-PRO"/>
        </w:rPr>
        <w:br w:type="page"/>
      </w:r>
      <w:r>
        <w:rPr>
          <w:rFonts w:ascii="HG丸ｺﾞｼｯｸM-PRO" w:hint="eastAsia"/>
        </w:rPr>
        <w:lastRenderedPageBreak/>
        <w:t>【Ⅱ】</w:t>
      </w:r>
    </w:p>
    <w:p w:rsidR="00CD3C52" w:rsidRDefault="00CD3C52">
      <w:pPr>
        <w:spacing w:line="240" w:lineRule="exact"/>
        <w:ind w:right="34"/>
        <w:rPr>
          <w:rFonts w:ascii="HG丸ｺﾞｼｯｸM-PRO" w:hint="eastAsia"/>
        </w:rPr>
      </w:pPr>
      <w:r>
        <w:rPr>
          <w:rFonts w:ascii="HG丸ｺﾞｼｯｸM-PRO" w:hint="eastAsia"/>
        </w:rPr>
        <w:t>生活機能・身体機能・身体計測</w:t>
      </w:r>
      <w:r>
        <w:rPr>
          <w:rFonts w:ascii="HG丸ｺﾞｼｯｸM-PRO" w:hint="eastAsia"/>
          <w:sz w:val="20"/>
          <w:szCs w:val="20"/>
        </w:rPr>
        <w:t>（＊</w:t>
      </w:r>
      <w:r w:rsidR="002503B2">
        <w:rPr>
          <w:rFonts w:ascii="HG丸ｺﾞｼｯｸM-PRO" w:hint="eastAsia"/>
          <w:sz w:val="20"/>
          <w:szCs w:val="20"/>
        </w:rPr>
        <w:t>必要に応じて記入</w:t>
      </w:r>
      <w:r>
        <w:rPr>
          <w:rFonts w:ascii="HG丸ｺﾞｼｯｸM-PRO" w:hint="eastAsia"/>
          <w:sz w:val="20"/>
          <w:szCs w:val="20"/>
        </w:rPr>
        <w:t xml:space="preserve">）　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3799"/>
        <w:gridCol w:w="3799"/>
      </w:tblGrid>
      <w:tr w:rsidR="00CD3C52">
        <w:trPr>
          <w:trHeight w:val="340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項　　目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生活機能・身体機能</w:t>
            </w:r>
          </w:p>
        </w:tc>
        <w:tc>
          <w:tcPr>
            <w:tcW w:w="37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7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握力＊（kg）（利き腕　　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87" w:right="1951"/>
              <w:jc w:val="right"/>
              <w:rPr>
                <w:rFonts w:ascii="HG丸ｺﾞｼｯｸM-PRO" w:hAnsi="ＭＳ Ｐゴシック" w:hint="eastAsia"/>
                <w:sz w:val="20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 w:hAnsi="ＭＳ Ｐゴシック" w:hint="eastAsia"/>
                <w:sz w:val="20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体　　重（kg）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595" w:firstLine="1190"/>
              <w:jc w:val="righ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9645D9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BMI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720" w:firstLineChars="595" w:firstLine="1190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720"/>
              <w:jc w:val="righ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通常体重（kg）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720" w:firstLineChars="595" w:firstLine="1190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720"/>
              <w:jc w:val="righ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体重変化率（％）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7" w:right="191" w:firstLineChars="595" w:firstLine="1190"/>
              <w:jc w:val="righ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（増加・減少）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（増加・減少）</w:t>
            </w: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下腿周囲長＊（cm）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7" w:right="191" w:firstLineChars="595" w:firstLine="1190"/>
              <w:jc w:val="righ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上腕周囲長（cm）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7" w:right="191" w:firstLineChars="595" w:firstLine="1190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</w:tr>
      <w:tr w:rsidR="00CD3C52">
        <w:trPr>
          <w:trHeight w:val="34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上腕三頭筋皮脂厚(mm)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7" w:right="191" w:firstLineChars="595" w:firstLine="1190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</w:tr>
      <w:tr w:rsidR="00CD3C52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上腕筋面積（cm</w:t>
            </w:r>
            <w:r>
              <w:rPr>
                <w:rFonts w:ascii="HG丸ｺﾞｼｯｸM-PRO" w:hint="eastAsia"/>
                <w:sz w:val="20"/>
                <w:szCs w:val="18"/>
                <w:vertAlign w:val="superscript"/>
              </w:rPr>
              <w:t>2</w:t>
            </w:r>
            <w:r>
              <w:rPr>
                <w:rFonts w:ascii="HG丸ｺﾞｼｯｸM-PRO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Chars="87" w:right="191" w:firstLineChars="595" w:firstLine="1190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  <w:tc>
          <w:tcPr>
            <w:tcW w:w="3799" w:type="dxa"/>
            <w:tcBorders>
              <w:top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jc w:val="right"/>
              <w:rPr>
                <w:rFonts w:ascii="HG丸ｺﾞｼｯｸM-PRO"/>
                <w:sz w:val="20"/>
                <w:szCs w:val="18"/>
              </w:rPr>
            </w:pPr>
            <w:r>
              <w:rPr>
                <w:rFonts w:ascii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hint="eastAsia"/>
                <w:sz w:val="20"/>
                <w:szCs w:val="18"/>
              </w:rPr>
              <w:t xml:space="preserve">　　　　　％</w:t>
            </w:r>
            <w:r>
              <w:rPr>
                <w:rFonts w:ascii="HG丸ｺﾞｼｯｸM-PRO" w:hAnsi="ＭＳ Ｐゴシック" w:hint="eastAsia"/>
                <w:sz w:val="20"/>
                <w:szCs w:val="18"/>
              </w:rPr>
              <w:t>）</w:t>
            </w:r>
          </w:p>
        </w:tc>
      </w:tr>
    </w:tbl>
    <w:p w:rsidR="00CD3C52" w:rsidRDefault="00CD3C52">
      <w:pPr>
        <w:snapToGrid w:val="0"/>
        <w:spacing w:line="240" w:lineRule="exact"/>
        <w:jc w:val="right"/>
        <w:rPr>
          <w:rFonts w:ascii="HG丸ｺﾞｼｯｸM-PRO" w:hint="eastAsia"/>
        </w:rPr>
      </w:pPr>
      <w:r>
        <w:rPr>
          <w:rFonts w:ascii="HG丸ｺﾞｼｯｸM-PRO" w:hint="eastAsia"/>
          <w:sz w:val="16"/>
          <w:szCs w:val="20"/>
        </w:rPr>
        <w:t>（</w:t>
      </w:r>
      <w:r>
        <w:rPr>
          <w:rFonts w:ascii="HG丸ｺﾞｼｯｸM-PRO" w:hint="eastAsia"/>
          <w:sz w:val="16"/>
          <w:szCs w:val="18"/>
        </w:rPr>
        <w:t>％）：ＪＡＲＤの50パーセンタイル値</w:t>
      </w:r>
      <w:r>
        <w:rPr>
          <w:rFonts w:ascii="HG丸ｺﾞｼｯｸM-PRO" w:hint="eastAsia"/>
          <w:sz w:val="16"/>
          <w:szCs w:val="16"/>
        </w:rPr>
        <w:t xml:space="preserve">　(中央値)を100%として換算　　</w:t>
      </w:r>
    </w:p>
    <w:p w:rsidR="00CD3C52" w:rsidRDefault="00CD3C52">
      <w:pPr>
        <w:spacing w:line="240" w:lineRule="exact"/>
        <w:rPr>
          <w:rFonts w:ascii="HG丸ｺﾞｼｯｸM-PRO" w:hint="eastAsia"/>
          <w:sz w:val="20"/>
          <w:szCs w:val="20"/>
          <w:u w:val="single"/>
        </w:rPr>
      </w:pPr>
      <w:r>
        <w:rPr>
          <w:rFonts w:ascii="HG丸ｺﾞｼｯｸM-PRO" w:hint="eastAsia"/>
        </w:rPr>
        <w:t>臨床検査</w:t>
      </w:r>
      <w:r w:rsidRPr="002503B2">
        <w:rPr>
          <w:rFonts w:ascii="HG丸ｺﾞｼｯｸM-PRO" w:hint="eastAsia"/>
          <w:color w:val="FF0000"/>
          <w:sz w:val="20"/>
          <w:szCs w:val="20"/>
        </w:rPr>
        <w:t>（</w:t>
      </w:r>
      <w:r w:rsidR="002503B2" w:rsidRPr="002503B2">
        <w:rPr>
          <w:rFonts w:ascii="HG丸ｺﾞｼｯｸM-PRO" w:hint="eastAsia"/>
          <w:color w:val="FF0000"/>
          <w:sz w:val="20"/>
          <w:szCs w:val="20"/>
        </w:rPr>
        <w:t>検査値がわかる場合に記入</w:t>
      </w:r>
      <w:r w:rsidRPr="002503B2">
        <w:rPr>
          <w:rFonts w:ascii="HG丸ｺﾞｼｯｸM-PRO" w:hint="eastAsia"/>
          <w:color w:val="FF0000"/>
          <w:sz w:val="20"/>
          <w:szCs w:val="20"/>
        </w:rPr>
        <w:t>）</w:t>
      </w:r>
      <w:r>
        <w:rPr>
          <w:rFonts w:ascii="HG丸ｺﾞｼｯｸM-PRO" w:hint="eastAsia"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50"/>
        <w:gridCol w:w="3601"/>
        <w:gridCol w:w="3799"/>
      </w:tblGrid>
      <w:tr w:rsidR="00CD3C52">
        <w:trPr>
          <w:trHeight w:val="340"/>
        </w:trPr>
        <w:tc>
          <w:tcPr>
            <w:tcW w:w="2750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項　　　目</w:t>
            </w:r>
          </w:p>
        </w:tc>
        <w:tc>
          <w:tcPr>
            <w:tcW w:w="3601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  <w:tc>
          <w:tcPr>
            <w:tcW w:w="3799" w:type="dxa"/>
            <w:tcBorders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2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</w:tr>
      <w:tr w:rsidR="00CD3C52">
        <w:trPr>
          <w:trHeight w:val="340"/>
        </w:trPr>
        <w:tc>
          <w:tcPr>
            <w:tcW w:w="2750" w:type="dxa"/>
            <w:tcBorders>
              <w:top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血清アルブミン（g/dl）</w:t>
            </w:r>
          </w:p>
        </w:tc>
        <w:tc>
          <w:tcPr>
            <w:tcW w:w="3601" w:type="dxa"/>
            <w:tcBorders>
              <w:top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750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ヘモグロビン（g/dl）</w:t>
            </w:r>
          </w:p>
        </w:tc>
        <w:tc>
          <w:tcPr>
            <w:tcW w:w="3601" w:type="dxa"/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750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血糖値（mg/dl）</w:t>
            </w:r>
          </w:p>
        </w:tc>
        <w:tc>
          <w:tcPr>
            <w:tcW w:w="3601" w:type="dxa"/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CD3C52">
        <w:trPr>
          <w:trHeight w:val="340"/>
        </w:trPr>
        <w:tc>
          <w:tcPr>
            <w:tcW w:w="2750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総コレステロール（mg/dl）</w:t>
            </w:r>
          </w:p>
        </w:tc>
        <w:tc>
          <w:tcPr>
            <w:tcW w:w="3601" w:type="dxa"/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9" w:type="dxa"/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クレアチニン（mg/dl）</w:t>
            </w:r>
          </w:p>
        </w:tc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</w:tr>
      <w:tr w:rsidR="00CD3C52">
        <w:trPr>
          <w:trHeight w:val="340"/>
        </w:trPr>
        <w:tc>
          <w:tcPr>
            <w:tcW w:w="27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BUN</w:t>
            </w:r>
            <w:r>
              <w:rPr>
                <w:rFonts w:ascii="HG丸ｺﾞｼｯｸM-PRO" w:hint="eastAsia"/>
                <w:sz w:val="20"/>
                <w:szCs w:val="18"/>
              </w:rPr>
              <w:t>（mg/dl）</w:t>
            </w:r>
          </w:p>
        </w:tc>
        <w:tc>
          <w:tcPr>
            <w:tcW w:w="36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leftChars="-9" w:rightChars="837" w:right="1841" w:hangingChars="10" w:hanging="20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</w:p>
        </w:tc>
      </w:tr>
    </w:tbl>
    <w:p w:rsidR="00CD3C52" w:rsidRDefault="00CD3C52">
      <w:pPr>
        <w:spacing w:line="240" w:lineRule="exact"/>
        <w:ind w:right="879"/>
        <w:rPr>
          <w:rFonts w:ascii="HG丸ｺﾞｼｯｸM-PRO" w:hint="eastAsia"/>
          <w:sz w:val="16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150"/>
        <w:gridCol w:w="3642"/>
        <w:gridCol w:w="3791"/>
      </w:tblGrid>
      <w:tr w:rsidR="00CD3C52">
        <w:trPr>
          <w:trHeight w:val="301"/>
          <w:jc w:val="center"/>
        </w:trPr>
        <w:tc>
          <w:tcPr>
            <w:tcW w:w="273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経口摂取量（①）</w:t>
            </w:r>
            <w:r w:rsidR="00210135">
              <w:rPr>
                <w:rFonts w:ascii="HG丸ｺﾞｼｯｸM-PRO" w:hint="eastAsia"/>
                <w:sz w:val="20"/>
                <w:szCs w:val="18"/>
              </w:rPr>
              <w:t>※</w:t>
            </w:r>
          </w:p>
        </w:tc>
        <w:tc>
          <w:tcPr>
            <w:tcW w:w="364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  <w:tc>
          <w:tcPr>
            <w:tcW w:w="379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食事</w:t>
            </w:r>
          </w:p>
        </w:tc>
        <w:tc>
          <w:tcPr>
            <w:tcW w:w="21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主食（割）</w:t>
            </w:r>
          </w:p>
        </w:tc>
        <w:tc>
          <w:tcPr>
            <w:tcW w:w="364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副食（割）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791" w:type="dxa"/>
            <w:tcBorders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水分（ml）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1"/>
                <w:szCs w:val="21"/>
              </w:rPr>
            </w:pPr>
            <w:r>
              <w:rPr>
                <w:rFonts w:ascii="HG丸ｺﾞｼｯｸM-PRO" w:hint="eastAsia"/>
                <w:sz w:val="21"/>
                <w:szCs w:val="21"/>
              </w:rPr>
              <w:t>栄養補助食品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種類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1回の量（ml(g)）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頻度（回）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  <w:r>
              <w:rPr>
                <w:rFonts w:ascii="HG丸ｺﾞｼｯｸM-PRO" w:hint="eastAsia"/>
              </w:rPr>
              <w:t>間食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種類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1回の量（ml(g)）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頻度（回）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合計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エネルギー（kcal）①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質（g）①</w:t>
            </w:r>
          </w:p>
        </w:tc>
        <w:tc>
          <w:tcPr>
            <w:tcW w:w="3642" w:type="dxa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  <w:tr w:rsidR="00CD3C52">
        <w:trPr>
          <w:cantSplit/>
          <w:trHeight w:val="301"/>
          <w:jc w:val="center"/>
        </w:trPr>
        <w:tc>
          <w:tcPr>
            <w:tcW w:w="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水分</w:t>
            </w:r>
            <w:r>
              <w:rPr>
                <w:rFonts w:ascii="HG丸ｺﾞｼｯｸM-PRO" w:hint="eastAsia"/>
                <w:sz w:val="20"/>
                <w:szCs w:val="16"/>
              </w:rPr>
              <w:t>（ml）①</w:t>
            </w:r>
          </w:p>
        </w:tc>
        <w:tc>
          <w:tcPr>
            <w:tcW w:w="36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  <w:tc>
          <w:tcPr>
            <w:tcW w:w="3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6"/>
              </w:rPr>
            </w:pPr>
          </w:p>
        </w:tc>
      </w:tr>
    </w:tbl>
    <w:p w:rsidR="00210135" w:rsidRPr="00E0741C" w:rsidRDefault="00210135" w:rsidP="00210135">
      <w:pPr>
        <w:spacing w:line="240" w:lineRule="exact"/>
        <w:ind w:left="660" w:hangingChars="300" w:hanging="660"/>
        <w:rPr>
          <w:rFonts w:ascii="HG丸ｺﾞｼｯｸM-PRO" w:hint="eastAsia"/>
          <w:color w:val="FF0000"/>
        </w:rPr>
      </w:pPr>
      <w:r>
        <w:rPr>
          <w:rFonts w:ascii="HG丸ｺﾞｼｯｸM-PRO" w:hint="eastAsia"/>
        </w:rPr>
        <w:t xml:space="preserve">　　</w:t>
      </w:r>
      <w:r w:rsidRPr="00E0741C">
        <w:rPr>
          <w:rFonts w:ascii="HG丸ｺﾞｼｯｸM-PRO" w:hint="eastAsia"/>
          <w:color w:val="FF0000"/>
        </w:rPr>
        <w:t>※摂取量を把握する際には、利用者の負担にならないよう、ごはんなどの主食、主菜、飲料等の状況をおおまかに把握し、それをもとに管理栄養士がエネルギー、たんぱく質、水分補給量をおおよそ推算</w:t>
      </w:r>
      <w:r w:rsidR="00E0741C" w:rsidRPr="00E0741C">
        <w:rPr>
          <w:rFonts w:ascii="HG丸ｺﾞｼｯｸM-PRO" w:hint="eastAsia"/>
          <w:color w:val="FF0000"/>
        </w:rPr>
        <w:t>し記入する。</w:t>
      </w:r>
    </w:p>
    <w:p w:rsidR="00CD3C52" w:rsidRPr="00E0741C" w:rsidRDefault="00CD3C52">
      <w:pPr>
        <w:spacing w:line="240" w:lineRule="exact"/>
        <w:rPr>
          <w:rFonts w:ascii="HG丸ｺﾞｼｯｸM-PRO" w:hint="eastAsia"/>
          <w:color w:val="FF0000"/>
        </w:rPr>
      </w:pPr>
      <w:r w:rsidRPr="00E0741C">
        <w:rPr>
          <w:rFonts w:ascii="HG丸ｺﾞｼｯｸM-PRO"/>
          <w:color w:val="FF0000"/>
        </w:rPr>
        <w:br w:type="page"/>
      </w:r>
    </w:p>
    <w:tbl>
      <w:tblPr>
        <w:tblW w:w="1023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12"/>
        <w:gridCol w:w="2252"/>
        <w:gridCol w:w="25"/>
        <w:gridCol w:w="3635"/>
        <w:gridCol w:w="3635"/>
      </w:tblGrid>
      <w:tr w:rsidR="00CD3C52">
        <w:trPr>
          <w:trHeight w:val="340"/>
        </w:trPr>
        <w:tc>
          <w:tcPr>
            <w:tcW w:w="2960" w:type="dxa"/>
            <w:gridSpan w:val="4"/>
            <w:tcBorders>
              <w:top w:val="single" w:sz="12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w w:val="90"/>
                <w:sz w:val="20"/>
                <w:szCs w:val="18"/>
              </w:rPr>
            </w:pPr>
            <w:r>
              <w:rPr>
                <w:rFonts w:ascii="HG丸ｺﾞｼｯｸM-PRO" w:hint="eastAsia"/>
                <w:w w:val="90"/>
                <w:sz w:val="20"/>
                <w:szCs w:val="18"/>
              </w:rPr>
              <w:t>経腸・静脈栄養補給（②）</w:t>
            </w:r>
          </w:p>
        </w:tc>
        <w:tc>
          <w:tcPr>
            <w:tcW w:w="36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  <w:tc>
          <w:tcPr>
            <w:tcW w:w="3635" w:type="dxa"/>
            <w:tcBorders>
              <w:top w:val="single" w:sz="12" w:space="0" w:color="auto"/>
              <w:bottom w:val="double" w:sz="4" w:space="0" w:color="auto"/>
            </w:tcBorders>
          </w:tcPr>
          <w:p w:rsidR="00CD3C52" w:rsidRDefault="00CD3C52">
            <w:pPr>
              <w:spacing w:line="240" w:lineRule="exact"/>
              <w:ind w:right="2"/>
              <w:jc w:val="lef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</w:tr>
      <w:tr w:rsidR="00CD3C52">
        <w:trPr>
          <w:cantSplit/>
          <w:trHeight w:val="340"/>
        </w:trPr>
        <w:tc>
          <w:tcPr>
            <w:tcW w:w="571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経腸栄養</w:t>
            </w:r>
          </w:p>
        </w:tc>
        <w:tc>
          <w:tcPr>
            <w:tcW w:w="2389" w:type="dxa"/>
            <w:gridSpan w:val="3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ルート</w:t>
            </w:r>
          </w:p>
        </w:tc>
        <w:tc>
          <w:tcPr>
            <w:tcW w:w="3635" w:type="dxa"/>
            <w:tcBorders>
              <w:top w:val="double" w:sz="4" w:space="0" w:color="auto"/>
            </w:tcBorders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doub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種類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量（ml）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回数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速度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水分（ml）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firstLineChars="6" w:firstLine="12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静脈栄養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ルート</w:t>
            </w:r>
          </w:p>
        </w:tc>
        <w:tc>
          <w:tcPr>
            <w:tcW w:w="3635" w:type="dxa"/>
            <w:tcBorders>
              <w:top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種類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量（ml）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回数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速度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35" w:type="dxa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水分（ml）</w:t>
            </w:r>
          </w:p>
        </w:tc>
        <w:tc>
          <w:tcPr>
            <w:tcW w:w="3635" w:type="dxa"/>
            <w:tcBorders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CD3C52" w:rsidRDefault="00CD3C52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合計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エネルギー（kcal）②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="2087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質（g）②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cantSplit/>
          <w:trHeight w:val="340"/>
        </w:trPr>
        <w:tc>
          <w:tcPr>
            <w:tcW w:w="57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jc w:val="center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水分（ml）②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ind w:right="2087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10230" w:type="dxa"/>
            <w:gridSpan w:val="6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総補給量 ① ＋ ②</w:t>
            </w:r>
          </w:p>
        </w:tc>
      </w:tr>
      <w:tr w:rsidR="00CD3C52">
        <w:trPr>
          <w:trHeight w:val="340"/>
        </w:trPr>
        <w:tc>
          <w:tcPr>
            <w:tcW w:w="29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エネルギー（kcal）</w:t>
            </w:r>
          </w:p>
        </w:tc>
        <w:tc>
          <w:tcPr>
            <w:tcW w:w="3635" w:type="dxa"/>
            <w:tcBorders>
              <w:top w:val="doub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="2087"/>
              <w:rPr>
                <w:rFonts w:ascii="HG丸ｺﾞｼｯｸM-PRO" w:hAnsi="MingLiU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doub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Ansi="MingLiU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60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水分（ml）</w:t>
            </w: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ind w:right="2087"/>
              <w:rPr>
                <w:rFonts w:ascii="HG丸ｺﾞｼｯｸM-PRO" w:hAnsi="MingLiU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10230" w:type="dxa"/>
            <w:gridSpan w:val="6"/>
            <w:tcBorders>
              <w:top w:val="single" w:sz="12" w:space="0" w:color="auto"/>
              <w:bottom w:val="doub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栄養補給量の算定</w:t>
            </w: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180"/>
              <w:rPr>
                <w:rFonts w:ascii="HG丸ｺﾞｼｯｸM-PRO" w:hint="eastAsia"/>
                <w:w w:val="90"/>
                <w:sz w:val="20"/>
                <w:szCs w:val="18"/>
              </w:rPr>
            </w:pPr>
            <w:r>
              <w:rPr>
                <w:rFonts w:ascii="HG丸ｺﾞｼｯｸM-PRO" w:hint="eastAsia"/>
                <w:w w:val="90"/>
                <w:sz w:val="20"/>
                <w:szCs w:val="18"/>
              </w:rPr>
              <w:t>エネルギー消費量（kcal）</w:t>
            </w:r>
          </w:p>
        </w:tc>
        <w:tc>
          <w:tcPr>
            <w:tcW w:w="366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doub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必要エネルギー（kcal）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firstLineChars="953" w:firstLine="1715"/>
              <w:jc w:val="righ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C52" w:rsidRDefault="00274484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必要たんぱく</w:t>
            </w:r>
            <w:r w:rsidR="00CD3C52">
              <w:rPr>
                <w:rFonts w:ascii="HG丸ｺﾞｼｯｸM-PRO" w:hint="eastAsia"/>
                <w:sz w:val="20"/>
                <w:szCs w:val="18"/>
              </w:rPr>
              <w:t>質（g）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ind w:firstLineChars="953" w:firstLine="1715"/>
              <w:jc w:val="righ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firstLineChars="100" w:firstLine="200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必要水分量（ml）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ind w:rightChars="948" w:right="2086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ind w:firstLineChars="953" w:firstLine="1715"/>
              <w:jc w:val="righ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510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栄養補給法の選択及び</w:t>
            </w:r>
            <w:r w:rsidR="00E14FDC">
              <w:rPr>
                <w:rFonts w:ascii="HG丸ｺﾞｼｯｸM-PRO" w:hint="eastAsia"/>
                <w:sz w:val="20"/>
                <w:szCs w:val="18"/>
              </w:rPr>
              <w:t>経口</w:t>
            </w:r>
            <w:r>
              <w:rPr>
                <w:rFonts w:ascii="HG丸ｺﾞｼｯｸM-PRO" w:hint="eastAsia"/>
                <w:sz w:val="20"/>
                <w:szCs w:val="18"/>
              </w:rPr>
              <w:t>移行</w:t>
            </w:r>
            <w:r w:rsidR="00E14FDC">
              <w:rPr>
                <w:rFonts w:ascii="HG丸ｺﾞｼｯｸM-PRO" w:hint="eastAsia"/>
                <w:sz w:val="20"/>
                <w:szCs w:val="18"/>
              </w:rPr>
              <w:t>･維持</w:t>
            </w:r>
            <w:r>
              <w:rPr>
                <w:rFonts w:ascii="HG丸ｺﾞｼｯｸM-PRO" w:hint="eastAsia"/>
                <w:sz w:val="20"/>
                <w:szCs w:val="18"/>
              </w:rPr>
              <w:t>の可能性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jc w:val="lef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食事形態に関する評価</w:t>
            </w: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rPr>
          <w:trHeight w:val="340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18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特記事項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  <w:tc>
          <w:tcPr>
            <w:tcW w:w="3635" w:type="dxa"/>
            <w:tcBorders>
              <w:top w:val="single" w:sz="12" w:space="0" w:color="auto"/>
              <w:bottom w:val="single" w:sz="12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18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935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366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  <w:tc>
          <w:tcPr>
            <w:tcW w:w="363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D3C52" w:rsidRDefault="00CD3C52">
            <w:pPr>
              <w:spacing w:line="240" w:lineRule="exact"/>
              <w:ind w:right="2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18"/>
              </w:rPr>
              <w:t>実施日　　年 　月 　日 記入者</w:t>
            </w: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683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CD3C52" w:rsidRPr="00274484" w:rsidRDefault="00E14FDC">
            <w:pPr>
              <w:spacing w:line="240" w:lineRule="exact"/>
              <w:ind w:left="113" w:right="113"/>
              <w:jc w:val="center"/>
              <w:rPr>
                <w:rFonts w:ascii="HG丸ｺﾞｼｯｸM-PRO" w:hint="eastAsia"/>
              </w:rPr>
            </w:pPr>
            <w:r w:rsidRPr="00274484">
              <w:rPr>
                <w:rFonts w:ascii="HG丸ｺﾞｼｯｸM-PRO" w:hint="eastAsia"/>
              </w:rPr>
              <w:t>家庭等における食事摂取</w:t>
            </w:r>
            <w:r w:rsidR="00CD3C52" w:rsidRPr="00274484">
              <w:rPr>
                <w:rFonts w:ascii="HG丸ｺﾞｼｯｸM-PRO" w:hint="eastAsia"/>
              </w:rPr>
              <w:t>に関する事項</w:t>
            </w:r>
          </w:p>
        </w:tc>
        <w:tc>
          <w:tcPr>
            <w:tcW w:w="225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tabs>
                <w:tab w:val="left" w:pos="174"/>
              </w:tabs>
              <w:spacing w:line="240" w:lineRule="exact"/>
              <w:ind w:leftChars="-11" w:left="176" w:hangingChars="100" w:hanging="20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①利用者の知識･技術･意欲の状況</w:t>
            </w:r>
          </w:p>
        </w:tc>
        <w:tc>
          <w:tcPr>
            <w:tcW w:w="366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</w:tc>
        <w:tc>
          <w:tcPr>
            <w:tcW w:w="36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683" w:type="dxa"/>
            <w:gridSpan w:val="2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tabs>
                <w:tab w:val="left" w:pos="174"/>
              </w:tabs>
              <w:spacing w:line="240" w:lineRule="exact"/>
              <w:ind w:leftChars="-11" w:left="176" w:hangingChars="100" w:hanging="20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②家族･支援者の知識･技術･意欲の状況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683" w:type="dxa"/>
            <w:gridSpan w:val="2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pStyle w:val="a3"/>
              <w:tabs>
                <w:tab w:val="left" w:pos="174"/>
              </w:tabs>
              <w:spacing w:line="240" w:lineRule="exact"/>
              <w:ind w:leftChars="-11" w:left="176" w:hangingChars="100" w:hanging="20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③日常の食習慣や生活習慣の状況</w:t>
            </w:r>
          </w:p>
          <w:p w:rsidR="00CD3C52" w:rsidRDefault="00CD3C52">
            <w:pPr>
              <w:tabs>
                <w:tab w:val="left" w:pos="174"/>
              </w:tabs>
              <w:spacing w:line="240" w:lineRule="exact"/>
              <w:ind w:leftChars="-100" w:left="-20" w:hangingChars="100" w:hanging="200"/>
              <w:rPr>
                <w:rFonts w:ascii="HG丸ｺﾞｼｯｸM-PRO" w:hint="eastAsia"/>
                <w:sz w:val="20"/>
                <w:szCs w:val="20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683" w:type="dxa"/>
            <w:gridSpan w:val="2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ind w:leftChars="-20" w:left="176" w:hangingChars="110" w:hanging="22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④訪問介護等による食事介助、調理支援などの状況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05"/>
        </w:trPr>
        <w:tc>
          <w:tcPr>
            <w:tcW w:w="683" w:type="dxa"/>
            <w:gridSpan w:val="2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ind w:leftChars="-20" w:left="174" w:hangingChars="109" w:hanging="218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⑤配食サ－ビスや通所サ－ビスでの食事摂取状況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90"/>
        </w:trPr>
        <w:tc>
          <w:tcPr>
            <w:tcW w:w="683" w:type="dxa"/>
            <w:gridSpan w:val="2"/>
            <w:vMerge/>
            <w:tcBorders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tabs>
                <w:tab w:val="left" w:pos="174"/>
              </w:tabs>
              <w:spacing w:line="240" w:lineRule="exact"/>
              <w:ind w:leftChars="-11" w:left="176" w:hangingChars="100" w:hanging="20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⑥活用しているあるいは今後活用できる資源状況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6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tabs>
                <w:tab w:val="left" w:pos="174"/>
              </w:tabs>
              <w:spacing w:line="240" w:lineRule="exact"/>
              <w:ind w:leftChars="-11" w:left="176" w:hangingChars="100" w:hanging="200"/>
              <w:rPr>
                <w:rFonts w:ascii="HG丸ｺﾞｼｯｸM-PRO" w:hint="eastAsia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⑦食事・食事準備や買い物の環境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5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>専門職によるアセスメントの結果（転記）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  <w:p w:rsidR="00CD3C52" w:rsidRDefault="00CD3C52">
            <w:pPr>
              <w:spacing w:line="240" w:lineRule="exact"/>
              <w:ind w:left="720" w:hangingChars="400" w:hanging="720"/>
              <w:rPr>
                <w:rFonts w:ascii="HG丸ｺﾞｼｯｸM-PRO" w:hint="eastAsia"/>
                <w:sz w:val="18"/>
                <w:szCs w:val="20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  <w:tr w:rsidR="00CD3C5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3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D3C52" w:rsidRPr="00E14FDC" w:rsidRDefault="00CD3C52">
            <w:pPr>
              <w:spacing w:line="240" w:lineRule="exact"/>
              <w:rPr>
                <w:rFonts w:ascii="HG丸ｺﾞｼｯｸM-PRO" w:hint="eastAsia"/>
                <w:sz w:val="20"/>
              </w:rPr>
            </w:pPr>
            <w:r>
              <w:rPr>
                <w:rFonts w:ascii="HG丸ｺﾞｼｯｸM-PRO" w:hint="eastAsia"/>
                <w:sz w:val="20"/>
              </w:rPr>
              <w:t>総合的評価・判定</w:t>
            </w:r>
            <w:r w:rsidR="000E27F0" w:rsidRPr="00274484">
              <w:rPr>
                <w:rFonts w:ascii="HG丸ｺﾞｼｯｸM-PRO" w:hint="eastAsia"/>
                <w:sz w:val="20"/>
              </w:rPr>
              <w:t>（</w:t>
            </w:r>
            <w:r w:rsidR="00E14FDC" w:rsidRPr="00274484">
              <w:rPr>
                <w:rFonts w:ascii="HG丸ｺﾞｼｯｸM-PRO" w:hint="eastAsia"/>
                <w:sz w:val="20"/>
              </w:rPr>
              <w:t>家庭における食事摂取上の問題を含めて)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  <w:sz w:val="18"/>
                <w:szCs w:val="21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</w:tcBorders>
          </w:tcPr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  <w:p w:rsidR="00CD3C52" w:rsidRDefault="00CD3C52">
            <w:pPr>
              <w:spacing w:line="240" w:lineRule="exact"/>
              <w:rPr>
                <w:rFonts w:ascii="HG丸ｺﾞｼｯｸM-PRO" w:hint="eastAsia"/>
              </w:rPr>
            </w:pPr>
          </w:p>
        </w:tc>
      </w:tr>
    </w:tbl>
    <w:p w:rsidR="00CD3C52" w:rsidRDefault="00CD3C52">
      <w:pPr>
        <w:spacing w:line="240" w:lineRule="exact"/>
        <w:rPr>
          <w:rFonts w:ascii="HG丸ｺﾞｼｯｸM-PRO" w:hint="eastAsia"/>
          <w:sz w:val="20"/>
          <w:szCs w:val="20"/>
        </w:rPr>
      </w:pPr>
    </w:p>
    <w:sectPr w:rsidR="00CD3C52">
      <w:footerReference w:type="even" r:id="rId7"/>
      <w:footerReference w:type="default" r:id="rId8"/>
      <w:pgSz w:w="11906" w:h="16838" w:code="9"/>
      <w:pgMar w:top="1134" w:right="851" w:bottom="1134" w:left="851" w:header="851" w:footer="737" w:gutter="0"/>
      <w:pgNumType w:chapStyle="1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DB" w:rsidRDefault="00E01DDB">
      <w:r>
        <w:separator/>
      </w:r>
    </w:p>
  </w:endnote>
  <w:endnote w:type="continuationSeparator" w:id="0">
    <w:p w:rsidR="00E01DDB" w:rsidRDefault="00E0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D1" w:rsidRDefault="003114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14D1" w:rsidRDefault="003114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4D1" w:rsidRDefault="003114D1">
    <w:pPr>
      <w:pStyle w:val="a5"/>
      <w:jc w:val="right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DB" w:rsidRDefault="00E01DDB">
      <w:r>
        <w:separator/>
      </w:r>
    </w:p>
  </w:footnote>
  <w:footnote w:type="continuationSeparator" w:id="0">
    <w:p w:rsidR="00E01DDB" w:rsidRDefault="00E0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F21"/>
    <w:multiLevelType w:val="hybridMultilevel"/>
    <w:tmpl w:val="B2F873C0"/>
    <w:lvl w:ilvl="0" w:tplc="85184C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85184CEA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8491F"/>
    <w:multiLevelType w:val="hybridMultilevel"/>
    <w:tmpl w:val="E9620CE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E3E62"/>
    <w:multiLevelType w:val="hybridMultilevel"/>
    <w:tmpl w:val="FD985DDE"/>
    <w:lvl w:ilvl="0" w:tplc="CA8E2ED0">
      <w:start w:val="3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65901"/>
    <w:multiLevelType w:val="hybridMultilevel"/>
    <w:tmpl w:val="A12CC2CE"/>
    <w:lvl w:ilvl="0" w:tplc="64EE90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36F18"/>
    <w:multiLevelType w:val="hybridMultilevel"/>
    <w:tmpl w:val="7F1E0FE8"/>
    <w:lvl w:ilvl="0" w:tplc="E4B47E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861262"/>
    <w:multiLevelType w:val="hybridMultilevel"/>
    <w:tmpl w:val="C880830C"/>
    <w:lvl w:ilvl="0" w:tplc="59DA6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6C1FE8"/>
    <w:multiLevelType w:val="hybridMultilevel"/>
    <w:tmpl w:val="89C243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13D50F8"/>
    <w:multiLevelType w:val="hybridMultilevel"/>
    <w:tmpl w:val="89C2438A"/>
    <w:lvl w:ilvl="0" w:tplc="83D4FDE8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HGPｺﾞｼｯｸM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0E0DFB"/>
    <w:multiLevelType w:val="hybridMultilevel"/>
    <w:tmpl w:val="4A96DE90"/>
    <w:lvl w:ilvl="0" w:tplc="D4CAE23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47B4E"/>
    <w:multiLevelType w:val="hybridMultilevel"/>
    <w:tmpl w:val="713C78BC"/>
    <w:lvl w:ilvl="0" w:tplc="CA8E2ED0">
      <w:start w:val="3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9F420A"/>
    <w:multiLevelType w:val="hybridMultilevel"/>
    <w:tmpl w:val="9954A0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894E3F"/>
    <w:multiLevelType w:val="hybridMultilevel"/>
    <w:tmpl w:val="00923814"/>
    <w:lvl w:ilvl="0" w:tplc="E4B47E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7D47ACE"/>
    <w:multiLevelType w:val="hybridMultilevel"/>
    <w:tmpl w:val="55A05CD2"/>
    <w:lvl w:ilvl="0" w:tplc="E1504AA8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90F44"/>
    <w:multiLevelType w:val="hybridMultilevel"/>
    <w:tmpl w:val="24E0F252"/>
    <w:lvl w:ilvl="0" w:tplc="00DA227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AE66C4"/>
    <w:multiLevelType w:val="hybridMultilevel"/>
    <w:tmpl w:val="BF48BF26"/>
    <w:lvl w:ilvl="0" w:tplc="261EDA4E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eastAsia="HGPｺﾞｼｯｸM" w:hAnsi="Wingdings" w:hint="default"/>
        <w:sz w:val="16"/>
      </w:rPr>
    </w:lvl>
    <w:lvl w:ilvl="1" w:tplc="A75C1418">
      <w:start w:val="9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AD4A87"/>
    <w:multiLevelType w:val="hybridMultilevel"/>
    <w:tmpl w:val="FD985DDE"/>
    <w:lvl w:ilvl="0" w:tplc="CA8E2ED0">
      <w:start w:val="3"/>
      <w:numFmt w:val="bullet"/>
      <w:lvlText w:val="□"/>
      <w:lvlJc w:val="left"/>
      <w:pPr>
        <w:tabs>
          <w:tab w:val="num" w:pos="700"/>
        </w:tabs>
        <w:ind w:left="680" w:hanging="34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0"/>
        </w:tabs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0"/>
        </w:tabs>
        <w:ind w:left="4120" w:hanging="420"/>
      </w:pPr>
      <w:rPr>
        <w:rFonts w:ascii="Wingdings" w:hAnsi="Wingdings" w:hint="default"/>
      </w:rPr>
    </w:lvl>
  </w:abstractNum>
  <w:abstractNum w:abstractNumId="16" w15:restartNumberingAfterBreak="0">
    <w:nsid w:val="4E5D1E5F"/>
    <w:multiLevelType w:val="hybridMultilevel"/>
    <w:tmpl w:val="D0EEB4DE"/>
    <w:lvl w:ilvl="0" w:tplc="0F6E48B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8C40FE"/>
    <w:multiLevelType w:val="hybridMultilevel"/>
    <w:tmpl w:val="335CDAAA"/>
    <w:lvl w:ilvl="0" w:tplc="E4B47E6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182334"/>
    <w:multiLevelType w:val="hybridMultilevel"/>
    <w:tmpl w:val="A12CC2CE"/>
    <w:lvl w:ilvl="0" w:tplc="64EE90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64EE9038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Century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2E2E71"/>
    <w:multiLevelType w:val="hybridMultilevel"/>
    <w:tmpl w:val="B2F873C0"/>
    <w:lvl w:ilvl="0" w:tplc="85184C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6E6C55"/>
    <w:multiLevelType w:val="hybridMultilevel"/>
    <w:tmpl w:val="55A05CD2"/>
    <w:lvl w:ilvl="0" w:tplc="36781D10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B1488F"/>
    <w:multiLevelType w:val="hybridMultilevel"/>
    <w:tmpl w:val="9D30E7EC"/>
    <w:lvl w:ilvl="0" w:tplc="85184CE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6"/>
  </w:num>
  <w:num w:numId="5">
    <w:abstractNumId w:val="2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7"/>
  </w:num>
  <w:num w:numId="13">
    <w:abstractNumId w:val="3"/>
  </w:num>
  <w:num w:numId="14">
    <w:abstractNumId w:val="18"/>
  </w:num>
  <w:num w:numId="15">
    <w:abstractNumId w:val="21"/>
  </w:num>
  <w:num w:numId="16">
    <w:abstractNumId w:val="19"/>
  </w:num>
  <w:num w:numId="17">
    <w:abstractNumId w:val="0"/>
  </w:num>
  <w:num w:numId="18">
    <w:abstractNumId w:val="12"/>
  </w:num>
  <w:num w:numId="19">
    <w:abstractNumId w:val="9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C52"/>
    <w:rsid w:val="000E27F0"/>
    <w:rsid w:val="000E5D1C"/>
    <w:rsid w:val="00210135"/>
    <w:rsid w:val="002503B2"/>
    <w:rsid w:val="00274484"/>
    <w:rsid w:val="002E5498"/>
    <w:rsid w:val="003114D1"/>
    <w:rsid w:val="0079779B"/>
    <w:rsid w:val="007B0BF4"/>
    <w:rsid w:val="00872ADF"/>
    <w:rsid w:val="008F3641"/>
    <w:rsid w:val="00940EA1"/>
    <w:rsid w:val="009645D9"/>
    <w:rsid w:val="00AA2E87"/>
    <w:rsid w:val="00B26E80"/>
    <w:rsid w:val="00CD3C52"/>
    <w:rsid w:val="00D4766E"/>
    <w:rsid w:val="00D873DE"/>
    <w:rsid w:val="00E01DDB"/>
    <w:rsid w:val="00E0741C"/>
    <w:rsid w:val="00E14FDC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589CA1E-C193-4A6F-A59F-51F2DBF0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-49" w:left="112" w:hangingChars="110" w:hanging="220"/>
    </w:pPr>
    <w:rPr>
      <w:rFonts w:ascii="HGPｺﾞｼｯｸM" w:eastAsia="HGPｺﾞｼｯｸM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left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初期アセスメント</vt:lpstr>
      <vt:lpstr>初期アセスメント</vt:lpstr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初期アセスメント</dc:title>
  <dc:subject/>
  <dc:creator>栄養教育</dc:creator>
  <cp:keywords/>
  <dc:description/>
  <cp:lastModifiedBy>C14-1938</cp:lastModifiedBy>
  <cp:revision>2</cp:revision>
  <cp:lastPrinted>2005-08-10T03:24:00Z</cp:lastPrinted>
  <dcterms:created xsi:type="dcterms:W3CDTF">2015-11-04T07:12:00Z</dcterms:created>
  <dcterms:modified xsi:type="dcterms:W3CDTF">2015-11-04T07:12:00Z</dcterms:modified>
</cp:coreProperties>
</file>