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F4" w:rsidRPr="00AC3BF4" w:rsidRDefault="00AC3BF4" w:rsidP="00AC3BF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E0CE5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301725696"/>
        </w:rPr>
        <w:t>個人事業税減免申請</w:t>
      </w:r>
      <w:r w:rsidRPr="00BE0CE5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360" w:id="301725696"/>
        </w:rPr>
        <w:t>書</w:t>
      </w:r>
    </w:p>
    <w:p w:rsidR="00AC3BF4" w:rsidRPr="00AC3BF4" w:rsidRDefault="00AC3BF4" w:rsidP="00AC3BF4">
      <w:pPr>
        <w:jc w:val="right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AC3BF4" w:rsidRDefault="00AC3BF4" w:rsidP="00AC3BF4">
      <w:pPr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  <w:spacing w:val="39"/>
          <w:kern w:val="0"/>
          <w:fitText w:val="2520" w:id="301725697"/>
        </w:rPr>
        <w:t>香川県県税事務所</w:t>
      </w:r>
      <w:r w:rsidRPr="00AC3BF4">
        <w:rPr>
          <w:rFonts w:ascii="ＭＳ ゴシック" w:eastAsia="ＭＳ ゴシック" w:hAnsi="ＭＳ ゴシック" w:hint="eastAsia"/>
          <w:spacing w:val="3"/>
          <w:kern w:val="0"/>
          <w:fitText w:val="2520" w:id="301725697"/>
        </w:rPr>
        <w:t>長</w:t>
      </w:r>
      <w:r w:rsidRPr="00AC3BF4">
        <w:rPr>
          <w:rFonts w:ascii="ＭＳ ゴシック" w:eastAsia="ＭＳ ゴシック" w:hAnsi="ＭＳ ゴシック" w:hint="eastAsia"/>
        </w:rPr>
        <w:t xml:space="preserve">　殿</w:t>
      </w:r>
    </w:p>
    <w:p w:rsidR="00BE0CE5" w:rsidRDefault="00BE0CE5" w:rsidP="00AC3BF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</w:tblGrid>
      <w:tr w:rsidR="00D25669" w:rsidRPr="004756F6" w:rsidTr="00900DF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9" w:rsidRPr="004756F6" w:rsidRDefault="00D25669" w:rsidP="004756F6">
            <w:pPr>
              <w:ind w:leftChars="-52" w:left="-109" w:rightChars="-51" w:right="-107"/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>住　所：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9" w:rsidRPr="004756F6" w:rsidRDefault="00D25669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5669" w:rsidRPr="004756F6" w:rsidTr="009E403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9" w:rsidRPr="004756F6" w:rsidRDefault="00D25669" w:rsidP="004756F6">
            <w:pPr>
              <w:ind w:leftChars="-52" w:left="-109" w:rightChars="-51" w:right="-107"/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>氏　名：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9" w:rsidRPr="004756F6" w:rsidRDefault="00D25669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 xml:space="preserve">　災害による個人事業税の減免について、香川県税条例第44条の２第１項第１号の規定により次のとおり申請します。</w:t>
      </w:r>
    </w:p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１　減免を受けようとする事由等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AC3BF4" w:rsidRPr="00AC3BF4">
        <w:trPr>
          <w:trHeight w:val="34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事　由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3BF4" w:rsidRPr="00AC3BF4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被害を受けた日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AC3BF4" w:rsidRPr="00AC3BF4">
        <w:trPr>
          <w:trHeight w:val="723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被害の程度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２　減免を受けようとする税の賦課状況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90"/>
        <w:gridCol w:w="1800"/>
        <w:gridCol w:w="540"/>
        <w:gridCol w:w="5040"/>
      </w:tblGrid>
      <w:tr w:rsidR="00AC3BF4" w:rsidRPr="00AC3BF4">
        <w:trPr>
          <w:trHeight w:val="495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年　度　・　期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年度　　　定期　・　随時</w:t>
            </w:r>
          </w:p>
        </w:tc>
      </w:tr>
      <w:tr w:rsidR="00AC3BF4" w:rsidRPr="00AC3BF4">
        <w:trPr>
          <w:trHeight w:val="495"/>
        </w:trPr>
        <w:tc>
          <w:tcPr>
            <w:tcW w:w="3240" w:type="dxa"/>
            <w:gridSpan w:val="3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納税通知書を受け取った日</w:t>
            </w:r>
          </w:p>
        </w:tc>
        <w:tc>
          <w:tcPr>
            <w:tcW w:w="5580" w:type="dxa"/>
            <w:gridSpan w:val="2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3780" w:type="dxa"/>
            <w:gridSpan w:val="4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税　　　　額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納　　期　　限</w:t>
            </w:r>
          </w:p>
        </w:tc>
      </w:tr>
      <w:tr w:rsidR="00AC3BF4" w:rsidRPr="00AC3BF4">
        <w:trPr>
          <w:trHeight w:val="495"/>
        </w:trPr>
        <w:tc>
          <w:tcPr>
            <w:tcW w:w="450" w:type="dxa"/>
            <w:vMerge w:val="restart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定</w:t>
            </w:r>
          </w:p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990" w:type="dxa"/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１　期</w:t>
            </w:r>
          </w:p>
        </w:tc>
        <w:tc>
          <w:tcPr>
            <w:tcW w:w="2340" w:type="dxa"/>
            <w:gridSpan w:val="2"/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450" w:type="dxa"/>
            <w:vMerge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２　期</w:t>
            </w:r>
          </w:p>
        </w:tc>
        <w:tc>
          <w:tcPr>
            <w:tcW w:w="2340" w:type="dxa"/>
            <w:gridSpan w:val="2"/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随　時</w:t>
            </w:r>
          </w:p>
        </w:tc>
        <w:tc>
          <w:tcPr>
            <w:tcW w:w="2340" w:type="dxa"/>
            <w:gridSpan w:val="2"/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還付が生じた場合の振込先口座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545"/>
        <w:gridCol w:w="1260"/>
        <w:gridCol w:w="1620"/>
        <w:gridCol w:w="2160"/>
      </w:tblGrid>
      <w:tr w:rsidR="00AC3BF4" w:rsidRPr="00AC3BF4">
        <w:trPr>
          <w:trHeight w:val="375"/>
        </w:trPr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金融機関・支店名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AC3BF4" w:rsidRPr="00AC3BF4">
        <w:trPr>
          <w:trHeight w:val="1080"/>
        </w:trPr>
        <w:tc>
          <w:tcPr>
            <w:tcW w:w="223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　　　行</w:t>
            </w:r>
          </w:p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金庫・組合</w:t>
            </w:r>
          </w:p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</w:tcPr>
          <w:p w:rsidR="00AC3BF4" w:rsidRPr="00AC3BF4" w:rsidRDefault="00AC3BF4" w:rsidP="00AC3BF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</w:t>
            </w:r>
          </w:p>
          <w:p w:rsidR="00AC3BF4" w:rsidRPr="00AC3BF4" w:rsidRDefault="00AC3BF4" w:rsidP="00AC3BF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</w:t>
            </w:r>
          </w:p>
          <w:p w:rsidR="00AC3BF4" w:rsidRPr="00AC3BF4" w:rsidRDefault="00AC3BF4" w:rsidP="00AC3BF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本所</w:t>
            </w:r>
          </w:p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3967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3967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AC3BF4" w:rsidRPr="00AC3BF4" w:rsidRDefault="00AC3BF4" w:rsidP="00AC3BF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3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:rsidR="00AC3BF4" w:rsidRPr="00AC3BF4" w:rsidRDefault="00AC3BF4" w:rsidP="00AC3B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＊振込先の口座は、納税者の氏名又は名称と同じ名義のものにしてください。</w:t>
      </w:r>
    </w:p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C3BF4" w:rsidRPr="004756F6" w:rsidTr="004756F6">
        <w:trPr>
          <w:trHeight w:val="1108"/>
        </w:trPr>
        <w:tc>
          <w:tcPr>
            <w:tcW w:w="8820" w:type="dxa"/>
            <w:shd w:val="clear" w:color="auto" w:fill="auto"/>
          </w:tcPr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>減免の上限額については次のとおりです。</w:t>
            </w:r>
          </w:p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 xml:space="preserve">　○対象税額の全額を減免：事業所得が５００万円以下の場合</w:t>
            </w:r>
          </w:p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 xml:space="preserve">　○対象税額の２分の１を減免：事業所得が７５０万円以下の場合</w:t>
            </w:r>
          </w:p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 xml:space="preserve">　○対象税額の４分の１を減免：事業所得が７５０万円を超え１，０００万円以下の場合</w:t>
            </w:r>
          </w:p>
        </w:tc>
      </w:tr>
    </w:tbl>
    <w:p w:rsidR="00AC3BF4" w:rsidRDefault="00AC3BF4" w:rsidP="0074594E">
      <w:pPr>
        <w:rPr>
          <w:rFonts w:ascii="ＭＳ ゴシック" w:eastAsia="ＭＳ ゴシック" w:hAnsi="ＭＳ ゴシック"/>
        </w:rPr>
        <w:sectPr w:rsidR="00AC3BF4" w:rsidSect="00AC3BF4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292"/>
        </w:sectPr>
      </w:pPr>
    </w:p>
    <w:p w:rsidR="00DA06AE" w:rsidRPr="00DA06AE" w:rsidRDefault="00DA06AE" w:rsidP="00057D30"/>
    <w:sectPr w:rsidR="00DA06AE" w:rsidRPr="00DA06AE" w:rsidSect="00AC3BF4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189"/>
    <w:multiLevelType w:val="hybridMultilevel"/>
    <w:tmpl w:val="DD5A5666"/>
    <w:lvl w:ilvl="0" w:tplc="8200A6D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0124A1"/>
    <w:multiLevelType w:val="hybridMultilevel"/>
    <w:tmpl w:val="3DD0DC5A"/>
    <w:lvl w:ilvl="0" w:tplc="999C7A9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6D5692"/>
    <w:multiLevelType w:val="hybridMultilevel"/>
    <w:tmpl w:val="0A4EBD52"/>
    <w:lvl w:ilvl="0" w:tplc="44E8073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2EE1CAF"/>
    <w:multiLevelType w:val="hybridMultilevel"/>
    <w:tmpl w:val="3740068E"/>
    <w:lvl w:ilvl="0" w:tplc="C2C82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1172F5"/>
    <w:multiLevelType w:val="hybridMultilevel"/>
    <w:tmpl w:val="30DCB2DA"/>
    <w:lvl w:ilvl="0" w:tplc="EBFA8D4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EA1"/>
    <w:rsid w:val="00010AC8"/>
    <w:rsid w:val="000276A2"/>
    <w:rsid w:val="00044122"/>
    <w:rsid w:val="00057D30"/>
    <w:rsid w:val="00064BFC"/>
    <w:rsid w:val="000833F6"/>
    <w:rsid w:val="00130D8C"/>
    <w:rsid w:val="0016074F"/>
    <w:rsid w:val="002C454E"/>
    <w:rsid w:val="002F244D"/>
    <w:rsid w:val="00303577"/>
    <w:rsid w:val="00315EB6"/>
    <w:rsid w:val="00320E12"/>
    <w:rsid w:val="0039679A"/>
    <w:rsid w:val="003B14CF"/>
    <w:rsid w:val="003E7C0E"/>
    <w:rsid w:val="00402C4D"/>
    <w:rsid w:val="004756F6"/>
    <w:rsid w:val="004A53B8"/>
    <w:rsid w:val="005442AD"/>
    <w:rsid w:val="005B6631"/>
    <w:rsid w:val="00621A34"/>
    <w:rsid w:val="00664DA3"/>
    <w:rsid w:val="006D40B8"/>
    <w:rsid w:val="00736C66"/>
    <w:rsid w:val="00742A73"/>
    <w:rsid w:val="0074594E"/>
    <w:rsid w:val="00831C01"/>
    <w:rsid w:val="00844B05"/>
    <w:rsid w:val="008B3656"/>
    <w:rsid w:val="008B615F"/>
    <w:rsid w:val="008F6DCC"/>
    <w:rsid w:val="00915E63"/>
    <w:rsid w:val="00925629"/>
    <w:rsid w:val="009B3567"/>
    <w:rsid w:val="009C4AB3"/>
    <w:rsid w:val="00AC3BF4"/>
    <w:rsid w:val="00AE7398"/>
    <w:rsid w:val="00AF7BFD"/>
    <w:rsid w:val="00B15007"/>
    <w:rsid w:val="00BE0CE5"/>
    <w:rsid w:val="00BF206D"/>
    <w:rsid w:val="00C17AAD"/>
    <w:rsid w:val="00C97F82"/>
    <w:rsid w:val="00CD05AE"/>
    <w:rsid w:val="00D25669"/>
    <w:rsid w:val="00DA06AE"/>
    <w:rsid w:val="00DC5E6C"/>
    <w:rsid w:val="00E15EA1"/>
    <w:rsid w:val="00E75DC8"/>
    <w:rsid w:val="00EE3545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B9291"/>
  <w15:chartTrackingRefBased/>
  <w15:docId w15:val="{4298EBC4-0C71-4B8D-A2EB-52C68A1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074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（案２）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SG13740のC20-1732</cp:lastModifiedBy>
  <cp:revision>2</cp:revision>
  <cp:lastPrinted>2009-04-14T09:57:00Z</cp:lastPrinted>
  <dcterms:created xsi:type="dcterms:W3CDTF">2015-07-08T01:47:00Z</dcterms:created>
  <dcterms:modified xsi:type="dcterms:W3CDTF">2022-09-28T06:02:00Z</dcterms:modified>
</cp:coreProperties>
</file>