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6931DB41">
                <wp:simplePos x="0" y="0"/>
                <wp:positionH relativeFrom="column">
                  <wp:posOffset>1366520</wp:posOffset>
                </wp:positionH>
                <wp:positionV relativeFrom="paragraph">
                  <wp:posOffset>-252730</wp:posOffset>
                </wp:positionV>
                <wp:extent cx="2134235" cy="305435"/>
                <wp:effectExtent l="0" t="0" r="342900" b="95250"/>
                <wp:wrapNone/>
                <wp:docPr id="1" name="線吹き出し 1 (枠付き)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30492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対象外の届出区分に二重線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80" coordsize="21600,21600" o:spt="180" adj="-8280,24300,-1800,4050" path="m,l21600,l21600,21600l,21600xem@1@0l@3@2nfe">
                <v:stroke joinstyle="miter"/>
                <v:formulas>
                  <v:f eqn="val #3"/>
                  <v:f eqn="val #2"/>
                  <v:f eqn="val #1"/>
                  <v:f eqn="val #0"/>
                </v:formulas>
                <v:path gradientshapeok="t" o:connecttype="rect" textboxrect="0,0,21600,21600"/>
                <v:handles>
                  <v:h position="@1,@0"/>
                  <v:h position="@3,@2"/>
                </v:handles>
              </v:shapetype>
              <v:shape id="shape_0" ID="線吹き出し 1 (枠付き) 70" stroked="t" style="position:absolute;margin-left:107.6pt;margin-top:-19.9pt;width:167.95pt;height:23.95pt" wp14:anchorId="6931DB41" type="shapetype_180">
                <w10:wrap type="square"/>
                <v:fill o:detectmouseclick="t" on="false"/>
                <v:stroke color="red" weight="12600" dashstyle="longdash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対象外の届出区分に二重線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30EC20B">
                <wp:simplePos x="0" y="0"/>
                <wp:positionH relativeFrom="column">
                  <wp:posOffset>3281045</wp:posOffset>
                </wp:positionH>
                <wp:positionV relativeFrom="paragraph">
                  <wp:posOffset>160020</wp:posOffset>
                </wp:positionV>
                <wp:extent cx="972185" cy="635"/>
                <wp:effectExtent l="0" t="0" r="19050" b="19050"/>
                <wp:wrapNone/>
                <wp:docPr id="3" name="直線コネクタ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35pt,12.6pt" to="334.8pt,12.6pt" ID="直線コネクタ 71" stroked="t" style="position:absolute" wp14:anchorId="130EC20B">
                <v:stroke color="red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DEAD1A2">
                <wp:simplePos x="0" y="0"/>
                <wp:positionH relativeFrom="column">
                  <wp:posOffset>3277870</wp:posOffset>
                </wp:positionH>
                <wp:positionV relativeFrom="paragraph">
                  <wp:posOffset>109220</wp:posOffset>
                </wp:positionV>
                <wp:extent cx="972185" cy="635"/>
                <wp:effectExtent l="0" t="0" r="19050" b="19050"/>
                <wp:wrapNone/>
                <wp:docPr id="4" name="直線コネクタ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1pt,8.6pt" to="334.55pt,8.6pt" ID="直線コネクタ 72" stroked="t" style="position:absolute" wp14:anchorId="2DEAD1A2">
                <v:stroke color="red" weight="19080" joinstyle="miter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z w:val="28"/>
          <w:szCs w:val="28"/>
        </w:rPr>
        <w:t xml:space="preserve">動物用医療機器営業所廃止 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ind w:right="210" w:hanging="0"/>
        <w:jc w:val="right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1D56AADA">
                <wp:simplePos x="0" y="0"/>
                <wp:positionH relativeFrom="column">
                  <wp:posOffset>2390775</wp:posOffset>
                </wp:positionH>
                <wp:positionV relativeFrom="paragraph">
                  <wp:posOffset>132715</wp:posOffset>
                </wp:positionV>
                <wp:extent cx="1715135" cy="305435"/>
                <wp:effectExtent l="0" t="0" r="247650" b="19050"/>
                <wp:wrapNone/>
                <wp:docPr id="5" name="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0492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窓口で内容確認後に記入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5" stroked="t" style="position:absolute;margin-left:188.25pt;margin-top:10.45pt;width:134.95pt;height:23.95pt" wp14:anchorId="1D56AADA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窓口で内容確認後に記入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B2F5DDB">
                <wp:simplePos x="0" y="0"/>
                <wp:positionH relativeFrom="margin">
                  <wp:posOffset>304800</wp:posOffset>
                </wp:positionH>
                <wp:positionV relativeFrom="paragraph">
                  <wp:posOffset>27940</wp:posOffset>
                </wp:positionV>
                <wp:extent cx="1010285" cy="352425"/>
                <wp:effectExtent l="0" t="0" r="19050" b="238760"/>
                <wp:wrapNone/>
                <wp:docPr id="7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35172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東部・西部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1" stroked="t" style="position:absolute;margin-left:24pt;margin-top:2.2pt;width:79.45pt;height:27.65pt;mso-position-horizontal-relative:margin" wp14:anchorId="4B2F5DD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東部・西部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</w:t>
      </w:r>
      <w:r>
        <w:rPr>
          <w:rFonts w:ascii="ＭＳ 明朝" w:hAnsi="ＭＳ 明朝"/>
          <w:color w:val="C00000"/>
          <w:sz w:val="22"/>
        </w:rPr>
        <w:t>　　</w:t>
      </w:r>
      <w:r>
        <w:rPr>
          <w:rFonts w:ascii="ＭＳ 明朝" w:hAnsi="ＭＳ 明朝"/>
          <w:sz w:val="22"/>
        </w:rPr>
        <w:t>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ind w:firstLine="378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住所　　</w:t>
      </w:r>
      <w:r>
        <w:rPr>
          <w:rFonts w:ascii="ＭＳ 明朝" w:hAnsi="ＭＳ 明朝" w:cs="Times New Roman"/>
          <w:b/>
          <w:color w:val="FF0000"/>
          <w:sz w:val="22"/>
        </w:rPr>
        <w:t>○○県○○市○○町</w:t>
      </w:r>
    </w:p>
    <w:p>
      <w:pPr>
        <w:pStyle w:val="Normal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7" wp14:anchorId="7762F487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9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7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185" coordsize="21600,21600" o:spt="185" adj="3600" path="m0@0qy@6@7l@1,qx@8@6l21600@2qy@9@10l@0,21600qx@7@9xnsem@0,21600qx@7@9l0@0qy@6@7m@1,qx@8@6l21600@2qy@9@10nfe">
                  <v:stroke joinstyle="miter"/>
                  <v:formulas>
                    <v:f eqn="val #0"/>
                    <v:f eqn="sum width 0 @0"/>
                    <v:f eqn="sum height 0 @0"/>
                    <v:f eqn="prod @0 2929 10000"/>
                    <v:f eqn="sum width 0 @3"/>
                    <v:f eqn="sum height 0 @3"/>
                    <v:f eqn="sum @0 0 0"/>
                    <v:f eqn="sum 0 @0 @0"/>
                    <v:f eqn="sum @0 @1 0"/>
                    <v:f eqn="sum 0 21600 @0"/>
                    <v:f eqn="sum @0 @2 0"/>
                  </v:formulas>
                  <v:path gradientshapeok="t" o:connecttype="rect" textboxrect="@3,@3,@4,@5"/>
                  <v:handles>
                    <v:h position="0,@0"/>
                  </v:handles>
                </v:shapetype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  <w:r>
        <w:rPr>
          <w:rFonts w:ascii="ＭＳ 明朝" w:hAnsi="ＭＳ 明朝" w:cs="Times New Roman"/>
          <w:b/>
          <w:color w:val="FF0000"/>
          <w:sz w:val="22"/>
        </w:rPr>
        <w:t>○○株式会社</w:t>
      </w:r>
      <w:r>
        <w:rPr>
          <w:rFonts w:ascii="ＭＳ 明朝" w:hAnsi="ＭＳ 明朝" w:cs="Times New Roman"/>
          <w:b/>
          <w:sz w:val="22"/>
        </w:rPr>
        <w:t>　</w:t>
      </w:r>
    </w:p>
    <w:p>
      <w:pPr>
        <w:pStyle w:val="Normal"/>
        <w:ind w:left="4412" w:firstLine="1767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代表取締役　○○○○</w:t>
      </w: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ind w:left="4412" w:firstLine="176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医薬品、医療機器等の品質、有効性及び安全性の確保等に関する法律第４０条第１項（第２項）において準用する同法第１０条１項の規定により動物用医療機器営業所の廃止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/>
          <w:sz w:val="22"/>
        </w:rPr>
        <w:t>１　業務を廃止（休止・再開）した営業所の名称及び所在地</w:t>
      </w:r>
    </w:p>
    <w:p>
      <w:pPr>
        <w:pStyle w:val="Normal"/>
        <w:rPr>
          <w:rFonts w:ascii="ＭＳ 明朝" w:hAnsi="ＭＳ 明朝"/>
          <w:b/>
          <w:b/>
          <w:color w:val="FF0000"/>
          <w:sz w:val="22"/>
        </w:rPr>
      </w:pPr>
      <w:r>
        <w:rPr>
          <w:rFonts w:ascii="ＭＳ 明朝" w:hAnsi="ＭＳ 明朝"/>
          <w:sz w:val="22"/>
        </w:rPr>
        <w:t>　　　</w:t>
      </w:r>
      <w:r>
        <w:rPr>
          <w:rFonts w:ascii="ＭＳ 明朝" w:hAnsi="ＭＳ 明朝"/>
          <w:b/>
          <w:color w:val="FF0000"/>
          <w:sz w:val="22"/>
        </w:rPr>
        <w:t>名　称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b/>
          <w:color w:val="FF0000"/>
          <w:sz w:val="22"/>
        </w:rPr>
        <w:t>　　　所在地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10AF0E1B">
                <wp:simplePos x="0" y="0"/>
                <wp:positionH relativeFrom="column">
                  <wp:posOffset>2985770</wp:posOffset>
                </wp:positionH>
                <wp:positionV relativeFrom="paragraph">
                  <wp:posOffset>42545</wp:posOffset>
                </wp:positionV>
                <wp:extent cx="1924685" cy="324485"/>
                <wp:effectExtent l="361950" t="0" r="19050" b="19050"/>
                <wp:wrapNone/>
                <wp:docPr id="10" name="四角形吹き出し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324000"/>
                        </a:xfrm>
                        <a:prstGeom prst="wedgeRectCallout">
                          <a:avLst>
                            <a:gd name="adj1" fmla="val -66648"/>
                            <a:gd name="adj2" fmla="val -2380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不要な部分を二重線で消す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49" stroked="t" style="position:absolute;margin-left:235.1pt;margin-top:3.35pt;width:151.45pt;height:25.45pt" wp14:anchorId="10AF0E1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b/>
                          <w:color w:val="FF0000"/>
                        </w:rPr>
                        <w:t>不要な部分を二重線で消す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</w:rPr>
        <w:t>　　　</w:t>
      </w:r>
      <w:r>
        <w:rPr>
          <w:rFonts w:ascii="ＭＳ 明朝" w:hAnsi="ＭＳ 明朝"/>
          <w:b/>
          <w:color w:val="FF0000"/>
        </w:rPr>
        <w:t>廃止　　・　　</w:t>
      </w:r>
      <w:r>
        <w:rPr>
          <w:rFonts w:ascii="ＭＳ 明朝" w:hAnsi="ＭＳ 明朝"/>
          <w:b/>
          <w:dstrike/>
          <w:color w:val="FF0000"/>
        </w:rPr>
        <w:t>休止　　・　　再開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令和　○○　年　○○　月　○○　日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理由　例）廃止：移転のため</w:t>
      </w:r>
    </w:p>
    <w:p>
      <w:pPr>
        <w:pStyle w:val="Normal"/>
        <w:ind w:firstLine="1687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休止：○○年○○月○○日～○○年○○月○○日改装のため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ind w:firstLine="843"/>
        <w:rPr/>
      </w:pPr>
      <w:r>
        <w:rPr>
          <w:b/>
          <w:color w:val="FF0000"/>
        </w:rPr>
        <w:t>＊廃止の場合　：　許可証を添付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jc w:val="left"/>
        <w:rPr/>
      </w:pPr>
      <w:r>
        <w:rPr/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3074670</wp:posOffset>
            </wp:positionH>
            <wp:positionV relativeFrom="paragraph">
              <wp:posOffset>71120</wp:posOffset>
            </wp:positionV>
            <wp:extent cx="2686050" cy="685800"/>
            <wp:effectExtent l="0" t="0" r="0" b="0"/>
            <wp:wrapSquare wrapText="bothSides"/>
            <wp:docPr id="12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</w:r>
    </w:p>
    <w:p>
      <w:pPr>
        <w:pStyle w:val="Normal"/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 xml:space="preserve">動物用医療機器営業所廃止 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</w:t>
      </w:r>
      <w:r>
        <w:rPr>
          <w:rFonts w:ascii="ＭＳ 明朝" w:hAnsi="ＭＳ 明朝"/>
          <w:color w:val="C00000"/>
          <w:sz w:val="22"/>
        </w:rPr>
        <w:t>　　</w:t>
      </w:r>
      <w:r>
        <w:rPr>
          <w:rFonts w:ascii="ＭＳ 明朝" w:hAnsi="ＭＳ 明朝"/>
          <w:sz w:val="22"/>
        </w:rPr>
        <w:t>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ind w:firstLine="378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住所　　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9" wp14:anchorId="2D9B29BA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13" name="グループ化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2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</w:p>
    <w:p>
      <w:pPr>
        <w:pStyle w:val="Normal"/>
        <w:spacing w:lineRule="auto" w:line="360"/>
        <w:ind w:left="4412" w:firstLine="176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医薬品、医療機器等の品質、有効性及び安全性の確保等に関する法律第４０条第１項（第２項）において準用する同法第１０条１項の規定により動物用医療機器営業所の廃止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業務を廃止（休止・再開）した営業所の名称及び所在地</w:t>
      </w:r>
    </w:p>
    <w:p>
      <w:pPr>
        <w:pStyle w:val="Normal"/>
        <w:rPr>
          <w:rFonts w:ascii="ＭＳ 明朝" w:hAnsi="ＭＳ 明朝"/>
          <w:b/>
          <w:b/>
          <w:color w:val="FF0000"/>
          <w:sz w:val="22"/>
        </w:rPr>
      </w:pPr>
      <w:r>
        <w:rPr>
          <w:rFonts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3106420</wp:posOffset>
            </wp:positionH>
            <wp:positionV relativeFrom="paragraph">
              <wp:posOffset>1531620</wp:posOffset>
            </wp:positionV>
            <wp:extent cx="2686050" cy="685800"/>
            <wp:effectExtent l="0" t="0" r="0" b="0"/>
            <wp:wrapSquare wrapText="bothSides"/>
            <wp:docPr id="14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db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25f3"/>
    <w:rPr>
      <w:color w:val="954F72" w:themeColor="followedHyperlink"/>
      <w:u w:val="single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eb0c8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da68e4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da68e4"/>
    <w:rPr/>
  </w:style>
  <w:style w:type="character" w:styleId="Style18" w:customStyle="1">
    <w:name w:val="記 (文字)"/>
    <w:basedOn w:val="DefaultParagraphFont"/>
    <w:link w:val="ac"/>
    <w:uiPriority w:val="99"/>
    <w:qFormat/>
    <w:rsid w:val="00fc09fe"/>
    <w:rPr>
      <w:rFonts w:ascii="ＭＳ 明朝" w:hAnsi="ＭＳ 明朝"/>
      <w:sz w:val="22"/>
    </w:rPr>
  </w:style>
  <w:style w:type="character" w:styleId="Style19" w:customStyle="1">
    <w:name w:val="結語 (文字)"/>
    <w:basedOn w:val="DefaultParagraphFont"/>
    <w:link w:val="ae"/>
    <w:uiPriority w:val="99"/>
    <w:qFormat/>
    <w:rsid w:val="00fc09fe"/>
    <w:rPr>
      <w:rFonts w:ascii="ＭＳ 明朝" w:hAnsi="ＭＳ 明朝"/>
      <w:sz w:val="22"/>
    </w:rPr>
  </w:style>
  <w:style w:type="character" w:styleId="ListLabel1">
    <w:name w:val="ListLabel 1"/>
    <w:qFormat/>
    <w:rPr>
      <w:rFonts w:eastAsia="ＭＳ 明朝" w:cs=""/>
      <w:b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0c8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Header"/>
    <w:basedOn w:val="Normal"/>
    <w:link w:val="a8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a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d06c4"/>
    <w:pPr>
      <w:ind w:left="840" w:hanging="0"/>
    </w:pPr>
    <w:rPr/>
  </w:style>
  <w:style w:type="paragraph" w:styleId="NoteHeading">
    <w:name w:val="Note Heading"/>
    <w:basedOn w:val="Normal"/>
    <w:next w:val="Normal"/>
    <w:link w:val="ad"/>
    <w:uiPriority w:val="99"/>
    <w:unhideWhenUsed/>
    <w:qFormat/>
    <w:rsid w:val="00fc09fe"/>
    <w:pPr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link w:val="af"/>
    <w:uiPriority w:val="99"/>
    <w:unhideWhenUsed/>
    <w:qFormat/>
    <w:rsid w:val="00fc09fe"/>
    <w:pPr>
      <w:jc w:val="right"/>
    </w:pPr>
    <w:rPr>
      <w:rFonts w:ascii="ＭＳ 明朝" w:hAnsi="ＭＳ 明朝"/>
      <w:sz w:val="22"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9FFC-685F-4EB0-A486-9B04B3E6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LibreOffice/6.2.3.2$Windows_X86_64 LibreOffice_project/aecc05fe267cc68dde00352a451aa867b3b546ac</Application>
  <Pages>2</Pages>
  <Words>520</Words>
  <Characters>536</Characters>
  <CharactersWithSpaces>625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2021-06-04T06:44:00Z</dcterms:created>
  <dc:creator>C14-2729</dc:creator>
  <dc:description/>
  <dc:language>ja-JP</dc:language>
  <cp:lastModifiedBy/>
  <cp:lastPrinted>2015-03-04T01:49:00Z</cp:lastPrinted>
  <dcterms:modified xsi:type="dcterms:W3CDTF">2021-06-04T16:58:57Z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