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1146" w:rsidRPr="00762F82" w:rsidRDefault="003B1146" w:rsidP="003B1146">
      <w:pPr>
        <w:autoSpaceDE w:val="0"/>
        <w:autoSpaceDN w:val="0"/>
        <w:jc w:val="center"/>
        <w:rPr>
          <w:rFonts w:ascii="ＭＳ 明朝" w:eastAsia="ＭＳ 明朝" w:hAnsi="ＭＳ 明朝"/>
          <w:sz w:val="22"/>
        </w:rPr>
      </w:pPr>
      <w:bookmarkStart w:id="0" w:name="_GoBack"/>
      <w:bookmarkEnd w:id="0"/>
      <w:r w:rsidRPr="00762F82">
        <w:rPr>
          <w:rFonts w:ascii="ＭＳ 明朝" w:eastAsia="ＭＳ 明朝" w:hAnsi="ＭＳ 明朝" w:hint="eastAsia"/>
          <w:sz w:val="22"/>
        </w:rPr>
        <w:t>不利益処分についての審査請求に関する規則</w:t>
      </w:r>
    </w:p>
    <w:p w:rsidR="003B1146" w:rsidRPr="00762F82" w:rsidRDefault="003B1146" w:rsidP="003B1146">
      <w:pPr>
        <w:autoSpaceDE w:val="0"/>
        <w:autoSpaceDN w:val="0"/>
        <w:rPr>
          <w:rFonts w:ascii="ＭＳ 明朝" w:eastAsia="ＭＳ 明朝" w:hAnsi="ＭＳ 明朝"/>
          <w:sz w:val="22"/>
        </w:rPr>
      </w:pPr>
    </w:p>
    <w:p w:rsidR="003B1146" w:rsidRPr="00762F82" w:rsidRDefault="003B1146" w:rsidP="00AA5A5D">
      <w:pPr>
        <w:wordWrap w:val="0"/>
        <w:autoSpaceDE w:val="0"/>
        <w:autoSpaceDN w:val="0"/>
        <w:jc w:val="right"/>
        <w:rPr>
          <w:rFonts w:ascii="ＭＳ 明朝" w:eastAsia="ＭＳ 明朝" w:hAnsi="ＭＳ 明朝"/>
          <w:sz w:val="22"/>
        </w:rPr>
      </w:pPr>
      <w:r w:rsidRPr="00762F82">
        <w:rPr>
          <w:rFonts w:ascii="ＭＳ 明朝" w:eastAsia="ＭＳ 明朝" w:hAnsi="ＭＳ 明朝" w:hint="eastAsia"/>
          <w:sz w:val="22"/>
        </w:rPr>
        <w:t>令和３年８月27日</w:t>
      </w:r>
      <w:r w:rsidR="00496AF2">
        <w:rPr>
          <w:rFonts w:ascii="ＭＳ 明朝" w:eastAsia="ＭＳ 明朝" w:hAnsi="ＭＳ 明朝" w:hint="eastAsia"/>
          <w:sz w:val="22"/>
        </w:rPr>
        <w:t xml:space="preserve">　</w:t>
      </w:r>
      <w:r w:rsidR="00AA5A5D">
        <w:rPr>
          <w:rFonts w:ascii="ＭＳ 明朝" w:eastAsia="ＭＳ 明朝" w:hAnsi="ＭＳ 明朝" w:hint="eastAsia"/>
          <w:sz w:val="22"/>
        </w:rPr>
        <w:t xml:space="preserve">　　</w:t>
      </w:r>
    </w:p>
    <w:p w:rsidR="003B1146" w:rsidRPr="00762F82" w:rsidRDefault="003B1146" w:rsidP="00AA5A5D">
      <w:pPr>
        <w:wordWrap w:val="0"/>
        <w:autoSpaceDE w:val="0"/>
        <w:autoSpaceDN w:val="0"/>
        <w:jc w:val="right"/>
        <w:rPr>
          <w:rFonts w:ascii="ＭＳ 明朝" w:eastAsia="ＭＳ 明朝" w:hAnsi="ＭＳ 明朝"/>
          <w:sz w:val="22"/>
        </w:rPr>
      </w:pPr>
      <w:r w:rsidRPr="00762F82">
        <w:rPr>
          <w:rFonts w:ascii="ＭＳ 明朝" w:eastAsia="ＭＳ 明朝" w:hAnsi="ＭＳ 明朝" w:hint="eastAsia"/>
          <w:sz w:val="22"/>
        </w:rPr>
        <w:t>人事委員会規則第</w:t>
      </w:r>
      <w:r w:rsidRPr="00762F82">
        <w:rPr>
          <w:rFonts w:ascii="ＭＳ 明朝" w:eastAsia="ＭＳ 明朝" w:hAnsi="ＭＳ 明朝"/>
          <w:sz w:val="22"/>
        </w:rPr>
        <w:t>18号</w:t>
      </w:r>
      <w:r w:rsidR="00AA5A5D">
        <w:rPr>
          <w:rFonts w:ascii="ＭＳ 明朝" w:eastAsia="ＭＳ 明朝" w:hAnsi="ＭＳ 明朝" w:hint="eastAsia"/>
          <w:sz w:val="22"/>
        </w:rPr>
        <w:t xml:space="preserve">　</w:t>
      </w:r>
    </w:p>
    <w:p w:rsidR="00762F82" w:rsidRPr="00762F82" w:rsidRDefault="00762F82" w:rsidP="003B1146">
      <w:pPr>
        <w:autoSpaceDE w:val="0"/>
        <w:autoSpaceDN w:val="0"/>
        <w:rPr>
          <w:rFonts w:ascii="ＭＳ 明朝" w:eastAsia="ＭＳ 明朝" w:hAnsi="ＭＳ 明朝"/>
          <w:sz w:val="22"/>
        </w:rPr>
      </w:pPr>
    </w:p>
    <w:p w:rsidR="00762F82" w:rsidRPr="00762F82" w:rsidRDefault="00762F82" w:rsidP="00762F82">
      <w:pPr>
        <w:autoSpaceDE w:val="0"/>
        <w:autoSpaceDN w:val="0"/>
        <w:ind w:leftChars="300" w:left="630"/>
        <w:rPr>
          <w:rFonts w:ascii="ＭＳ 明朝" w:eastAsia="ＭＳ 明朝" w:hAnsi="ＭＳ 明朝"/>
          <w:sz w:val="22"/>
        </w:rPr>
      </w:pPr>
      <w:r w:rsidRPr="00762F82">
        <w:rPr>
          <w:rFonts w:ascii="ＭＳ 明朝" w:eastAsia="ＭＳ 明朝" w:hAnsi="ＭＳ 明朝" w:hint="eastAsia"/>
          <w:sz w:val="22"/>
        </w:rPr>
        <w:t>不利益処分についての審査請求に関する規則</w:t>
      </w:r>
    </w:p>
    <w:p w:rsidR="003B1146" w:rsidRPr="00762F82" w:rsidRDefault="003B1146" w:rsidP="003B1146">
      <w:pPr>
        <w:autoSpaceDE w:val="0"/>
        <w:autoSpaceDN w:val="0"/>
        <w:rPr>
          <w:rFonts w:ascii="ＭＳ 明朝" w:eastAsia="ＭＳ 明朝" w:hAnsi="ＭＳ 明朝"/>
          <w:sz w:val="22"/>
        </w:rPr>
      </w:pPr>
      <w:r w:rsidRPr="00762F82">
        <w:rPr>
          <w:rFonts w:ascii="ＭＳ 明朝" w:eastAsia="ＭＳ 明朝" w:hAnsi="ＭＳ 明朝" w:hint="eastAsia"/>
          <w:sz w:val="22"/>
        </w:rPr>
        <w:t>目次</w:t>
      </w:r>
    </w:p>
    <w:p w:rsidR="003B1146" w:rsidRPr="00762F82" w:rsidRDefault="003B1146" w:rsidP="00762F82">
      <w:pPr>
        <w:autoSpaceDE w:val="0"/>
        <w:autoSpaceDN w:val="0"/>
        <w:ind w:leftChars="100" w:left="210"/>
        <w:rPr>
          <w:rFonts w:ascii="ＭＳ 明朝" w:eastAsia="ＭＳ 明朝" w:hAnsi="ＭＳ 明朝"/>
          <w:sz w:val="22"/>
        </w:rPr>
      </w:pPr>
      <w:r w:rsidRPr="00762F82">
        <w:rPr>
          <w:rFonts w:ascii="ＭＳ 明朝" w:eastAsia="ＭＳ 明朝" w:hAnsi="ＭＳ 明朝" w:hint="eastAsia"/>
          <w:sz w:val="22"/>
        </w:rPr>
        <w:t>第１章　総則（第１条・第２条）</w:t>
      </w:r>
    </w:p>
    <w:p w:rsidR="003B1146" w:rsidRPr="00762F82" w:rsidRDefault="003B1146" w:rsidP="00762F82">
      <w:pPr>
        <w:autoSpaceDE w:val="0"/>
        <w:autoSpaceDN w:val="0"/>
        <w:ind w:leftChars="100" w:left="210"/>
        <w:rPr>
          <w:rFonts w:ascii="ＭＳ 明朝" w:eastAsia="ＭＳ 明朝" w:hAnsi="ＭＳ 明朝"/>
          <w:sz w:val="22"/>
        </w:rPr>
      </w:pPr>
      <w:r w:rsidRPr="00762F82">
        <w:rPr>
          <w:rFonts w:ascii="ＭＳ 明朝" w:eastAsia="ＭＳ 明朝" w:hAnsi="ＭＳ 明朝" w:hint="eastAsia"/>
          <w:sz w:val="22"/>
        </w:rPr>
        <w:t>第２章　審査請求（第３条―第</w:t>
      </w:r>
      <w:r w:rsidRPr="00762F82">
        <w:rPr>
          <w:rFonts w:ascii="ＭＳ 明朝" w:eastAsia="ＭＳ 明朝" w:hAnsi="ＭＳ 明朝"/>
          <w:sz w:val="22"/>
        </w:rPr>
        <w:t>11条）</w:t>
      </w:r>
    </w:p>
    <w:p w:rsidR="003B1146" w:rsidRPr="00762F82" w:rsidRDefault="003B1146" w:rsidP="00762F82">
      <w:pPr>
        <w:autoSpaceDE w:val="0"/>
        <w:autoSpaceDN w:val="0"/>
        <w:ind w:leftChars="100" w:left="210"/>
        <w:rPr>
          <w:rFonts w:ascii="ＭＳ 明朝" w:eastAsia="ＭＳ 明朝" w:hAnsi="ＭＳ 明朝"/>
          <w:sz w:val="22"/>
        </w:rPr>
      </w:pPr>
      <w:r w:rsidRPr="00762F82">
        <w:rPr>
          <w:rFonts w:ascii="ＭＳ 明朝" w:eastAsia="ＭＳ 明朝" w:hAnsi="ＭＳ 明朝" w:hint="eastAsia"/>
          <w:sz w:val="22"/>
        </w:rPr>
        <w:t>第３章　代理人、代理者及び代表者（第</w:t>
      </w:r>
      <w:r w:rsidRPr="00762F82">
        <w:rPr>
          <w:rFonts w:ascii="ＭＳ 明朝" w:eastAsia="ＭＳ 明朝" w:hAnsi="ＭＳ 明朝"/>
          <w:sz w:val="22"/>
        </w:rPr>
        <w:t>12条―第15条）</w:t>
      </w:r>
    </w:p>
    <w:p w:rsidR="003B1146" w:rsidRPr="00762F82" w:rsidRDefault="003B1146" w:rsidP="00762F82">
      <w:pPr>
        <w:autoSpaceDE w:val="0"/>
        <w:autoSpaceDN w:val="0"/>
        <w:ind w:leftChars="100" w:left="210"/>
        <w:rPr>
          <w:rFonts w:ascii="ＭＳ 明朝" w:eastAsia="ＭＳ 明朝" w:hAnsi="ＭＳ 明朝"/>
          <w:sz w:val="22"/>
        </w:rPr>
      </w:pPr>
      <w:r w:rsidRPr="00762F82">
        <w:rPr>
          <w:rFonts w:ascii="ＭＳ 明朝" w:eastAsia="ＭＳ 明朝" w:hAnsi="ＭＳ 明朝" w:hint="eastAsia"/>
          <w:sz w:val="22"/>
        </w:rPr>
        <w:t>第４章　審査長等（第</w:t>
      </w:r>
      <w:r w:rsidRPr="00762F82">
        <w:rPr>
          <w:rFonts w:ascii="ＭＳ 明朝" w:eastAsia="ＭＳ 明朝" w:hAnsi="ＭＳ 明朝"/>
          <w:sz w:val="22"/>
        </w:rPr>
        <w:t>16条）</w:t>
      </w:r>
    </w:p>
    <w:p w:rsidR="003B1146" w:rsidRPr="00762F82" w:rsidRDefault="003B1146" w:rsidP="00762F82">
      <w:pPr>
        <w:autoSpaceDE w:val="0"/>
        <w:autoSpaceDN w:val="0"/>
        <w:ind w:leftChars="100" w:left="210"/>
        <w:rPr>
          <w:rFonts w:ascii="ＭＳ 明朝" w:eastAsia="ＭＳ 明朝" w:hAnsi="ＭＳ 明朝"/>
          <w:sz w:val="22"/>
        </w:rPr>
      </w:pPr>
      <w:r w:rsidRPr="00762F82">
        <w:rPr>
          <w:rFonts w:ascii="ＭＳ 明朝" w:eastAsia="ＭＳ 明朝" w:hAnsi="ＭＳ 明朝" w:hint="eastAsia"/>
          <w:sz w:val="22"/>
        </w:rPr>
        <w:t>第５章　口頭審理</w:t>
      </w:r>
    </w:p>
    <w:p w:rsidR="003B1146" w:rsidRPr="00762F82" w:rsidRDefault="003B1146" w:rsidP="00762F82">
      <w:pPr>
        <w:autoSpaceDE w:val="0"/>
        <w:autoSpaceDN w:val="0"/>
        <w:ind w:leftChars="200" w:left="420"/>
        <w:rPr>
          <w:rFonts w:ascii="ＭＳ 明朝" w:eastAsia="ＭＳ 明朝" w:hAnsi="ＭＳ 明朝"/>
          <w:sz w:val="22"/>
        </w:rPr>
      </w:pPr>
      <w:r w:rsidRPr="00762F82">
        <w:rPr>
          <w:rFonts w:ascii="ＭＳ 明朝" w:eastAsia="ＭＳ 明朝" w:hAnsi="ＭＳ 明朝" w:hint="eastAsia"/>
          <w:sz w:val="22"/>
        </w:rPr>
        <w:t>第１節　審理の手続（第</w:t>
      </w:r>
      <w:r w:rsidRPr="00762F82">
        <w:rPr>
          <w:rFonts w:ascii="ＭＳ 明朝" w:eastAsia="ＭＳ 明朝" w:hAnsi="ＭＳ 明朝"/>
          <w:sz w:val="22"/>
        </w:rPr>
        <w:t>17条―第33条）</w:t>
      </w:r>
    </w:p>
    <w:p w:rsidR="003B1146" w:rsidRPr="00762F82" w:rsidRDefault="003B1146" w:rsidP="00762F82">
      <w:pPr>
        <w:autoSpaceDE w:val="0"/>
        <w:autoSpaceDN w:val="0"/>
        <w:ind w:leftChars="200" w:left="420"/>
        <w:rPr>
          <w:rFonts w:ascii="ＭＳ 明朝" w:eastAsia="ＭＳ 明朝" w:hAnsi="ＭＳ 明朝"/>
          <w:sz w:val="22"/>
        </w:rPr>
      </w:pPr>
      <w:r w:rsidRPr="00762F82">
        <w:rPr>
          <w:rFonts w:ascii="ＭＳ 明朝" w:eastAsia="ＭＳ 明朝" w:hAnsi="ＭＳ 明朝" w:hint="eastAsia"/>
          <w:sz w:val="22"/>
        </w:rPr>
        <w:t>第２節　証拠調べ（第</w:t>
      </w:r>
      <w:r w:rsidRPr="00762F82">
        <w:rPr>
          <w:rFonts w:ascii="ＭＳ 明朝" w:eastAsia="ＭＳ 明朝" w:hAnsi="ＭＳ 明朝"/>
          <w:sz w:val="22"/>
        </w:rPr>
        <w:t>34条―第49条）</w:t>
      </w:r>
    </w:p>
    <w:p w:rsidR="003B1146" w:rsidRPr="00762F82" w:rsidRDefault="003B1146" w:rsidP="00762F82">
      <w:pPr>
        <w:autoSpaceDE w:val="0"/>
        <w:autoSpaceDN w:val="0"/>
        <w:ind w:leftChars="100" w:left="210"/>
        <w:rPr>
          <w:rFonts w:ascii="ＭＳ 明朝" w:eastAsia="ＭＳ 明朝" w:hAnsi="ＭＳ 明朝"/>
          <w:sz w:val="22"/>
        </w:rPr>
      </w:pPr>
      <w:r w:rsidRPr="00762F82">
        <w:rPr>
          <w:rFonts w:ascii="ＭＳ 明朝" w:eastAsia="ＭＳ 明朝" w:hAnsi="ＭＳ 明朝" w:hint="eastAsia"/>
          <w:sz w:val="22"/>
        </w:rPr>
        <w:t>第６章　書面審理（第</w:t>
      </w:r>
      <w:r w:rsidRPr="00762F82">
        <w:rPr>
          <w:rFonts w:ascii="ＭＳ 明朝" w:eastAsia="ＭＳ 明朝" w:hAnsi="ＭＳ 明朝"/>
          <w:sz w:val="22"/>
        </w:rPr>
        <w:t>50条―第53条）</w:t>
      </w:r>
    </w:p>
    <w:p w:rsidR="003B1146" w:rsidRPr="00762F82" w:rsidRDefault="003B1146" w:rsidP="00762F82">
      <w:pPr>
        <w:autoSpaceDE w:val="0"/>
        <w:autoSpaceDN w:val="0"/>
        <w:ind w:leftChars="100" w:left="210"/>
        <w:rPr>
          <w:rFonts w:ascii="ＭＳ 明朝" w:eastAsia="ＭＳ 明朝" w:hAnsi="ＭＳ 明朝"/>
          <w:sz w:val="22"/>
        </w:rPr>
      </w:pPr>
      <w:r w:rsidRPr="00762F82">
        <w:rPr>
          <w:rFonts w:ascii="ＭＳ 明朝" w:eastAsia="ＭＳ 明朝" w:hAnsi="ＭＳ 明朝" w:hint="eastAsia"/>
          <w:sz w:val="22"/>
        </w:rPr>
        <w:t>第７章　裁決（第</w:t>
      </w:r>
      <w:r w:rsidRPr="00762F82">
        <w:rPr>
          <w:rFonts w:ascii="ＭＳ 明朝" w:eastAsia="ＭＳ 明朝" w:hAnsi="ＭＳ 明朝"/>
          <w:sz w:val="22"/>
        </w:rPr>
        <w:t>54条―第58条）</w:t>
      </w:r>
    </w:p>
    <w:p w:rsidR="003B1146" w:rsidRPr="00762F82" w:rsidRDefault="003B1146" w:rsidP="00762F82">
      <w:pPr>
        <w:autoSpaceDE w:val="0"/>
        <w:autoSpaceDN w:val="0"/>
        <w:ind w:leftChars="100" w:left="210"/>
        <w:rPr>
          <w:rFonts w:ascii="ＭＳ 明朝" w:eastAsia="ＭＳ 明朝" w:hAnsi="ＭＳ 明朝"/>
          <w:sz w:val="22"/>
        </w:rPr>
      </w:pPr>
      <w:r w:rsidRPr="00762F82">
        <w:rPr>
          <w:rFonts w:ascii="ＭＳ 明朝" w:eastAsia="ＭＳ 明朝" w:hAnsi="ＭＳ 明朝" w:hint="eastAsia"/>
          <w:sz w:val="22"/>
        </w:rPr>
        <w:t>第８章　再審（第</w:t>
      </w:r>
      <w:r w:rsidRPr="00762F82">
        <w:rPr>
          <w:rFonts w:ascii="ＭＳ 明朝" w:eastAsia="ＭＳ 明朝" w:hAnsi="ＭＳ 明朝"/>
          <w:sz w:val="22"/>
        </w:rPr>
        <w:t>59条―第64条）</w:t>
      </w:r>
    </w:p>
    <w:p w:rsidR="003B1146" w:rsidRPr="00762F82" w:rsidRDefault="003B1146" w:rsidP="00762F82">
      <w:pPr>
        <w:autoSpaceDE w:val="0"/>
        <w:autoSpaceDN w:val="0"/>
        <w:ind w:leftChars="100" w:left="210"/>
        <w:rPr>
          <w:rFonts w:ascii="ＭＳ 明朝" w:eastAsia="ＭＳ 明朝" w:hAnsi="ＭＳ 明朝"/>
          <w:sz w:val="22"/>
        </w:rPr>
      </w:pPr>
      <w:r w:rsidRPr="00762F82">
        <w:rPr>
          <w:rFonts w:ascii="ＭＳ 明朝" w:eastAsia="ＭＳ 明朝" w:hAnsi="ＭＳ 明朝" w:hint="eastAsia"/>
          <w:sz w:val="22"/>
        </w:rPr>
        <w:t>第９章　雑則（第</w:t>
      </w:r>
      <w:r w:rsidRPr="00762F82">
        <w:rPr>
          <w:rFonts w:ascii="ＭＳ 明朝" w:eastAsia="ＭＳ 明朝" w:hAnsi="ＭＳ 明朝"/>
          <w:sz w:val="22"/>
        </w:rPr>
        <w:t>65条―第69条）</w:t>
      </w:r>
    </w:p>
    <w:p w:rsidR="003B1146" w:rsidRPr="00762F82" w:rsidRDefault="003B1146" w:rsidP="00762F82">
      <w:pPr>
        <w:autoSpaceDE w:val="0"/>
        <w:autoSpaceDN w:val="0"/>
        <w:ind w:leftChars="100" w:left="210"/>
        <w:rPr>
          <w:rFonts w:ascii="ＭＳ 明朝" w:eastAsia="ＭＳ 明朝" w:hAnsi="ＭＳ 明朝"/>
          <w:sz w:val="22"/>
        </w:rPr>
      </w:pPr>
      <w:r w:rsidRPr="00762F82">
        <w:rPr>
          <w:rFonts w:ascii="ＭＳ 明朝" w:eastAsia="ＭＳ 明朝" w:hAnsi="ＭＳ 明朝" w:hint="eastAsia"/>
          <w:sz w:val="22"/>
        </w:rPr>
        <w:t>附則</w:t>
      </w:r>
    </w:p>
    <w:p w:rsidR="003B1146" w:rsidRPr="00762F82" w:rsidRDefault="003B1146" w:rsidP="00762F82">
      <w:pPr>
        <w:autoSpaceDE w:val="0"/>
        <w:autoSpaceDN w:val="0"/>
        <w:ind w:leftChars="300" w:left="630"/>
        <w:rPr>
          <w:rFonts w:ascii="ＭＳ 明朝" w:eastAsia="ＭＳ 明朝" w:hAnsi="ＭＳ 明朝"/>
          <w:sz w:val="22"/>
        </w:rPr>
      </w:pPr>
      <w:r w:rsidRPr="00762F82">
        <w:rPr>
          <w:rFonts w:ascii="ＭＳ 明朝" w:eastAsia="ＭＳ 明朝" w:hAnsi="ＭＳ 明朝" w:hint="eastAsia"/>
          <w:sz w:val="22"/>
        </w:rPr>
        <w:t>第１章　総則</w:t>
      </w:r>
    </w:p>
    <w:p w:rsidR="003B1146" w:rsidRPr="00762F82" w:rsidRDefault="003B1146" w:rsidP="005D3EEC">
      <w:pPr>
        <w:autoSpaceDE w:val="0"/>
        <w:autoSpaceDN w:val="0"/>
        <w:ind w:firstLineChars="100" w:firstLine="220"/>
        <w:rPr>
          <w:rFonts w:ascii="ＭＳ 明朝" w:eastAsia="ＭＳ 明朝" w:hAnsi="ＭＳ 明朝"/>
          <w:sz w:val="22"/>
        </w:rPr>
      </w:pPr>
      <w:r w:rsidRPr="00762F82">
        <w:rPr>
          <w:rFonts w:ascii="ＭＳ 明朝" w:eastAsia="ＭＳ 明朝" w:hAnsi="ＭＳ 明朝" w:hint="eastAsia"/>
          <w:sz w:val="22"/>
        </w:rPr>
        <w:t>（趣旨）</w:t>
      </w:r>
    </w:p>
    <w:p w:rsidR="003B1146" w:rsidRPr="00762F82" w:rsidRDefault="003B1146" w:rsidP="005D3EEC">
      <w:pPr>
        <w:autoSpaceDE w:val="0"/>
        <w:autoSpaceDN w:val="0"/>
        <w:ind w:left="220" w:hangingChars="100" w:hanging="220"/>
        <w:rPr>
          <w:rFonts w:ascii="ＭＳ 明朝" w:eastAsia="ＭＳ 明朝" w:hAnsi="ＭＳ 明朝"/>
          <w:sz w:val="22"/>
        </w:rPr>
      </w:pPr>
      <w:r w:rsidRPr="00762F82">
        <w:rPr>
          <w:rFonts w:ascii="ＭＳ 明朝" w:eastAsia="ＭＳ 明朝" w:hAnsi="ＭＳ 明朝" w:hint="eastAsia"/>
          <w:sz w:val="22"/>
        </w:rPr>
        <w:t>第１条　この規則は、地方公務員法（昭和</w:t>
      </w:r>
      <w:r w:rsidRPr="00762F82">
        <w:rPr>
          <w:rFonts w:ascii="ＭＳ 明朝" w:eastAsia="ＭＳ 明朝" w:hAnsi="ＭＳ 明朝"/>
          <w:sz w:val="22"/>
        </w:rPr>
        <w:t>25年法律第261号。以下「法」という。）第51条の規定に基づき、法第49条の２第１項に規定する審査</w:t>
      </w:r>
      <w:r w:rsidRPr="00762F82">
        <w:rPr>
          <w:rFonts w:ascii="ＭＳ 明朝" w:eastAsia="ＭＳ 明朝" w:hAnsi="ＭＳ 明朝" w:hint="eastAsia"/>
          <w:sz w:val="22"/>
        </w:rPr>
        <w:t>請求の手続及び審査の結果執るべき措置に関し必要な事項を定めるものとする。</w:t>
      </w:r>
    </w:p>
    <w:p w:rsidR="003B1146" w:rsidRPr="00762F82" w:rsidRDefault="003B1146" w:rsidP="005D3EEC">
      <w:pPr>
        <w:autoSpaceDE w:val="0"/>
        <w:autoSpaceDN w:val="0"/>
        <w:ind w:firstLineChars="100" w:firstLine="220"/>
        <w:rPr>
          <w:rFonts w:ascii="ＭＳ 明朝" w:eastAsia="ＭＳ 明朝" w:hAnsi="ＭＳ 明朝"/>
          <w:sz w:val="22"/>
        </w:rPr>
      </w:pPr>
      <w:r w:rsidRPr="00762F82">
        <w:rPr>
          <w:rFonts w:ascii="ＭＳ 明朝" w:eastAsia="ＭＳ 明朝" w:hAnsi="ＭＳ 明朝" w:hint="eastAsia"/>
          <w:sz w:val="22"/>
        </w:rPr>
        <w:t>（定義）</w:t>
      </w:r>
    </w:p>
    <w:p w:rsidR="003B1146" w:rsidRPr="00762F82" w:rsidRDefault="003B1146" w:rsidP="005D3EEC">
      <w:pPr>
        <w:autoSpaceDE w:val="0"/>
        <w:autoSpaceDN w:val="0"/>
        <w:ind w:left="220" w:hangingChars="100" w:hanging="220"/>
        <w:rPr>
          <w:rFonts w:ascii="ＭＳ 明朝" w:eastAsia="ＭＳ 明朝" w:hAnsi="ＭＳ 明朝"/>
          <w:sz w:val="22"/>
        </w:rPr>
      </w:pPr>
      <w:r w:rsidRPr="00762F82">
        <w:rPr>
          <w:rFonts w:ascii="ＭＳ 明朝" w:eastAsia="ＭＳ 明朝" w:hAnsi="ＭＳ 明朝" w:hint="eastAsia"/>
          <w:sz w:val="22"/>
        </w:rPr>
        <w:t>第２条　この規則において、次の各号に掲げる用語の意義は、それぞれ当該各号に定めるところによる。</w:t>
      </w:r>
    </w:p>
    <w:p w:rsidR="003B1146" w:rsidRPr="00762F82" w:rsidRDefault="003B1146" w:rsidP="005D3EEC">
      <w:pPr>
        <w:autoSpaceDE w:val="0"/>
        <w:autoSpaceDN w:val="0"/>
        <w:ind w:leftChars="100" w:left="210"/>
        <w:rPr>
          <w:rFonts w:ascii="ＭＳ 明朝" w:eastAsia="ＭＳ 明朝" w:hAnsi="ＭＳ 明朝"/>
          <w:sz w:val="22"/>
        </w:rPr>
      </w:pPr>
      <w:r w:rsidRPr="00762F82">
        <w:rPr>
          <w:rFonts w:ascii="ＭＳ 明朝" w:eastAsia="ＭＳ 明朝" w:hAnsi="ＭＳ 明朝"/>
          <w:sz w:val="22"/>
        </w:rPr>
        <w:t>(１)　処分　職員に対する懲戒その他その意に反する不利益な処分をいう。</w:t>
      </w:r>
    </w:p>
    <w:p w:rsidR="003B1146" w:rsidRPr="00762F82" w:rsidRDefault="003B1146" w:rsidP="005D3EEC">
      <w:pPr>
        <w:autoSpaceDE w:val="0"/>
        <w:autoSpaceDN w:val="0"/>
        <w:ind w:leftChars="100" w:left="210"/>
        <w:rPr>
          <w:rFonts w:ascii="ＭＳ 明朝" w:eastAsia="ＭＳ 明朝" w:hAnsi="ＭＳ 明朝"/>
          <w:sz w:val="22"/>
        </w:rPr>
      </w:pPr>
      <w:r w:rsidRPr="00762F82">
        <w:rPr>
          <w:rFonts w:ascii="ＭＳ 明朝" w:eastAsia="ＭＳ 明朝" w:hAnsi="ＭＳ 明朝"/>
          <w:sz w:val="22"/>
        </w:rPr>
        <w:t>(２)　審査請求人　処分を受けて当該処分について審査請求をする者をいう。</w:t>
      </w:r>
    </w:p>
    <w:p w:rsidR="003B1146" w:rsidRPr="00762F82" w:rsidRDefault="003B1146" w:rsidP="005D3EEC">
      <w:pPr>
        <w:autoSpaceDE w:val="0"/>
        <w:autoSpaceDN w:val="0"/>
        <w:ind w:leftChars="100" w:left="430" w:hangingChars="100" w:hanging="220"/>
        <w:rPr>
          <w:rFonts w:ascii="ＭＳ 明朝" w:eastAsia="ＭＳ 明朝" w:hAnsi="ＭＳ 明朝"/>
          <w:sz w:val="22"/>
        </w:rPr>
      </w:pPr>
      <w:r w:rsidRPr="00762F82">
        <w:rPr>
          <w:rFonts w:ascii="ＭＳ 明朝" w:eastAsia="ＭＳ 明朝" w:hAnsi="ＭＳ 明朝"/>
          <w:sz w:val="22"/>
        </w:rPr>
        <w:t>(３)　処分者　処分を行った者（その職が廃止された場合及び当該処分と同一の処分を行う権限を有しなくなった場合には、当該処分と同一の</w:t>
      </w:r>
      <w:r w:rsidRPr="00762F82">
        <w:rPr>
          <w:rFonts w:ascii="ＭＳ 明朝" w:eastAsia="ＭＳ 明朝" w:hAnsi="ＭＳ 明朝" w:hint="eastAsia"/>
          <w:sz w:val="22"/>
        </w:rPr>
        <w:t>処分を行う権限を有する者）をいう。</w:t>
      </w:r>
    </w:p>
    <w:p w:rsidR="003B1146" w:rsidRPr="00762F82" w:rsidRDefault="003B1146" w:rsidP="005D3EEC">
      <w:pPr>
        <w:autoSpaceDE w:val="0"/>
        <w:autoSpaceDN w:val="0"/>
        <w:ind w:leftChars="100" w:left="210"/>
        <w:rPr>
          <w:rFonts w:ascii="ＭＳ 明朝" w:eastAsia="ＭＳ 明朝" w:hAnsi="ＭＳ 明朝"/>
          <w:sz w:val="22"/>
        </w:rPr>
      </w:pPr>
      <w:r w:rsidRPr="00762F82">
        <w:rPr>
          <w:rFonts w:ascii="ＭＳ 明朝" w:eastAsia="ＭＳ 明朝" w:hAnsi="ＭＳ 明朝"/>
          <w:sz w:val="22"/>
        </w:rPr>
        <w:t>(４)　当事者　審査請求人及び処分者をいう。</w:t>
      </w:r>
    </w:p>
    <w:p w:rsidR="003B1146" w:rsidRPr="00762F82" w:rsidRDefault="003B1146" w:rsidP="005D3EEC">
      <w:pPr>
        <w:autoSpaceDE w:val="0"/>
        <w:autoSpaceDN w:val="0"/>
        <w:ind w:leftChars="300" w:left="630"/>
        <w:rPr>
          <w:rFonts w:ascii="ＭＳ 明朝" w:eastAsia="ＭＳ 明朝" w:hAnsi="ＭＳ 明朝"/>
          <w:sz w:val="22"/>
        </w:rPr>
      </w:pPr>
      <w:r w:rsidRPr="00762F82">
        <w:rPr>
          <w:rFonts w:ascii="ＭＳ 明朝" w:eastAsia="ＭＳ 明朝" w:hAnsi="ＭＳ 明朝" w:hint="eastAsia"/>
          <w:sz w:val="22"/>
        </w:rPr>
        <w:t>第２章　審査請求</w:t>
      </w:r>
    </w:p>
    <w:p w:rsidR="003B1146" w:rsidRPr="00762F82" w:rsidRDefault="003B1146" w:rsidP="005D3EEC">
      <w:pPr>
        <w:autoSpaceDE w:val="0"/>
        <w:autoSpaceDN w:val="0"/>
        <w:ind w:firstLineChars="100" w:firstLine="220"/>
        <w:rPr>
          <w:rFonts w:ascii="ＭＳ 明朝" w:eastAsia="ＭＳ 明朝" w:hAnsi="ＭＳ 明朝"/>
          <w:sz w:val="22"/>
        </w:rPr>
      </w:pPr>
      <w:r w:rsidRPr="00762F82">
        <w:rPr>
          <w:rFonts w:ascii="ＭＳ 明朝" w:eastAsia="ＭＳ 明朝" w:hAnsi="ＭＳ 明朝" w:hint="eastAsia"/>
          <w:sz w:val="22"/>
        </w:rPr>
        <w:t>（審査請求の方式）</w:t>
      </w:r>
    </w:p>
    <w:p w:rsidR="003B1146" w:rsidRPr="00762F82" w:rsidRDefault="003B1146" w:rsidP="005D3EEC">
      <w:pPr>
        <w:autoSpaceDE w:val="0"/>
        <w:autoSpaceDN w:val="0"/>
        <w:ind w:left="220" w:hangingChars="100" w:hanging="220"/>
        <w:rPr>
          <w:rFonts w:ascii="ＭＳ 明朝" w:eastAsia="ＭＳ 明朝" w:hAnsi="ＭＳ 明朝"/>
          <w:sz w:val="22"/>
        </w:rPr>
      </w:pPr>
      <w:r w:rsidRPr="00762F82">
        <w:rPr>
          <w:rFonts w:ascii="ＭＳ 明朝" w:eastAsia="ＭＳ 明朝" w:hAnsi="ＭＳ 明朝" w:hint="eastAsia"/>
          <w:sz w:val="22"/>
        </w:rPr>
        <w:t>第３条　処分についての審査請求は、次に掲げる事項を記載した書面（以下「審査請求書」という。）を人事委員会に提出してしなければならない。</w:t>
      </w:r>
    </w:p>
    <w:p w:rsidR="003B1146" w:rsidRPr="00762F82" w:rsidRDefault="003B1146" w:rsidP="005D3EEC">
      <w:pPr>
        <w:autoSpaceDE w:val="0"/>
        <w:autoSpaceDN w:val="0"/>
        <w:ind w:leftChars="100" w:left="210"/>
        <w:rPr>
          <w:rFonts w:ascii="ＭＳ 明朝" w:eastAsia="ＭＳ 明朝" w:hAnsi="ＭＳ 明朝"/>
          <w:sz w:val="22"/>
        </w:rPr>
      </w:pPr>
      <w:r w:rsidRPr="00762F82">
        <w:rPr>
          <w:rFonts w:ascii="ＭＳ 明朝" w:eastAsia="ＭＳ 明朝" w:hAnsi="ＭＳ 明朝"/>
          <w:sz w:val="22"/>
        </w:rPr>
        <w:t>(１)　審査請求人の氏名、生年月日及び住所</w:t>
      </w:r>
    </w:p>
    <w:p w:rsidR="003B1146" w:rsidRPr="00762F82" w:rsidRDefault="003B1146" w:rsidP="005D3EEC">
      <w:pPr>
        <w:autoSpaceDE w:val="0"/>
        <w:autoSpaceDN w:val="0"/>
        <w:ind w:leftChars="100" w:left="210"/>
        <w:rPr>
          <w:rFonts w:ascii="ＭＳ 明朝" w:eastAsia="ＭＳ 明朝" w:hAnsi="ＭＳ 明朝"/>
          <w:sz w:val="22"/>
        </w:rPr>
      </w:pPr>
      <w:r w:rsidRPr="00762F82">
        <w:rPr>
          <w:rFonts w:ascii="ＭＳ 明朝" w:eastAsia="ＭＳ 明朝" w:hAnsi="ＭＳ 明朝"/>
          <w:sz w:val="22"/>
        </w:rPr>
        <w:t>(２)　審査請求人が現に職員である場合はその所属及び職名</w:t>
      </w:r>
    </w:p>
    <w:p w:rsidR="003B1146" w:rsidRPr="00762F82" w:rsidRDefault="003B1146" w:rsidP="005D3EEC">
      <w:pPr>
        <w:autoSpaceDE w:val="0"/>
        <w:autoSpaceDN w:val="0"/>
        <w:ind w:leftChars="100" w:left="210"/>
        <w:rPr>
          <w:rFonts w:ascii="ＭＳ 明朝" w:eastAsia="ＭＳ 明朝" w:hAnsi="ＭＳ 明朝"/>
          <w:sz w:val="22"/>
        </w:rPr>
      </w:pPr>
      <w:r w:rsidRPr="00762F82">
        <w:rPr>
          <w:rFonts w:ascii="ＭＳ 明朝" w:eastAsia="ＭＳ 明朝" w:hAnsi="ＭＳ 明朝"/>
          <w:sz w:val="22"/>
        </w:rPr>
        <w:t>(３)　審査請求人の処分を受けた当時の所属及び職名</w:t>
      </w:r>
    </w:p>
    <w:p w:rsidR="003B1146" w:rsidRPr="00762F82" w:rsidRDefault="003B1146" w:rsidP="005D3EEC">
      <w:pPr>
        <w:autoSpaceDE w:val="0"/>
        <w:autoSpaceDN w:val="0"/>
        <w:ind w:leftChars="100" w:left="210"/>
        <w:rPr>
          <w:rFonts w:ascii="ＭＳ 明朝" w:eastAsia="ＭＳ 明朝" w:hAnsi="ＭＳ 明朝"/>
          <w:sz w:val="22"/>
        </w:rPr>
      </w:pPr>
      <w:r w:rsidRPr="00762F82">
        <w:rPr>
          <w:rFonts w:ascii="ＭＳ 明朝" w:eastAsia="ＭＳ 明朝" w:hAnsi="ＭＳ 明朝"/>
          <w:sz w:val="22"/>
        </w:rPr>
        <w:t>(４)　処分者名</w:t>
      </w:r>
    </w:p>
    <w:p w:rsidR="003B1146" w:rsidRPr="00762F82" w:rsidRDefault="003B1146" w:rsidP="005D3EEC">
      <w:pPr>
        <w:autoSpaceDE w:val="0"/>
        <w:autoSpaceDN w:val="0"/>
        <w:ind w:leftChars="100" w:left="210"/>
        <w:rPr>
          <w:rFonts w:ascii="ＭＳ 明朝" w:eastAsia="ＭＳ 明朝" w:hAnsi="ＭＳ 明朝"/>
          <w:sz w:val="22"/>
        </w:rPr>
      </w:pPr>
      <w:r w:rsidRPr="00762F82">
        <w:rPr>
          <w:rFonts w:ascii="ＭＳ 明朝" w:eastAsia="ＭＳ 明朝" w:hAnsi="ＭＳ 明朝"/>
          <w:sz w:val="22"/>
        </w:rPr>
        <w:t>(５)　処分の内容及び処分を受けた年月日</w:t>
      </w:r>
    </w:p>
    <w:p w:rsidR="003B1146" w:rsidRPr="00762F82" w:rsidRDefault="003B1146" w:rsidP="005D3EEC">
      <w:pPr>
        <w:autoSpaceDE w:val="0"/>
        <w:autoSpaceDN w:val="0"/>
        <w:ind w:leftChars="100" w:left="210"/>
        <w:rPr>
          <w:rFonts w:ascii="ＭＳ 明朝" w:eastAsia="ＭＳ 明朝" w:hAnsi="ＭＳ 明朝"/>
          <w:sz w:val="22"/>
        </w:rPr>
      </w:pPr>
      <w:r w:rsidRPr="00762F82">
        <w:rPr>
          <w:rFonts w:ascii="ＭＳ 明朝" w:eastAsia="ＭＳ 明朝" w:hAnsi="ＭＳ 明朝"/>
          <w:sz w:val="22"/>
        </w:rPr>
        <w:lastRenderedPageBreak/>
        <w:t>(６)　処分があったことを知った年月日</w:t>
      </w:r>
    </w:p>
    <w:p w:rsidR="003B1146" w:rsidRPr="00762F82" w:rsidRDefault="003B1146" w:rsidP="005D3EEC">
      <w:pPr>
        <w:autoSpaceDE w:val="0"/>
        <w:autoSpaceDN w:val="0"/>
        <w:ind w:leftChars="100" w:left="210"/>
        <w:rPr>
          <w:rFonts w:ascii="ＭＳ 明朝" w:eastAsia="ＭＳ 明朝" w:hAnsi="ＭＳ 明朝"/>
          <w:sz w:val="22"/>
        </w:rPr>
      </w:pPr>
      <w:r w:rsidRPr="00762F82">
        <w:rPr>
          <w:rFonts w:ascii="ＭＳ 明朝" w:eastAsia="ＭＳ 明朝" w:hAnsi="ＭＳ 明朝"/>
          <w:sz w:val="22"/>
        </w:rPr>
        <w:t>(７)　口頭審理を請求する場合は、その旨及び口頭審理の公開又は非公開の別</w:t>
      </w:r>
    </w:p>
    <w:p w:rsidR="003B1146" w:rsidRPr="00762F82" w:rsidRDefault="003B1146" w:rsidP="005D3EEC">
      <w:pPr>
        <w:autoSpaceDE w:val="0"/>
        <w:autoSpaceDN w:val="0"/>
        <w:ind w:leftChars="100" w:left="430" w:hangingChars="100" w:hanging="220"/>
        <w:rPr>
          <w:rFonts w:ascii="ＭＳ 明朝" w:eastAsia="ＭＳ 明朝" w:hAnsi="ＭＳ 明朝"/>
          <w:sz w:val="22"/>
        </w:rPr>
      </w:pPr>
      <w:r w:rsidRPr="00762F82">
        <w:rPr>
          <w:rFonts w:ascii="ＭＳ 明朝" w:eastAsia="ＭＳ 明朝" w:hAnsi="ＭＳ 明朝"/>
          <w:sz w:val="22"/>
        </w:rPr>
        <w:t>(８)　法第49条第１項又は第２項の処分の事由を記載した説明書（以下「処分説明書」という。）の交付を受けた年月日（処分説明書が交付さ</w:t>
      </w:r>
      <w:r w:rsidRPr="00762F82">
        <w:rPr>
          <w:rFonts w:ascii="ＭＳ 明朝" w:eastAsia="ＭＳ 明朝" w:hAnsi="ＭＳ 明朝" w:hint="eastAsia"/>
          <w:sz w:val="22"/>
        </w:rPr>
        <w:t>れなかったときは、その経緯）</w:t>
      </w:r>
    </w:p>
    <w:p w:rsidR="003B1146" w:rsidRPr="00762F82" w:rsidRDefault="003B1146" w:rsidP="005D3EEC">
      <w:pPr>
        <w:autoSpaceDE w:val="0"/>
        <w:autoSpaceDN w:val="0"/>
        <w:ind w:leftChars="100" w:left="210"/>
        <w:rPr>
          <w:rFonts w:ascii="ＭＳ 明朝" w:eastAsia="ＭＳ 明朝" w:hAnsi="ＭＳ 明朝"/>
          <w:sz w:val="22"/>
        </w:rPr>
      </w:pPr>
      <w:r w:rsidRPr="00762F82">
        <w:rPr>
          <w:rFonts w:ascii="ＭＳ 明朝" w:eastAsia="ＭＳ 明朝" w:hAnsi="ＭＳ 明朝"/>
          <w:sz w:val="22"/>
        </w:rPr>
        <w:t>(９)　審査請求の趣旨及び理由</w:t>
      </w:r>
    </w:p>
    <w:p w:rsidR="003B1146" w:rsidRPr="00762F82" w:rsidRDefault="003B1146" w:rsidP="005D3EEC">
      <w:pPr>
        <w:autoSpaceDE w:val="0"/>
        <w:autoSpaceDN w:val="0"/>
        <w:ind w:leftChars="100" w:left="210"/>
        <w:rPr>
          <w:rFonts w:ascii="ＭＳ 明朝" w:eastAsia="ＭＳ 明朝" w:hAnsi="ＭＳ 明朝"/>
          <w:sz w:val="22"/>
        </w:rPr>
      </w:pPr>
      <w:r w:rsidRPr="00762F82">
        <w:rPr>
          <w:rFonts w:ascii="ＭＳ 明朝" w:eastAsia="ＭＳ 明朝" w:hAnsi="ＭＳ 明朝"/>
          <w:sz w:val="22"/>
        </w:rPr>
        <w:t>(10)　審査請求の年月日</w:t>
      </w:r>
    </w:p>
    <w:p w:rsidR="003B1146" w:rsidRPr="00762F82" w:rsidRDefault="003B1146" w:rsidP="005D3EEC">
      <w:pPr>
        <w:autoSpaceDE w:val="0"/>
        <w:autoSpaceDN w:val="0"/>
        <w:ind w:leftChars="100" w:left="430" w:hangingChars="100" w:hanging="220"/>
        <w:rPr>
          <w:rFonts w:ascii="ＭＳ 明朝" w:eastAsia="ＭＳ 明朝" w:hAnsi="ＭＳ 明朝"/>
          <w:sz w:val="22"/>
        </w:rPr>
      </w:pPr>
      <w:r w:rsidRPr="00762F82">
        <w:rPr>
          <w:rFonts w:ascii="ＭＳ 明朝" w:eastAsia="ＭＳ 明朝" w:hAnsi="ＭＳ 明朝"/>
          <w:sz w:val="22"/>
        </w:rPr>
        <w:t>(11)　法第49条の３に規定する期間（以下「審査請求期間」という。）の経過後において審査請求をする場合は、第５条第２項に規定する正当</w:t>
      </w:r>
      <w:r w:rsidRPr="00762F82">
        <w:rPr>
          <w:rFonts w:ascii="ＭＳ 明朝" w:eastAsia="ＭＳ 明朝" w:hAnsi="ＭＳ 明朝" w:hint="eastAsia"/>
          <w:sz w:val="22"/>
        </w:rPr>
        <w:t>な理由</w:t>
      </w:r>
    </w:p>
    <w:p w:rsidR="003B1146" w:rsidRPr="00762F82" w:rsidRDefault="003B1146" w:rsidP="009E0297">
      <w:pPr>
        <w:autoSpaceDE w:val="0"/>
        <w:autoSpaceDN w:val="0"/>
        <w:ind w:left="220" w:hangingChars="100" w:hanging="220"/>
        <w:rPr>
          <w:rFonts w:ascii="ＭＳ 明朝" w:eastAsia="ＭＳ 明朝" w:hAnsi="ＭＳ 明朝"/>
          <w:sz w:val="22"/>
        </w:rPr>
      </w:pPr>
      <w:r w:rsidRPr="00762F82">
        <w:rPr>
          <w:rFonts w:ascii="ＭＳ 明朝" w:eastAsia="ＭＳ 明朝" w:hAnsi="ＭＳ 明朝" w:hint="eastAsia"/>
          <w:sz w:val="22"/>
        </w:rPr>
        <w:t>２　審査請求書には、処分説明書の写しを添付しなければならない。ただし、処分説明書が交付されなかったときは、この限りでない。</w:t>
      </w:r>
    </w:p>
    <w:p w:rsidR="003B1146" w:rsidRPr="00762F82" w:rsidRDefault="003B1146" w:rsidP="003B1146">
      <w:pPr>
        <w:autoSpaceDE w:val="0"/>
        <w:autoSpaceDN w:val="0"/>
        <w:rPr>
          <w:rFonts w:ascii="ＭＳ 明朝" w:eastAsia="ＭＳ 明朝" w:hAnsi="ＭＳ 明朝"/>
          <w:sz w:val="22"/>
        </w:rPr>
      </w:pPr>
      <w:r w:rsidRPr="00762F82">
        <w:rPr>
          <w:rFonts w:ascii="ＭＳ 明朝" w:eastAsia="ＭＳ 明朝" w:hAnsi="ＭＳ 明朝" w:hint="eastAsia"/>
          <w:sz w:val="22"/>
        </w:rPr>
        <w:t>３　審査請求書には、必要と認める資料を添付することができる。</w:t>
      </w:r>
    </w:p>
    <w:p w:rsidR="003B1146" w:rsidRPr="00762F82" w:rsidRDefault="003B1146" w:rsidP="009E0297">
      <w:pPr>
        <w:autoSpaceDE w:val="0"/>
        <w:autoSpaceDN w:val="0"/>
        <w:ind w:left="220" w:hangingChars="100" w:hanging="220"/>
        <w:rPr>
          <w:rFonts w:ascii="ＭＳ 明朝" w:eastAsia="ＭＳ 明朝" w:hAnsi="ＭＳ 明朝"/>
          <w:sz w:val="22"/>
        </w:rPr>
      </w:pPr>
      <w:r w:rsidRPr="00762F82">
        <w:rPr>
          <w:rFonts w:ascii="ＭＳ 明朝" w:eastAsia="ＭＳ 明朝" w:hAnsi="ＭＳ 明朝" w:hint="eastAsia"/>
          <w:sz w:val="22"/>
        </w:rPr>
        <w:t>４　審査請求人は、第１項第１号又は第２号の記載事項に変更を生じたときは、速やかに、人事委員会に対し、その旨を書面で届け出なければならない。</w:t>
      </w:r>
    </w:p>
    <w:p w:rsidR="003B1146" w:rsidRPr="00762F82" w:rsidRDefault="003B1146" w:rsidP="009E0297">
      <w:pPr>
        <w:autoSpaceDE w:val="0"/>
        <w:autoSpaceDN w:val="0"/>
        <w:ind w:leftChars="100" w:left="210"/>
        <w:rPr>
          <w:rFonts w:ascii="ＭＳ 明朝" w:eastAsia="ＭＳ 明朝" w:hAnsi="ＭＳ 明朝"/>
          <w:sz w:val="22"/>
        </w:rPr>
      </w:pPr>
      <w:r w:rsidRPr="00762F82">
        <w:rPr>
          <w:rFonts w:ascii="ＭＳ 明朝" w:eastAsia="ＭＳ 明朝" w:hAnsi="ＭＳ 明朝" w:hint="eastAsia"/>
          <w:sz w:val="22"/>
        </w:rPr>
        <w:t>（審査請求書の調査等）</w:t>
      </w:r>
    </w:p>
    <w:p w:rsidR="003B1146" w:rsidRPr="00762F82" w:rsidRDefault="003B1146" w:rsidP="009E0297">
      <w:pPr>
        <w:autoSpaceDE w:val="0"/>
        <w:autoSpaceDN w:val="0"/>
        <w:ind w:left="220" w:hangingChars="100" w:hanging="220"/>
        <w:rPr>
          <w:rFonts w:ascii="ＭＳ 明朝" w:eastAsia="ＭＳ 明朝" w:hAnsi="ＭＳ 明朝"/>
          <w:sz w:val="22"/>
        </w:rPr>
      </w:pPr>
      <w:r w:rsidRPr="00762F82">
        <w:rPr>
          <w:rFonts w:ascii="ＭＳ 明朝" w:eastAsia="ＭＳ 明朝" w:hAnsi="ＭＳ 明朝" w:hint="eastAsia"/>
          <w:sz w:val="22"/>
        </w:rPr>
        <w:t>第４条　人事委員会は、審査請求書が提出されたときは、その記載事項並びに添付書類の有無及び添付書類があるときはその内容について調査しなければならない。</w:t>
      </w:r>
    </w:p>
    <w:p w:rsidR="003B1146" w:rsidRPr="00762F82" w:rsidRDefault="003B1146" w:rsidP="009E0297">
      <w:pPr>
        <w:autoSpaceDE w:val="0"/>
        <w:autoSpaceDN w:val="0"/>
        <w:ind w:left="220" w:hangingChars="100" w:hanging="220"/>
        <w:rPr>
          <w:rFonts w:ascii="ＭＳ 明朝" w:eastAsia="ＭＳ 明朝" w:hAnsi="ＭＳ 明朝"/>
          <w:sz w:val="22"/>
        </w:rPr>
      </w:pPr>
      <w:r w:rsidRPr="00762F82">
        <w:rPr>
          <w:rFonts w:ascii="ＭＳ 明朝" w:eastAsia="ＭＳ 明朝" w:hAnsi="ＭＳ 明朝" w:hint="eastAsia"/>
          <w:sz w:val="22"/>
        </w:rPr>
        <w:t>２　前項の規定による調査の結果、審査請求書の記載事項に重要な不備があるときは、人事委員会は、審査請求人に対し、相当の期間を定めて、その補正を命じなければならない。不備が軽微なものであって、審査請求の受理に影響がないと認められるものであるときは、人事委員会は、職権で補正することができる。</w:t>
      </w:r>
    </w:p>
    <w:p w:rsidR="003B1146" w:rsidRPr="00762F82" w:rsidRDefault="003B1146" w:rsidP="009E0297">
      <w:pPr>
        <w:autoSpaceDE w:val="0"/>
        <w:autoSpaceDN w:val="0"/>
        <w:ind w:leftChars="100" w:left="210"/>
        <w:rPr>
          <w:rFonts w:ascii="ＭＳ 明朝" w:eastAsia="ＭＳ 明朝" w:hAnsi="ＭＳ 明朝"/>
          <w:sz w:val="22"/>
        </w:rPr>
      </w:pPr>
      <w:r w:rsidRPr="00762F82">
        <w:rPr>
          <w:rFonts w:ascii="ＭＳ 明朝" w:eastAsia="ＭＳ 明朝" w:hAnsi="ＭＳ 明朝" w:hint="eastAsia"/>
          <w:sz w:val="22"/>
        </w:rPr>
        <w:t>（受理又は却下）</w:t>
      </w:r>
    </w:p>
    <w:p w:rsidR="003B1146" w:rsidRPr="00762F82" w:rsidRDefault="003B1146" w:rsidP="009E0297">
      <w:pPr>
        <w:autoSpaceDE w:val="0"/>
        <w:autoSpaceDN w:val="0"/>
        <w:ind w:left="220" w:hangingChars="100" w:hanging="220"/>
        <w:rPr>
          <w:rFonts w:ascii="ＭＳ 明朝" w:eastAsia="ＭＳ 明朝" w:hAnsi="ＭＳ 明朝"/>
          <w:sz w:val="22"/>
        </w:rPr>
      </w:pPr>
      <w:r w:rsidRPr="00762F82">
        <w:rPr>
          <w:rFonts w:ascii="ＭＳ 明朝" w:eastAsia="ＭＳ 明朝" w:hAnsi="ＭＳ 明朝" w:hint="eastAsia"/>
          <w:sz w:val="22"/>
        </w:rPr>
        <w:t>第５条　人事委員会は、前条第１項の規定による調査を行ったときは、当該審査請求について、受理又は却下のいずれかを行うものとする。この場合において、次に掲げる審査請求については、却下するものとする。</w:t>
      </w:r>
    </w:p>
    <w:p w:rsidR="003B1146" w:rsidRPr="00762F82" w:rsidRDefault="003B1146" w:rsidP="009E0297">
      <w:pPr>
        <w:autoSpaceDE w:val="0"/>
        <w:autoSpaceDN w:val="0"/>
        <w:ind w:leftChars="100" w:left="210"/>
        <w:rPr>
          <w:rFonts w:ascii="ＭＳ 明朝" w:eastAsia="ＭＳ 明朝" w:hAnsi="ＭＳ 明朝"/>
          <w:sz w:val="22"/>
        </w:rPr>
      </w:pPr>
      <w:r w:rsidRPr="00762F82">
        <w:rPr>
          <w:rFonts w:ascii="ＭＳ 明朝" w:eastAsia="ＭＳ 明朝" w:hAnsi="ＭＳ 明朝"/>
          <w:sz w:val="22"/>
        </w:rPr>
        <w:t>(１)　審査請求をすることができない者によって行われた審査請求</w:t>
      </w:r>
    </w:p>
    <w:p w:rsidR="003B1146" w:rsidRPr="00762F82" w:rsidRDefault="003B1146" w:rsidP="009E0297">
      <w:pPr>
        <w:autoSpaceDE w:val="0"/>
        <w:autoSpaceDN w:val="0"/>
        <w:ind w:leftChars="100" w:left="210"/>
        <w:rPr>
          <w:rFonts w:ascii="ＭＳ 明朝" w:eastAsia="ＭＳ 明朝" w:hAnsi="ＭＳ 明朝"/>
          <w:sz w:val="22"/>
        </w:rPr>
      </w:pPr>
      <w:r w:rsidRPr="00762F82">
        <w:rPr>
          <w:rFonts w:ascii="ＭＳ 明朝" w:eastAsia="ＭＳ 明朝" w:hAnsi="ＭＳ 明朝"/>
          <w:sz w:val="22"/>
        </w:rPr>
        <w:t>(２)　処分に該当しないことが明らかな事実について行われた審査請求</w:t>
      </w:r>
    </w:p>
    <w:p w:rsidR="003B1146" w:rsidRPr="00762F82" w:rsidRDefault="003B1146" w:rsidP="009E0297">
      <w:pPr>
        <w:autoSpaceDE w:val="0"/>
        <w:autoSpaceDN w:val="0"/>
        <w:ind w:leftChars="100" w:left="210"/>
        <w:rPr>
          <w:rFonts w:ascii="ＭＳ 明朝" w:eastAsia="ＭＳ 明朝" w:hAnsi="ＭＳ 明朝"/>
          <w:sz w:val="22"/>
        </w:rPr>
      </w:pPr>
      <w:r w:rsidRPr="00762F82">
        <w:rPr>
          <w:rFonts w:ascii="ＭＳ 明朝" w:eastAsia="ＭＳ 明朝" w:hAnsi="ＭＳ 明朝"/>
          <w:sz w:val="22"/>
        </w:rPr>
        <w:t>(３)　審査請求期間の経過後にされた審査請求</w:t>
      </w:r>
    </w:p>
    <w:p w:rsidR="003B1146" w:rsidRPr="00762F82" w:rsidRDefault="003B1146" w:rsidP="009E0297">
      <w:pPr>
        <w:autoSpaceDE w:val="0"/>
        <w:autoSpaceDN w:val="0"/>
        <w:ind w:leftChars="100" w:left="430" w:hangingChars="100" w:hanging="220"/>
        <w:rPr>
          <w:rFonts w:ascii="ＭＳ 明朝" w:eastAsia="ＭＳ 明朝" w:hAnsi="ＭＳ 明朝"/>
          <w:sz w:val="22"/>
        </w:rPr>
      </w:pPr>
      <w:r w:rsidRPr="00762F82">
        <w:rPr>
          <w:rFonts w:ascii="ＭＳ 明朝" w:eastAsia="ＭＳ 明朝" w:hAnsi="ＭＳ 明朝"/>
          <w:sz w:val="22"/>
        </w:rPr>
        <w:t>(４)　審査請求をすることにつき法律上の利益がないことが明らかな者によって行われた審査請求</w:t>
      </w:r>
    </w:p>
    <w:p w:rsidR="003B1146" w:rsidRPr="00762F82" w:rsidRDefault="003B1146" w:rsidP="009E0297">
      <w:pPr>
        <w:autoSpaceDE w:val="0"/>
        <w:autoSpaceDN w:val="0"/>
        <w:ind w:leftChars="100" w:left="210"/>
        <w:rPr>
          <w:rFonts w:ascii="ＭＳ 明朝" w:eastAsia="ＭＳ 明朝" w:hAnsi="ＭＳ 明朝"/>
          <w:sz w:val="22"/>
        </w:rPr>
      </w:pPr>
      <w:r w:rsidRPr="00762F82">
        <w:rPr>
          <w:rFonts w:ascii="ＭＳ 明朝" w:eastAsia="ＭＳ 明朝" w:hAnsi="ＭＳ 明朝"/>
          <w:sz w:val="22"/>
        </w:rPr>
        <w:t>(５)　前条第２項に規定する補正命令に従った補正がされない審査請求</w:t>
      </w:r>
    </w:p>
    <w:p w:rsidR="003B1146" w:rsidRPr="00762F82" w:rsidRDefault="003B1146" w:rsidP="009E0297">
      <w:pPr>
        <w:autoSpaceDE w:val="0"/>
        <w:autoSpaceDN w:val="0"/>
        <w:ind w:leftChars="100" w:left="430" w:hangingChars="100" w:hanging="220"/>
        <w:rPr>
          <w:rFonts w:ascii="ＭＳ 明朝" w:eastAsia="ＭＳ 明朝" w:hAnsi="ＭＳ 明朝"/>
          <w:sz w:val="22"/>
        </w:rPr>
      </w:pPr>
      <w:r w:rsidRPr="00762F82">
        <w:rPr>
          <w:rFonts w:ascii="ＭＳ 明朝" w:eastAsia="ＭＳ 明朝" w:hAnsi="ＭＳ 明朝"/>
          <w:sz w:val="22"/>
        </w:rPr>
        <w:t>(６)　前各号に掲げるもののほか、不適法にされた審査請求で不備を補正することができないもの</w:t>
      </w:r>
    </w:p>
    <w:p w:rsidR="003B1146" w:rsidRPr="00762F82" w:rsidRDefault="003B1146" w:rsidP="009E0297">
      <w:pPr>
        <w:autoSpaceDE w:val="0"/>
        <w:autoSpaceDN w:val="0"/>
        <w:ind w:left="220" w:hangingChars="100" w:hanging="220"/>
        <w:rPr>
          <w:rFonts w:ascii="ＭＳ 明朝" w:eastAsia="ＭＳ 明朝" w:hAnsi="ＭＳ 明朝"/>
          <w:sz w:val="22"/>
        </w:rPr>
      </w:pPr>
      <w:r w:rsidRPr="00762F82">
        <w:rPr>
          <w:rFonts w:ascii="ＭＳ 明朝" w:eastAsia="ＭＳ 明朝" w:hAnsi="ＭＳ 明朝" w:hint="eastAsia"/>
          <w:sz w:val="22"/>
        </w:rPr>
        <w:t>２　審査請求期間の経過後において審査請求がされた場合であっても、そのことについて正当な理由があるときは、期限内に審査請求がされたものとみなす。</w:t>
      </w:r>
    </w:p>
    <w:p w:rsidR="003B1146" w:rsidRPr="00762F82" w:rsidRDefault="003B1146" w:rsidP="009E0297">
      <w:pPr>
        <w:autoSpaceDE w:val="0"/>
        <w:autoSpaceDN w:val="0"/>
        <w:ind w:left="220" w:hangingChars="100" w:hanging="220"/>
        <w:rPr>
          <w:rFonts w:ascii="ＭＳ 明朝" w:eastAsia="ＭＳ 明朝" w:hAnsi="ＭＳ 明朝"/>
          <w:sz w:val="22"/>
        </w:rPr>
      </w:pPr>
      <w:r w:rsidRPr="00762F82">
        <w:rPr>
          <w:rFonts w:ascii="ＭＳ 明朝" w:eastAsia="ＭＳ 明朝" w:hAnsi="ＭＳ 明朝" w:hint="eastAsia"/>
          <w:sz w:val="22"/>
        </w:rPr>
        <w:t>３　審査請求書が郵便又は民間事業者による信書の送達に関する法律（平成</w:t>
      </w:r>
      <w:r w:rsidRPr="00762F82">
        <w:rPr>
          <w:rFonts w:ascii="ＭＳ 明朝" w:eastAsia="ＭＳ 明朝" w:hAnsi="ＭＳ 明朝"/>
          <w:sz w:val="22"/>
        </w:rPr>
        <w:t>14年法律第99号）第２条第６項に規定する一般信書便事業者若しくは</w:t>
      </w:r>
      <w:r w:rsidRPr="00762F82">
        <w:rPr>
          <w:rFonts w:ascii="ＭＳ 明朝" w:eastAsia="ＭＳ 明朝" w:hAnsi="ＭＳ 明朝" w:hint="eastAsia"/>
          <w:sz w:val="22"/>
        </w:rPr>
        <w:t>同条第９項に規定する特定信書便事業者による同条第２項に規定する信書便（以下「郵便等」という。）で提出された場合における審査請求期間の計算については、送付に要した日数は、算入しない。</w:t>
      </w:r>
    </w:p>
    <w:p w:rsidR="003B1146" w:rsidRPr="00762F82" w:rsidRDefault="003B1146" w:rsidP="009E0297">
      <w:pPr>
        <w:autoSpaceDE w:val="0"/>
        <w:autoSpaceDN w:val="0"/>
        <w:ind w:left="220" w:hangingChars="100" w:hanging="220"/>
        <w:rPr>
          <w:rFonts w:ascii="ＭＳ 明朝" w:eastAsia="ＭＳ 明朝" w:hAnsi="ＭＳ 明朝"/>
          <w:sz w:val="22"/>
        </w:rPr>
      </w:pPr>
      <w:r w:rsidRPr="00762F82">
        <w:rPr>
          <w:rFonts w:ascii="ＭＳ 明朝" w:eastAsia="ＭＳ 明朝" w:hAnsi="ＭＳ 明朝" w:hint="eastAsia"/>
          <w:sz w:val="22"/>
        </w:rPr>
        <w:t>４　人事委員会は、審査請求を受理したときは、その旨を当事者に通知するとともに、審査請求書の副本を処分者に送付するものとする。</w:t>
      </w:r>
    </w:p>
    <w:p w:rsidR="003B1146" w:rsidRPr="00762F82" w:rsidRDefault="003B1146" w:rsidP="009E0297">
      <w:pPr>
        <w:autoSpaceDE w:val="0"/>
        <w:autoSpaceDN w:val="0"/>
        <w:ind w:left="220" w:hangingChars="100" w:hanging="220"/>
        <w:rPr>
          <w:rFonts w:ascii="ＭＳ 明朝" w:eastAsia="ＭＳ 明朝" w:hAnsi="ＭＳ 明朝"/>
          <w:sz w:val="22"/>
        </w:rPr>
      </w:pPr>
      <w:r w:rsidRPr="00762F82">
        <w:rPr>
          <w:rFonts w:ascii="ＭＳ 明朝" w:eastAsia="ＭＳ 明朝" w:hAnsi="ＭＳ 明朝" w:hint="eastAsia"/>
          <w:sz w:val="22"/>
        </w:rPr>
        <w:t>５　人事委員会は、受理した審査請求が、第１項後段の規定に基づき却下すべきものであった</w:t>
      </w:r>
      <w:r w:rsidRPr="00762F82">
        <w:rPr>
          <w:rFonts w:ascii="ＭＳ 明朝" w:eastAsia="ＭＳ 明朝" w:hAnsi="ＭＳ 明朝" w:hint="eastAsia"/>
          <w:sz w:val="22"/>
        </w:rPr>
        <w:lastRenderedPageBreak/>
        <w:t>ことが明らかになったときは、当該審査請求を却下するものとする。</w:t>
      </w:r>
    </w:p>
    <w:p w:rsidR="003B1146" w:rsidRPr="00762F82" w:rsidRDefault="003B1146" w:rsidP="009E0297">
      <w:pPr>
        <w:autoSpaceDE w:val="0"/>
        <w:autoSpaceDN w:val="0"/>
        <w:ind w:leftChars="100" w:left="210"/>
        <w:rPr>
          <w:rFonts w:ascii="ＭＳ 明朝" w:eastAsia="ＭＳ 明朝" w:hAnsi="ＭＳ 明朝"/>
          <w:sz w:val="22"/>
        </w:rPr>
      </w:pPr>
      <w:r w:rsidRPr="00762F82">
        <w:rPr>
          <w:rFonts w:ascii="ＭＳ 明朝" w:eastAsia="ＭＳ 明朝" w:hAnsi="ＭＳ 明朝" w:hint="eastAsia"/>
          <w:sz w:val="22"/>
        </w:rPr>
        <w:t>（審査の併合及び分離）</w:t>
      </w:r>
    </w:p>
    <w:p w:rsidR="003B1146" w:rsidRPr="00762F82" w:rsidRDefault="003B1146" w:rsidP="009E0297">
      <w:pPr>
        <w:autoSpaceDE w:val="0"/>
        <w:autoSpaceDN w:val="0"/>
        <w:ind w:left="220" w:hangingChars="100" w:hanging="220"/>
        <w:rPr>
          <w:rFonts w:ascii="ＭＳ 明朝" w:eastAsia="ＭＳ 明朝" w:hAnsi="ＭＳ 明朝"/>
          <w:sz w:val="22"/>
        </w:rPr>
      </w:pPr>
      <w:r w:rsidRPr="00762F82">
        <w:rPr>
          <w:rFonts w:ascii="ＭＳ 明朝" w:eastAsia="ＭＳ 明朝" w:hAnsi="ＭＳ 明朝" w:hint="eastAsia"/>
          <w:sz w:val="22"/>
        </w:rPr>
        <w:t>第６条　人事委員会は、必要があると認めるときは、同一の若しくは相関連する事件に関し行われた処分又は審査請求人若しくは処分者が同一である処分に係る審査請求の審査を併合することができる。</w:t>
      </w:r>
    </w:p>
    <w:p w:rsidR="003B1146" w:rsidRPr="00762F82" w:rsidRDefault="003B1146" w:rsidP="003B1146">
      <w:pPr>
        <w:autoSpaceDE w:val="0"/>
        <w:autoSpaceDN w:val="0"/>
        <w:rPr>
          <w:rFonts w:ascii="ＭＳ 明朝" w:eastAsia="ＭＳ 明朝" w:hAnsi="ＭＳ 明朝"/>
          <w:sz w:val="22"/>
        </w:rPr>
      </w:pPr>
      <w:r w:rsidRPr="00762F82">
        <w:rPr>
          <w:rFonts w:ascii="ＭＳ 明朝" w:eastAsia="ＭＳ 明朝" w:hAnsi="ＭＳ 明朝" w:hint="eastAsia"/>
          <w:sz w:val="22"/>
        </w:rPr>
        <w:t>２　人事委員会は、必要があると認めるときは、審査を分離することができる。</w:t>
      </w:r>
    </w:p>
    <w:p w:rsidR="003B1146" w:rsidRPr="00762F82" w:rsidRDefault="003B1146" w:rsidP="003B1146">
      <w:pPr>
        <w:autoSpaceDE w:val="0"/>
        <w:autoSpaceDN w:val="0"/>
        <w:rPr>
          <w:rFonts w:ascii="ＭＳ 明朝" w:eastAsia="ＭＳ 明朝" w:hAnsi="ＭＳ 明朝"/>
          <w:sz w:val="22"/>
        </w:rPr>
      </w:pPr>
      <w:r w:rsidRPr="00762F82">
        <w:rPr>
          <w:rFonts w:ascii="ＭＳ 明朝" w:eastAsia="ＭＳ 明朝" w:hAnsi="ＭＳ 明朝" w:hint="eastAsia"/>
          <w:sz w:val="22"/>
        </w:rPr>
        <w:t>３　当事者は、人事委員会に対し、審査の併合及び分離を書面で申し立てることができる。</w:t>
      </w:r>
    </w:p>
    <w:p w:rsidR="003B1146" w:rsidRPr="00762F82" w:rsidRDefault="003B1146" w:rsidP="009E0297">
      <w:pPr>
        <w:autoSpaceDE w:val="0"/>
        <w:autoSpaceDN w:val="0"/>
        <w:ind w:left="220" w:hangingChars="100" w:hanging="220"/>
        <w:rPr>
          <w:rFonts w:ascii="ＭＳ 明朝" w:eastAsia="ＭＳ 明朝" w:hAnsi="ＭＳ 明朝"/>
          <w:sz w:val="22"/>
        </w:rPr>
      </w:pPr>
      <w:r w:rsidRPr="00762F82">
        <w:rPr>
          <w:rFonts w:ascii="ＭＳ 明朝" w:eastAsia="ＭＳ 明朝" w:hAnsi="ＭＳ 明朝" w:hint="eastAsia"/>
          <w:sz w:val="22"/>
        </w:rPr>
        <w:t>４　人事委員会は、審査を併合した場合又は分離した場合には、その旨を当事者に通知するものとする。</w:t>
      </w:r>
    </w:p>
    <w:p w:rsidR="003B1146" w:rsidRPr="00762F82" w:rsidRDefault="003B1146" w:rsidP="009E0297">
      <w:pPr>
        <w:autoSpaceDE w:val="0"/>
        <w:autoSpaceDN w:val="0"/>
        <w:ind w:leftChars="100" w:left="210"/>
        <w:rPr>
          <w:rFonts w:ascii="ＭＳ 明朝" w:eastAsia="ＭＳ 明朝" w:hAnsi="ＭＳ 明朝"/>
          <w:sz w:val="22"/>
        </w:rPr>
      </w:pPr>
      <w:r w:rsidRPr="00762F82">
        <w:rPr>
          <w:rFonts w:ascii="ＭＳ 明朝" w:eastAsia="ＭＳ 明朝" w:hAnsi="ＭＳ 明朝" w:hint="eastAsia"/>
          <w:sz w:val="22"/>
        </w:rPr>
        <w:t>（手続の承継）</w:t>
      </w:r>
    </w:p>
    <w:p w:rsidR="003B1146" w:rsidRPr="00762F82" w:rsidRDefault="003B1146" w:rsidP="003B1146">
      <w:pPr>
        <w:autoSpaceDE w:val="0"/>
        <w:autoSpaceDN w:val="0"/>
        <w:rPr>
          <w:rFonts w:ascii="ＭＳ 明朝" w:eastAsia="ＭＳ 明朝" w:hAnsi="ＭＳ 明朝"/>
          <w:sz w:val="22"/>
        </w:rPr>
      </w:pPr>
      <w:r w:rsidRPr="00762F82">
        <w:rPr>
          <w:rFonts w:ascii="ＭＳ 明朝" w:eastAsia="ＭＳ 明朝" w:hAnsi="ＭＳ 明朝" w:hint="eastAsia"/>
          <w:sz w:val="22"/>
        </w:rPr>
        <w:t>第７条　審査請求人が死亡したときは、相続人は、審査請求人の地位を承継する。</w:t>
      </w:r>
    </w:p>
    <w:p w:rsidR="003B1146" w:rsidRPr="00762F82" w:rsidRDefault="003B1146" w:rsidP="009E0297">
      <w:pPr>
        <w:autoSpaceDE w:val="0"/>
        <w:autoSpaceDN w:val="0"/>
        <w:ind w:left="220" w:hangingChars="100" w:hanging="220"/>
        <w:rPr>
          <w:rFonts w:ascii="ＭＳ 明朝" w:eastAsia="ＭＳ 明朝" w:hAnsi="ＭＳ 明朝"/>
          <w:sz w:val="22"/>
        </w:rPr>
      </w:pPr>
      <w:r w:rsidRPr="00762F82">
        <w:rPr>
          <w:rFonts w:ascii="ＭＳ 明朝" w:eastAsia="ＭＳ 明朝" w:hAnsi="ＭＳ 明朝" w:hint="eastAsia"/>
          <w:sz w:val="22"/>
        </w:rPr>
        <w:t>２　審査請求人の地位を承継した相続人は、その旨を書面で人事委員会に届け出なければならない。この場合においては、相続を証明する書面を添付しなければならない。</w:t>
      </w:r>
    </w:p>
    <w:p w:rsidR="003B1146" w:rsidRPr="00762F82" w:rsidRDefault="003B1146" w:rsidP="009E0297">
      <w:pPr>
        <w:autoSpaceDE w:val="0"/>
        <w:autoSpaceDN w:val="0"/>
        <w:ind w:left="220" w:hangingChars="100" w:hanging="220"/>
        <w:rPr>
          <w:rFonts w:ascii="ＭＳ 明朝" w:eastAsia="ＭＳ 明朝" w:hAnsi="ＭＳ 明朝"/>
          <w:sz w:val="22"/>
        </w:rPr>
      </w:pPr>
      <w:r w:rsidRPr="00762F82">
        <w:rPr>
          <w:rFonts w:ascii="ＭＳ 明朝" w:eastAsia="ＭＳ 明朝" w:hAnsi="ＭＳ 明朝" w:hint="eastAsia"/>
          <w:sz w:val="22"/>
        </w:rPr>
        <w:t>３　第１項の場合において、前項の規定による届出がされるまでの間に審査請求人に宛ててされた通知その他の行為が相続人に到達したときは、当該通知その他の行為は、相続人に対する通知その他の行為としての効力を有する。</w:t>
      </w:r>
    </w:p>
    <w:p w:rsidR="003B1146" w:rsidRPr="00762F82" w:rsidRDefault="003B1146" w:rsidP="009E0297">
      <w:pPr>
        <w:autoSpaceDE w:val="0"/>
        <w:autoSpaceDN w:val="0"/>
        <w:ind w:left="220" w:hangingChars="100" w:hanging="220"/>
        <w:rPr>
          <w:rFonts w:ascii="ＭＳ 明朝" w:eastAsia="ＭＳ 明朝" w:hAnsi="ＭＳ 明朝"/>
          <w:sz w:val="22"/>
        </w:rPr>
      </w:pPr>
      <w:r w:rsidRPr="00762F82">
        <w:rPr>
          <w:rFonts w:ascii="ＭＳ 明朝" w:eastAsia="ＭＳ 明朝" w:hAnsi="ＭＳ 明朝" w:hint="eastAsia"/>
          <w:sz w:val="22"/>
        </w:rPr>
        <w:t>４　第１項の場合において、相続人が２人以上あるときは、そのうちの１人に対する通知その他の行為は、全員に対してされたものとみなす。</w:t>
      </w:r>
    </w:p>
    <w:p w:rsidR="003B1146" w:rsidRPr="00762F82" w:rsidRDefault="003B1146" w:rsidP="009E0297">
      <w:pPr>
        <w:autoSpaceDE w:val="0"/>
        <w:autoSpaceDN w:val="0"/>
        <w:ind w:left="220" w:hangingChars="100" w:hanging="220"/>
        <w:rPr>
          <w:rFonts w:ascii="ＭＳ 明朝" w:eastAsia="ＭＳ 明朝" w:hAnsi="ＭＳ 明朝"/>
          <w:sz w:val="22"/>
        </w:rPr>
      </w:pPr>
      <w:r w:rsidRPr="00762F82">
        <w:rPr>
          <w:rFonts w:ascii="ＭＳ 明朝" w:eastAsia="ＭＳ 明朝" w:hAnsi="ＭＳ 明朝" w:hint="eastAsia"/>
          <w:sz w:val="22"/>
        </w:rPr>
        <w:t>５　第１項に規定する場合において、審査請求の対象となっている処分の内容が審査請求人の一身に専属したものであるとき又は相続人が人事委員会に対し審査請求人の地位を承継しない旨を書面で申し出たときは、同項の規定にかかわらず、審査請求人の地位を承継しない。</w:t>
      </w:r>
    </w:p>
    <w:p w:rsidR="003B1146" w:rsidRPr="00762F82" w:rsidRDefault="003B1146" w:rsidP="003B1146">
      <w:pPr>
        <w:autoSpaceDE w:val="0"/>
        <w:autoSpaceDN w:val="0"/>
        <w:rPr>
          <w:rFonts w:ascii="ＭＳ 明朝" w:eastAsia="ＭＳ 明朝" w:hAnsi="ＭＳ 明朝"/>
          <w:sz w:val="22"/>
        </w:rPr>
      </w:pPr>
      <w:r w:rsidRPr="00762F82">
        <w:rPr>
          <w:rFonts w:ascii="ＭＳ 明朝" w:eastAsia="ＭＳ 明朝" w:hAnsi="ＭＳ 明朝" w:hint="eastAsia"/>
          <w:sz w:val="22"/>
        </w:rPr>
        <w:t>（審査請求の取下げ）</w:t>
      </w:r>
    </w:p>
    <w:p w:rsidR="003B1146" w:rsidRPr="00762F82" w:rsidRDefault="003B1146" w:rsidP="003B1146">
      <w:pPr>
        <w:autoSpaceDE w:val="0"/>
        <w:autoSpaceDN w:val="0"/>
        <w:rPr>
          <w:rFonts w:ascii="ＭＳ 明朝" w:eastAsia="ＭＳ 明朝" w:hAnsi="ＭＳ 明朝"/>
          <w:sz w:val="22"/>
        </w:rPr>
      </w:pPr>
      <w:r w:rsidRPr="00762F82">
        <w:rPr>
          <w:rFonts w:ascii="ＭＳ 明朝" w:eastAsia="ＭＳ 明朝" w:hAnsi="ＭＳ 明朝" w:hint="eastAsia"/>
          <w:sz w:val="22"/>
        </w:rPr>
        <w:t>第８条　審査請求人は、人事委員会が事案について裁決を行うまでは、いつでも、書面により審査請求の全部又は一部を取り下げることができる。</w:t>
      </w:r>
    </w:p>
    <w:p w:rsidR="003B1146" w:rsidRPr="00762F82" w:rsidRDefault="003B1146" w:rsidP="003B1146">
      <w:pPr>
        <w:autoSpaceDE w:val="0"/>
        <w:autoSpaceDN w:val="0"/>
        <w:rPr>
          <w:rFonts w:ascii="ＭＳ 明朝" w:eastAsia="ＭＳ 明朝" w:hAnsi="ＭＳ 明朝"/>
          <w:sz w:val="22"/>
        </w:rPr>
      </w:pPr>
      <w:r w:rsidRPr="00762F82">
        <w:rPr>
          <w:rFonts w:ascii="ＭＳ 明朝" w:eastAsia="ＭＳ 明朝" w:hAnsi="ＭＳ 明朝" w:hint="eastAsia"/>
          <w:sz w:val="22"/>
        </w:rPr>
        <w:t>２　取下げのあった審査請求の全部又は一部については、初めから人事委員会に係属しなかったものとみなす。</w:t>
      </w:r>
    </w:p>
    <w:p w:rsidR="003B1146" w:rsidRPr="00762F82" w:rsidRDefault="003B1146" w:rsidP="003B1146">
      <w:pPr>
        <w:autoSpaceDE w:val="0"/>
        <w:autoSpaceDN w:val="0"/>
        <w:rPr>
          <w:rFonts w:ascii="ＭＳ 明朝" w:eastAsia="ＭＳ 明朝" w:hAnsi="ＭＳ 明朝"/>
          <w:sz w:val="22"/>
        </w:rPr>
      </w:pPr>
      <w:r w:rsidRPr="00762F82">
        <w:rPr>
          <w:rFonts w:ascii="ＭＳ 明朝" w:eastAsia="ＭＳ 明朝" w:hAnsi="ＭＳ 明朝" w:hint="eastAsia"/>
          <w:sz w:val="22"/>
        </w:rPr>
        <w:t>３　人事委員会は、受理した審査請求が取り下げられたときは、その旨を処分者に通知するものとする。</w:t>
      </w:r>
    </w:p>
    <w:p w:rsidR="003B1146" w:rsidRPr="00762F82" w:rsidRDefault="003B1146" w:rsidP="009E0297">
      <w:pPr>
        <w:autoSpaceDE w:val="0"/>
        <w:autoSpaceDN w:val="0"/>
        <w:ind w:leftChars="100" w:left="210"/>
        <w:rPr>
          <w:rFonts w:ascii="ＭＳ 明朝" w:eastAsia="ＭＳ 明朝" w:hAnsi="ＭＳ 明朝"/>
          <w:sz w:val="22"/>
        </w:rPr>
      </w:pPr>
      <w:r w:rsidRPr="00762F82">
        <w:rPr>
          <w:rFonts w:ascii="ＭＳ 明朝" w:eastAsia="ＭＳ 明朝" w:hAnsi="ＭＳ 明朝" w:hint="eastAsia"/>
          <w:sz w:val="22"/>
        </w:rPr>
        <w:t>（処分者の処分取消し等）</w:t>
      </w:r>
    </w:p>
    <w:p w:rsidR="003B1146" w:rsidRPr="00762F82" w:rsidRDefault="003B1146" w:rsidP="009E0297">
      <w:pPr>
        <w:autoSpaceDE w:val="0"/>
        <w:autoSpaceDN w:val="0"/>
        <w:ind w:left="220" w:hangingChars="100" w:hanging="220"/>
        <w:rPr>
          <w:rFonts w:ascii="ＭＳ 明朝" w:eastAsia="ＭＳ 明朝" w:hAnsi="ＭＳ 明朝"/>
          <w:sz w:val="22"/>
        </w:rPr>
      </w:pPr>
      <w:r w:rsidRPr="00762F82">
        <w:rPr>
          <w:rFonts w:ascii="ＭＳ 明朝" w:eastAsia="ＭＳ 明朝" w:hAnsi="ＭＳ 明朝" w:hint="eastAsia"/>
          <w:sz w:val="22"/>
        </w:rPr>
        <w:t>第９条　処分者は、人事委員会に係属している審査請求の対象となっている処分を取り消し、又は修正したときは、直ちに、人事委員会及び審査請求人に対し、その旨を書面で通知しなければならない。</w:t>
      </w:r>
    </w:p>
    <w:p w:rsidR="003B1146" w:rsidRPr="00762F82" w:rsidRDefault="003B1146" w:rsidP="009E0297">
      <w:pPr>
        <w:autoSpaceDE w:val="0"/>
        <w:autoSpaceDN w:val="0"/>
        <w:ind w:left="220" w:hangingChars="100" w:hanging="220"/>
        <w:rPr>
          <w:rFonts w:ascii="ＭＳ 明朝" w:eastAsia="ＭＳ 明朝" w:hAnsi="ＭＳ 明朝"/>
          <w:sz w:val="22"/>
        </w:rPr>
      </w:pPr>
      <w:r w:rsidRPr="00762F82">
        <w:rPr>
          <w:rFonts w:ascii="ＭＳ 明朝" w:eastAsia="ＭＳ 明朝" w:hAnsi="ＭＳ 明朝" w:hint="eastAsia"/>
          <w:sz w:val="22"/>
        </w:rPr>
        <w:t>２　審査請求人は、前項の規定による処分の修正の通知を受けたときは、直ちに、人事委員会に対し、係属中の審査請求を継続するか又は取り下げるかを書面で申し出なければならない。</w:t>
      </w:r>
    </w:p>
    <w:p w:rsidR="003B1146" w:rsidRPr="00762F82" w:rsidRDefault="003B1146" w:rsidP="009E0297">
      <w:pPr>
        <w:autoSpaceDE w:val="0"/>
        <w:autoSpaceDN w:val="0"/>
        <w:ind w:leftChars="100" w:left="210"/>
        <w:rPr>
          <w:rFonts w:ascii="ＭＳ 明朝" w:eastAsia="ＭＳ 明朝" w:hAnsi="ＭＳ 明朝"/>
          <w:sz w:val="22"/>
        </w:rPr>
      </w:pPr>
      <w:r w:rsidRPr="00762F82">
        <w:rPr>
          <w:rFonts w:ascii="ＭＳ 明朝" w:eastAsia="ＭＳ 明朝" w:hAnsi="ＭＳ 明朝" w:hint="eastAsia"/>
          <w:sz w:val="22"/>
        </w:rPr>
        <w:t>（取消判決等の確定の届出）</w:t>
      </w:r>
    </w:p>
    <w:p w:rsidR="003B1146" w:rsidRPr="00762F82" w:rsidRDefault="003B1146" w:rsidP="009E0297">
      <w:pPr>
        <w:autoSpaceDE w:val="0"/>
        <w:autoSpaceDN w:val="0"/>
        <w:ind w:left="220" w:hangingChars="100" w:hanging="220"/>
        <w:rPr>
          <w:rFonts w:ascii="ＭＳ 明朝" w:eastAsia="ＭＳ 明朝" w:hAnsi="ＭＳ 明朝"/>
          <w:sz w:val="22"/>
        </w:rPr>
      </w:pPr>
      <w:r w:rsidRPr="00762F82">
        <w:rPr>
          <w:rFonts w:ascii="ＭＳ 明朝" w:eastAsia="ＭＳ 明朝" w:hAnsi="ＭＳ 明朝" w:hint="eastAsia"/>
          <w:sz w:val="22"/>
        </w:rPr>
        <w:t>第</w:t>
      </w:r>
      <w:r w:rsidRPr="00762F82">
        <w:rPr>
          <w:rFonts w:ascii="ＭＳ 明朝" w:eastAsia="ＭＳ 明朝" w:hAnsi="ＭＳ 明朝"/>
          <w:sz w:val="22"/>
        </w:rPr>
        <w:t>10条　人事委員会に係属している審査請求の対象となっている処分を取り消す判決又はその処分の無効を確認する判決（以下「取消判決等」と</w:t>
      </w:r>
      <w:r w:rsidRPr="00762F82">
        <w:rPr>
          <w:rFonts w:ascii="ＭＳ 明朝" w:eastAsia="ＭＳ 明朝" w:hAnsi="ＭＳ 明朝" w:hint="eastAsia"/>
          <w:sz w:val="22"/>
        </w:rPr>
        <w:t>いう。）が確定したときは、当該審査請求の当事者は、速やかに、人事委員会に対し、その旨を書面で届け出なければならない。</w:t>
      </w:r>
    </w:p>
    <w:p w:rsidR="003B1146" w:rsidRPr="00762F82" w:rsidRDefault="003B1146" w:rsidP="009E0297">
      <w:pPr>
        <w:autoSpaceDE w:val="0"/>
        <w:autoSpaceDN w:val="0"/>
        <w:ind w:leftChars="100" w:left="210"/>
        <w:rPr>
          <w:rFonts w:ascii="ＭＳ 明朝" w:eastAsia="ＭＳ 明朝" w:hAnsi="ＭＳ 明朝"/>
          <w:sz w:val="22"/>
        </w:rPr>
      </w:pPr>
      <w:r w:rsidRPr="00762F82">
        <w:rPr>
          <w:rFonts w:ascii="ＭＳ 明朝" w:eastAsia="ＭＳ 明朝" w:hAnsi="ＭＳ 明朝" w:hint="eastAsia"/>
          <w:sz w:val="22"/>
        </w:rPr>
        <w:t>（審査の打切り）</w:t>
      </w:r>
    </w:p>
    <w:p w:rsidR="003B1146" w:rsidRPr="00762F82" w:rsidRDefault="003B1146" w:rsidP="009E0297">
      <w:pPr>
        <w:autoSpaceDE w:val="0"/>
        <w:autoSpaceDN w:val="0"/>
        <w:ind w:left="220" w:hangingChars="100" w:hanging="220"/>
        <w:rPr>
          <w:rFonts w:ascii="ＭＳ 明朝" w:eastAsia="ＭＳ 明朝" w:hAnsi="ＭＳ 明朝"/>
          <w:sz w:val="22"/>
        </w:rPr>
      </w:pPr>
      <w:r w:rsidRPr="00762F82">
        <w:rPr>
          <w:rFonts w:ascii="ＭＳ 明朝" w:eastAsia="ＭＳ 明朝" w:hAnsi="ＭＳ 明朝" w:hint="eastAsia"/>
          <w:sz w:val="22"/>
        </w:rPr>
        <w:t>第</w:t>
      </w:r>
      <w:r w:rsidRPr="00762F82">
        <w:rPr>
          <w:rFonts w:ascii="ＭＳ 明朝" w:eastAsia="ＭＳ 明朝" w:hAnsi="ＭＳ 明朝"/>
          <w:sz w:val="22"/>
        </w:rPr>
        <w:t>11条　人事委員会は、係属している審査請求が次の各号のいずれかに該当するに至ったときは、当該審査請求の審査を打ち切るものとする。</w:t>
      </w:r>
    </w:p>
    <w:p w:rsidR="003B1146" w:rsidRPr="00762F82" w:rsidRDefault="003B1146" w:rsidP="009E0297">
      <w:pPr>
        <w:autoSpaceDE w:val="0"/>
        <w:autoSpaceDN w:val="0"/>
        <w:ind w:leftChars="100" w:left="210"/>
        <w:rPr>
          <w:rFonts w:ascii="ＭＳ 明朝" w:eastAsia="ＭＳ 明朝" w:hAnsi="ＭＳ 明朝"/>
          <w:sz w:val="22"/>
        </w:rPr>
      </w:pPr>
      <w:r w:rsidRPr="00762F82">
        <w:rPr>
          <w:rFonts w:ascii="ＭＳ 明朝" w:eastAsia="ＭＳ 明朝" w:hAnsi="ＭＳ 明朝"/>
          <w:sz w:val="22"/>
        </w:rPr>
        <w:lastRenderedPageBreak/>
        <w:t>(１)　処分者が審査請求の対象となった処分を取り消したとき。</w:t>
      </w:r>
    </w:p>
    <w:p w:rsidR="003B1146" w:rsidRPr="00762F82" w:rsidRDefault="003B1146" w:rsidP="009E0297">
      <w:pPr>
        <w:autoSpaceDE w:val="0"/>
        <w:autoSpaceDN w:val="0"/>
        <w:ind w:leftChars="100" w:left="210"/>
        <w:rPr>
          <w:rFonts w:ascii="ＭＳ 明朝" w:eastAsia="ＭＳ 明朝" w:hAnsi="ＭＳ 明朝"/>
          <w:sz w:val="22"/>
        </w:rPr>
      </w:pPr>
      <w:r w:rsidRPr="00762F82">
        <w:rPr>
          <w:rFonts w:ascii="ＭＳ 明朝" w:eastAsia="ＭＳ 明朝" w:hAnsi="ＭＳ 明朝"/>
          <w:sz w:val="22"/>
        </w:rPr>
        <w:t>(２)　取消判決等が確定したとき。</w:t>
      </w:r>
    </w:p>
    <w:p w:rsidR="003B1146" w:rsidRPr="00762F82" w:rsidRDefault="003B1146" w:rsidP="009E0297">
      <w:pPr>
        <w:autoSpaceDE w:val="0"/>
        <w:autoSpaceDN w:val="0"/>
        <w:ind w:leftChars="100" w:left="430" w:hangingChars="100" w:hanging="220"/>
        <w:rPr>
          <w:rFonts w:ascii="ＭＳ 明朝" w:eastAsia="ＭＳ 明朝" w:hAnsi="ＭＳ 明朝"/>
          <w:sz w:val="22"/>
        </w:rPr>
      </w:pPr>
      <w:r w:rsidRPr="00762F82">
        <w:rPr>
          <w:rFonts w:ascii="ＭＳ 明朝" w:eastAsia="ＭＳ 明朝" w:hAnsi="ＭＳ 明朝"/>
          <w:sz w:val="22"/>
        </w:rPr>
        <w:t>(３)　審査請求人が死亡した場合において、第７条第５項の規定によりその地位が承継されないとき又は相続人がないとき若しくは知れないと</w:t>
      </w:r>
      <w:r w:rsidRPr="00762F82">
        <w:rPr>
          <w:rFonts w:ascii="ＭＳ 明朝" w:eastAsia="ＭＳ 明朝" w:hAnsi="ＭＳ 明朝" w:hint="eastAsia"/>
          <w:sz w:val="22"/>
        </w:rPr>
        <w:t>き。</w:t>
      </w:r>
    </w:p>
    <w:p w:rsidR="003B1146" w:rsidRPr="00762F82" w:rsidRDefault="003B1146" w:rsidP="009E0297">
      <w:pPr>
        <w:autoSpaceDE w:val="0"/>
        <w:autoSpaceDN w:val="0"/>
        <w:ind w:leftChars="100" w:left="210"/>
        <w:rPr>
          <w:rFonts w:ascii="ＭＳ 明朝" w:eastAsia="ＭＳ 明朝" w:hAnsi="ＭＳ 明朝"/>
          <w:sz w:val="22"/>
        </w:rPr>
      </w:pPr>
      <w:r w:rsidRPr="00762F82">
        <w:rPr>
          <w:rFonts w:ascii="ＭＳ 明朝" w:eastAsia="ＭＳ 明朝" w:hAnsi="ＭＳ 明朝"/>
          <w:sz w:val="22"/>
        </w:rPr>
        <w:t>(４)　審査請求人の所在不明等により審査を継続することができなくなったとき。</w:t>
      </w:r>
    </w:p>
    <w:p w:rsidR="003B1146" w:rsidRPr="00762F82" w:rsidRDefault="003B1146" w:rsidP="009E0297">
      <w:pPr>
        <w:autoSpaceDE w:val="0"/>
        <w:autoSpaceDN w:val="0"/>
        <w:ind w:leftChars="100" w:left="210"/>
        <w:rPr>
          <w:rFonts w:ascii="ＭＳ 明朝" w:eastAsia="ＭＳ 明朝" w:hAnsi="ＭＳ 明朝"/>
          <w:sz w:val="22"/>
        </w:rPr>
      </w:pPr>
      <w:r w:rsidRPr="00762F82">
        <w:rPr>
          <w:rFonts w:ascii="ＭＳ 明朝" w:eastAsia="ＭＳ 明朝" w:hAnsi="ＭＳ 明朝"/>
          <w:sz w:val="22"/>
        </w:rPr>
        <w:t>(５)　審査請求人が審査請求を継続する意思を放棄したと明らかに認められるとき。</w:t>
      </w:r>
    </w:p>
    <w:p w:rsidR="003B1146" w:rsidRPr="00762F82" w:rsidRDefault="003B1146" w:rsidP="009E0297">
      <w:pPr>
        <w:autoSpaceDE w:val="0"/>
        <w:autoSpaceDN w:val="0"/>
        <w:ind w:leftChars="100" w:left="430" w:hangingChars="100" w:hanging="220"/>
        <w:rPr>
          <w:rFonts w:ascii="ＭＳ 明朝" w:eastAsia="ＭＳ 明朝" w:hAnsi="ＭＳ 明朝"/>
          <w:sz w:val="22"/>
        </w:rPr>
      </w:pPr>
      <w:r w:rsidRPr="00762F82">
        <w:rPr>
          <w:rFonts w:ascii="ＭＳ 明朝" w:eastAsia="ＭＳ 明朝" w:hAnsi="ＭＳ 明朝"/>
          <w:sz w:val="22"/>
        </w:rPr>
        <w:t>(６)　前各号に掲げる場合のほか、審査請求を継続することにつき法律上の利益がなくなったことが明らかなとき。</w:t>
      </w:r>
    </w:p>
    <w:p w:rsidR="003B1146" w:rsidRPr="00762F82" w:rsidRDefault="003B1146" w:rsidP="009E0297">
      <w:pPr>
        <w:autoSpaceDE w:val="0"/>
        <w:autoSpaceDN w:val="0"/>
        <w:ind w:leftChars="300" w:left="630"/>
        <w:rPr>
          <w:rFonts w:ascii="ＭＳ 明朝" w:eastAsia="ＭＳ 明朝" w:hAnsi="ＭＳ 明朝"/>
          <w:sz w:val="22"/>
        </w:rPr>
      </w:pPr>
      <w:r w:rsidRPr="00762F82">
        <w:rPr>
          <w:rFonts w:ascii="ＭＳ 明朝" w:eastAsia="ＭＳ 明朝" w:hAnsi="ＭＳ 明朝" w:hint="eastAsia"/>
          <w:sz w:val="22"/>
        </w:rPr>
        <w:t>第３章　代理人、代理者及び代表者</w:t>
      </w:r>
    </w:p>
    <w:p w:rsidR="003B1146" w:rsidRPr="00762F82" w:rsidRDefault="003B1146" w:rsidP="009E0297">
      <w:pPr>
        <w:autoSpaceDE w:val="0"/>
        <w:autoSpaceDN w:val="0"/>
        <w:ind w:leftChars="100" w:left="210"/>
        <w:rPr>
          <w:rFonts w:ascii="ＭＳ 明朝" w:eastAsia="ＭＳ 明朝" w:hAnsi="ＭＳ 明朝"/>
          <w:sz w:val="22"/>
        </w:rPr>
      </w:pPr>
      <w:r w:rsidRPr="00762F82">
        <w:rPr>
          <w:rFonts w:ascii="ＭＳ 明朝" w:eastAsia="ＭＳ 明朝" w:hAnsi="ＭＳ 明朝" w:hint="eastAsia"/>
          <w:sz w:val="22"/>
        </w:rPr>
        <w:t>（代理人の選任等）</w:t>
      </w:r>
    </w:p>
    <w:p w:rsidR="003B1146" w:rsidRPr="00762F82" w:rsidRDefault="003B1146" w:rsidP="003B1146">
      <w:pPr>
        <w:autoSpaceDE w:val="0"/>
        <w:autoSpaceDN w:val="0"/>
        <w:rPr>
          <w:rFonts w:ascii="ＭＳ 明朝" w:eastAsia="ＭＳ 明朝" w:hAnsi="ＭＳ 明朝"/>
          <w:sz w:val="22"/>
        </w:rPr>
      </w:pPr>
      <w:r w:rsidRPr="00762F82">
        <w:rPr>
          <w:rFonts w:ascii="ＭＳ 明朝" w:eastAsia="ＭＳ 明朝" w:hAnsi="ＭＳ 明朝" w:hint="eastAsia"/>
          <w:sz w:val="22"/>
        </w:rPr>
        <w:t>第</w:t>
      </w:r>
      <w:r w:rsidRPr="00762F82">
        <w:rPr>
          <w:rFonts w:ascii="ＭＳ 明朝" w:eastAsia="ＭＳ 明朝" w:hAnsi="ＭＳ 明朝"/>
          <w:sz w:val="22"/>
        </w:rPr>
        <w:t>12条　当事者は、いつでも、代理人を選任し、及び解任することができる。</w:t>
      </w:r>
    </w:p>
    <w:p w:rsidR="003B1146" w:rsidRPr="00762F82" w:rsidRDefault="003B1146" w:rsidP="009E0297">
      <w:pPr>
        <w:autoSpaceDE w:val="0"/>
        <w:autoSpaceDN w:val="0"/>
        <w:ind w:left="220" w:hangingChars="100" w:hanging="220"/>
        <w:rPr>
          <w:rFonts w:ascii="ＭＳ 明朝" w:eastAsia="ＭＳ 明朝" w:hAnsi="ＭＳ 明朝"/>
          <w:sz w:val="22"/>
        </w:rPr>
      </w:pPr>
      <w:r w:rsidRPr="00762F82">
        <w:rPr>
          <w:rFonts w:ascii="ＭＳ 明朝" w:eastAsia="ＭＳ 明朝" w:hAnsi="ＭＳ 明朝" w:hint="eastAsia"/>
          <w:sz w:val="22"/>
        </w:rPr>
        <w:t>２　審査請求人が代理人によって審査請求をするときは、審査請求書に、第３条第１項各号に掲げる事項のほか、当該代理人の氏名、住所及び職名又は職業を記載し、当該代理人が記名しなければならない。この場合においては、その資格を証明する書面を審査請求書に添付しなければならない。</w:t>
      </w:r>
    </w:p>
    <w:p w:rsidR="003B1146" w:rsidRPr="00762F82" w:rsidRDefault="003B1146" w:rsidP="009E0297">
      <w:pPr>
        <w:autoSpaceDE w:val="0"/>
        <w:autoSpaceDN w:val="0"/>
        <w:ind w:left="220" w:hangingChars="100" w:hanging="220"/>
        <w:rPr>
          <w:rFonts w:ascii="ＭＳ 明朝" w:eastAsia="ＭＳ 明朝" w:hAnsi="ＭＳ 明朝"/>
          <w:sz w:val="22"/>
        </w:rPr>
      </w:pPr>
      <w:r w:rsidRPr="00762F82">
        <w:rPr>
          <w:rFonts w:ascii="ＭＳ 明朝" w:eastAsia="ＭＳ 明朝" w:hAnsi="ＭＳ 明朝" w:hint="eastAsia"/>
          <w:sz w:val="22"/>
        </w:rPr>
        <w:t>３　人事委員会は、審査の円滑かつ迅速な進行及び公正な運営を期するため、特に必要があると認めるときは、代理人の数を制限することができる。</w:t>
      </w:r>
    </w:p>
    <w:p w:rsidR="003B1146" w:rsidRPr="00762F82" w:rsidRDefault="003B1146" w:rsidP="009E0297">
      <w:pPr>
        <w:autoSpaceDE w:val="0"/>
        <w:autoSpaceDN w:val="0"/>
        <w:ind w:left="220" w:hangingChars="100" w:hanging="220"/>
        <w:rPr>
          <w:rFonts w:ascii="ＭＳ 明朝" w:eastAsia="ＭＳ 明朝" w:hAnsi="ＭＳ 明朝"/>
          <w:sz w:val="22"/>
        </w:rPr>
      </w:pPr>
      <w:r w:rsidRPr="00762F82">
        <w:rPr>
          <w:rFonts w:ascii="ＭＳ 明朝" w:eastAsia="ＭＳ 明朝" w:hAnsi="ＭＳ 明朝" w:hint="eastAsia"/>
          <w:sz w:val="22"/>
        </w:rPr>
        <w:t>４　当事者は、代理人を２人以上選任したときは、そのうちの１人を主代理人に指定しなければならない。</w:t>
      </w:r>
    </w:p>
    <w:p w:rsidR="003B1146" w:rsidRPr="00762F82" w:rsidRDefault="003B1146" w:rsidP="009E0297">
      <w:pPr>
        <w:autoSpaceDE w:val="0"/>
        <w:autoSpaceDN w:val="0"/>
        <w:ind w:left="220" w:hangingChars="100" w:hanging="220"/>
        <w:rPr>
          <w:rFonts w:ascii="ＭＳ 明朝" w:eastAsia="ＭＳ 明朝" w:hAnsi="ＭＳ 明朝"/>
          <w:sz w:val="22"/>
        </w:rPr>
      </w:pPr>
      <w:r w:rsidRPr="00762F82">
        <w:rPr>
          <w:rFonts w:ascii="ＭＳ 明朝" w:eastAsia="ＭＳ 明朝" w:hAnsi="ＭＳ 明朝" w:hint="eastAsia"/>
          <w:sz w:val="22"/>
        </w:rPr>
        <w:t>５　当事者は、必要があるときは、前項の規定により指定した主代理人を変更することができる。</w:t>
      </w:r>
    </w:p>
    <w:p w:rsidR="003B1146" w:rsidRPr="00762F82" w:rsidRDefault="003B1146" w:rsidP="009E0297">
      <w:pPr>
        <w:autoSpaceDE w:val="0"/>
        <w:autoSpaceDN w:val="0"/>
        <w:ind w:left="220" w:hangingChars="100" w:hanging="220"/>
        <w:rPr>
          <w:rFonts w:ascii="ＭＳ 明朝" w:eastAsia="ＭＳ 明朝" w:hAnsi="ＭＳ 明朝"/>
          <w:sz w:val="22"/>
        </w:rPr>
      </w:pPr>
      <w:r w:rsidRPr="00762F82">
        <w:rPr>
          <w:rFonts w:ascii="ＭＳ 明朝" w:eastAsia="ＭＳ 明朝" w:hAnsi="ＭＳ 明朝" w:hint="eastAsia"/>
          <w:sz w:val="22"/>
        </w:rPr>
        <w:t>６　第２項の場合を除き、当事者は、代理人を選任し、若しくは解任したとき、又は主代理人を指定し、若しくは変更したときは、速やかに、人事委員会に対し、その者の氏名、住所及び職名又は職業を書面で届け出なければならない。</w:t>
      </w:r>
    </w:p>
    <w:p w:rsidR="003B1146" w:rsidRPr="00762F82" w:rsidRDefault="003B1146" w:rsidP="009E0297">
      <w:pPr>
        <w:autoSpaceDE w:val="0"/>
        <w:autoSpaceDN w:val="0"/>
        <w:ind w:leftChars="100" w:left="210"/>
        <w:rPr>
          <w:rFonts w:ascii="ＭＳ 明朝" w:eastAsia="ＭＳ 明朝" w:hAnsi="ＭＳ 明朝"/>
          <w:sz w:val="22"/>
        </w:rPr>
      </w:pPr>
      <w:r w:rsidRPr="00762F82">
        <w:rPr>
          <w:rFonts w:ascii="ＭＳ 明朝" w:eastAsia="ＭＳ 明朝" w:hAnsi="ＭＳ 明朝" w:hint="eastAsia"/>
          <w:sz w:val="22"/>
        </w:rPr>
        <w:t>（代理人の権限）</w:t>
      </w:r>
    </w:p>
    <w:p w:rsidR="003B1146" w:rsidRPr="00762F82" w:rsidRDefault="003B1146" w:rsidP="009E0297">
      <w:pPr>
        <w:autoSpaceDE w:val="0"/>
        <w:autoSpaceDN w:val="0"/>
        <w:ind w:left="220" w:hangingChars="100" w:hanging="220"/>
        <w:rPr>
          <w:rFonts w:ascii="ＭＳ 明朝" w:eastAsia="ＭＳ 明朝" w:hAnsi="ＭＳ 明朝"/>
          <w:sz w:val="22"/>
        </w:rPr>
      </w:pPr>
      <w:r w:rsidRPr="00762F82">
        <w:rPr>
          <w:rFonts w:ascii="ＭＳ 明朝" w:eastAsia="ＭＳ 明朝" w:hAnsi="ＭＳ 明朝" w:hint="eastAsia"/>
          <w:sz w:val="22"/>
        </w:rPr>
        <w:t>第</w:t>
      </w:r>
      <w:r w:rsidRPr="00762F82">
        <w:rPr>
          <w:rFonts w:ascii="ＭＳ 明朝" w:eastAsia="ＭＳ 明朝" w:hAnsi="ＭＳ 明朝"/>
          <w:sz w:val="22"/>
        </w:rPr>
        <w:t>13条　代理人は、各自、当事者のために、その事案の審査に関する一切の行為をすることができる。ただし、審査請求の全部又は一部の取下げ</w:t>
      </w:r>
      <w:r w:rsidRPr="00762F82">
        <w:rPr>
          <w:rFonts w:ascii="ＭＳ 明朝" w:eastAsia="ＭＳ 明朝" w:hAnsi="ＭＳ 明朝" w:hint="eastAsia"/>
          <w:sz w:val="22"/>
        </w:rPr>
        <w:t>は、審査請求人の特別の委任を受けた場合に限り、することができる。</w:t>
      </w:r>
    </w:p>
    <w:p w:rsidR="003B1146" w:rsidRPr="00762F82" w:rsidRDefault="003B1146" w:rsidP="009E0297">
      <w:pPr>
        <w:autoSpaceDE w:val="0"/>
        <w:autoSpaceDN w:val="0"/>
        <w:ind w:left="220" w:hangingChars="100" w:hanging="220"/>
        <w:rPr>
          <w:rFonts w:ascii="ＭＳ 明朝" w:eastAsia="ＭＳ 明朝" w:hAnsi="ＭＳ 明朝"/>
          <w:sz w:val="22"/>
        </w:rPr>
      </w:pPr>
      <w:r w:rsidRPr="00762F82">
        <w:rPr>
          <w:rFonts w:ascii="ＭＳ 明朝" w:eastAsia="ＭＳ 明朝" w:hAnsi="ＭＳ 明朝" w:hint="eastAsia"/>
          <w:sz w:val="22"/>
        </w:rPr>
        <w:t>２　審査請求人は、前条第２項の場合において、代理人に対して前項ただし書の特別の委任をしたときは、代理人の資格を証明する書面にその旨を記載しなければならない。</w:t>
      </w:r>
    </w:p>
    <w:p w:rsidR="003B1146" w:rsidRPr="00762F82" w:rsidRDefault="003B1146" w:rsidP="009E0297">
      <w:pPr>
        <w:autoSpaceDE w:val="0"/>
        <w:autoSpaceDN w:val="0"/>
        <w:ind w:left="220" w:hangingChars="100" w:hanging="220"/>
        <w:rPr>
          <w:rFonts w:ascii="ＭＳ 明朝" w:eastAsia="ＭＳ 明朝" w:hAnsi="ＭＳ 明朝"/>
          <w:sz w:val="22"/>
        </w:rPr>
      </w:pPr>
      <w:r w:rsidRPr="00762F82">
        <w:rPr>
          <w:rFonts w:ascii="ＭＳ 明朝" w:eastAsia="ＭＳ 明朝" w:hAnsi="ＭＳ 明朝" w:hint="eastAsia"/>
          <w:sz w:val="22"/>
        </w:rPr>
        <w:t>３　前項の場合を除き、審査請求人は、代理人に対して第１項ただし書の特別の委任をしたとき又はその委任を撤回したときは、速やかに、人事委員会に対し、その旨を書面で届け出なければならない。</w:t>
      </w:r>
    </w:p>
    <w:p w:rsidR="003B1146" w:rsidRPr="00762F82" w:rsidRDefault="003B1146" w:rsidP="009E0297">
      <w:pPr>
        <w:autoSpaceDE w:val="0"/>
        <w:autoSpaceDN w:val="0"/>
        <w:ind w:left="220" w:hangingChars="100" w:hanging="220"/>
        <w:rPr>
          <w:rFonts w:ascii="ＭＳ 明朝" w:eastAsia="ＭＳ 明朝" w:hAnsi="ＭＳ 明朝"/>
          <w:sz w:val="22"/>
        </w:rPr>
      </w:pPr>
      <w:r w:rsidRPr="00762F82">
        <w:rPr>
          <w:rFonts w:ascii="ＭＳ 明朝" w:eastAsia="ＭＳ 明朝" w:hAnsi="ＭＳ 明朝" w:hint="eastAsia"/>
          <w:sz w:val="22"/>
        </w:rPr>
        <w:t>４　代理人の行った行為は、当事者が、速やかに、これを取り消し、又は訂正したときは、その効力を失う。</w:t>
      </w:r>
    </w:p>
    <w:p w:rsidR="003B1146" w:rsidRPr="00762F82" w:rsidRDefault="003B1146" w:rsidP="009E0297">
      <w:pPr>
        <w:autoSpaceDE w:val="0"/>
        <w:autoSpaceDN w:val="0"/>
        <w:ind w:left="220" w:hangingChars="100" w:hanging="220"/>
        <w:rPr>
          <w:rFonts w:ascii="ＭＳ 明朝" w:eastAsia="ＭＳ 明朝" w:hAnsi="ＭＳ 明朝"/>
          <w:sz w:val="22"/>
        </w:rPr>
      </w:pPr>
      <w:r w:rsidRPr="00762F82">
        <w:rPr>
          <w:rFonts w:ascii="ＭＳ 明朝" w:eastAsia="ＭＳ 明朝" w:hAnsi="ＭＳ 明朝" w:hint="eastAsia"/>
          <w:sz w:val="22"/>
        </w:rPr>
        <w:t>５　主代理人は、書面の受理及び送付並びに口頭審理の期日の指定については、他の代理人を代表する。</w:t>
      </w:r>
    </w:p>
    <w:p w:rsidR="003B1146" w:rsidRPr="00762F82" w:rsidRDefault="003B1146" w:rsidP="009E0297">
      <w:pPr>
        <w:autoSpaceDE w:val="0"/>
        <w:autoSpaceDN w:val="0"/>
        <w:ind w:leftChars="100" w:left="210"/>
        <w:rPr>
          <w:rFonts w:ascii="ＭＳ 明朝" w:eastAsia="ＭＳ 明朝" w:hAnsi="ＭＳ 明朝"/>
          <w:sz w:val="22"/>
        </w:rPr>
      </w:pPr>
      <w:r w:rsidRPr="00762F82">
        <w:rPr>
          <w:rFonts w:ascii="ＭＳ 明朝" w:eastAsia="ＭＳ 明朝" w:hAnsi="ＭＳ 明朝" w:hint="eastAsia"/>
          <w:sz w:val="22"/>
        </w:rPr>
        <w:t>（代理者）</w:t>
      </w:r>
    </w:p>
    <w:p w:rsidR="003B1146" w:rsidRPr="00762F82" w:rsidRDefault="003B1146" w:rsidP="009E0297">
      <w:pPr>
        <w:autoSpaceDE w:val="0"/>
        <w:autoSpaceDN w:val="0"/>
        <w:ind w:left="220" w:hangingChars="100" w:hanging="220"/>
        <w:rPr>
          <w:rFonts w:ascii="ＭＳ 明朝" w:eastAsia="ＭＳ 明朝" w:hAnsi="ＭＳ 明朝"/>
          <w:sz w:val="22"/>
        </w:rPr>
      </w:pPr>
      <w:r w:rsidRPr="00762F82">
        <w:rPr>
          <w:rFonts w:ascii="ＭＳ 明朝" w:eastAsia="ＭＳ 明朝" w:hAnsi="ＭＳ 明朝" w:hint="eastAsia"/>
          <w:sz w:val="22"/>
        </w:rPr>
        <w:t>第</w:t>
      </w:r>
      <w:r w:rsidRPr="00762F82">
        <w:rPr>
          <w:rFonts w:ascii="ＭＳ 明朝" w:eastAsia="ＭＳ 明朝" w:hAnsi="ＭＳ 明朝"/>
          <w:sz w:val="22"/>
        </w:rPr>
        <w:t>14条　処分者は、その補助機関たる職員のうちから、代理者１人を選任し、及び解任することができる。</w:t>
      </w:r>
    </w:p>
    <w:p w:rsidR="003B1146" w:rsidRPr="00762F82" w:rsidRDefault="003B1146" w:rsidP="009E0297">
      <w:pPr>
        <w:autoSpaceDE w:val="0"/>
        <w:autoSpaceDN w:val="0"/>
        <w:ind w:left="220" w:hangingChars="100" w:hanging="220"/>
        <w:rPr>
          <w:rFonts w:ascii="ＭＳ 明朝" w:eastAsia="ＭＳ 明朝" w:hAnsi="ＭＳ 明朝"/>
          <w:sz w:val="22"/>
        </w:rPr>
      </w:pPr>
      <w:r w:rsidRPr="00762F82">
        <w:rPr>
          <w:rFonts w:ascii="ＭＳ 明朝" w:eastAsia="ＭＳ 明朝" w:hAnsi="ＭＳ 明朝" w:hint="eastAsia"/>
          <w:sz w:val="22"/>
        </w:rPr>
        <w:t>２　処分者は、代理者を選任し、又は解任したときは、速やかに、人事委員会に対し、その旨</w:t>
      </w:r>
      <w:r w:rsidRPr="00762F82">
        <w:rPr>
          <w:rFonts w:ascii="ＭＳ 明朝" w:eastAsia="ＭＳ 明朝" w:hAnsi="ＭＳ 明朝" w:hint="eastAsia"/>
          <w:sz w:val="22"/>
        </w:rPr>
        <w:lastRenderedPageBreak/>
        <w:t>を書面で届け出なければならない。</w:t>
      </w:r>
    </w:p>
    <w:p w:rsidR="003B1146" w:rsidRPr="00762F82" w:rsidRDefault="003B1146" w:rsidP="003B1146">
      <w:pPr>
        <w:autoSpaceDE w:val="0"/>
        <w:autoSpaceDN w:val="0"/>
        <w:rPr>
          <w:rFonts w:ascii="ＭＳ 明朝" w:eastAsia="ＭＳ 明朝" w:hAnsi="ＭＳ 明朝"/>
          <w:sz w:val="22"/>
        </w:rPr>
      </w:pPr>
      <w:r w:rsidRPr="00762F82">
        <w:rPr>
          <w:rFonts w:ascii="ＭＳ 明朝" w:eastAsia="ＭＳ 明朝" w:hAnsi="ＭＳ 明朝" w:hint="eastAsia"/>
          <w:sz w:val="22"/>
        </w:rPr>
        <w:t>３　第１項の規定により選任された代理者は、この規則の適用については、処分者とする。</w:t>
      </w:r>
    </w:p>
    <w:p w:rsidR="003B1146" w:rsidRPr="00762F82" w:rsidRDefault="003B1146" w:rsidP="009E0297">
      <w:pPr>
        <w:autoSpaceDE w:val="0"/>
        <w:autoSpaceDN w:val="0"/>
        <w:ind w:leftChars="100" w:left="210"/>
        <w:rPr>
          <w:rFonts w:ascii="ＭＳ 明朝" w:eastAsia="ＭＳ 明朝" w:hAnsi="ＭＳ 明朝"/>
          <w:sz w:val="22"/>
        </w:rPr>
      </w:pPr>
      <w:r w:rsidRPr="00762F82">
        <w:rPr>
          <w:rFonts w:ascii="ＭＳ 明朝" w:eastAsia="ＭＳ 明朝" w:hAnsi="ＭＳ 明朝" w:hint="eastAsia"/>
          <w:sz w:val="22"/>
        </w:rPr>
        <w:t>（代表者）</w:t>
      </w:r>
    </w:p>
    <w:p w:rsidR="003B1146" w:rsidRPr="00762F82" w:rsidRDefault="003B1146" w:rsidP="009E0297">
      <w:pPr>
        <w:autoSpaceDE w:val="0"/>
        <w:autoSpaceDN w:val="0"/>
        <w:ind w:left="220" w:hangingChars="100" w:hanging="220"/>
        <w:rPr>
          <w:rFonts w:ascii="ＭＳ 明朝" w:eastAsia="ＭＳ 明朝" w:hAnsi="ＭＳ 明朝"/>
          <w:sz w:val="22"/>
        </w:rPr>
      </w:pPr>
      <w:r w:rsidRPr="00762F82">
        <w:rPr>
          <w:rFonts w:ascii="ＭＳ 明朝" w:eastAsia="ＭＳ 明朝" w:hAnsi="ＭＳ 明朝" w:hint="eastAsia"/>
          <w:sz w:val="22"/>
        </w:rPr>
        <w:t>第</w:t>
      </w:r>
      <w:r w:rsidRPr="00762F82">
        <w:rPr>
          <w:rFonts w:ascii="ＭＳ 明朝" w:eastAsia="ＭＳ 明朝" w:hAnsi="ＭＳ 明朝"/>
          <w:sz w:val="22"/>
        </w:rPr>
        <w:t>15条　審査が併合されている審査請求の審査請求人（以下この条において「併合審査請求人」という。）は、それらのうちから代表者１人を選</w:t>
      </w:r>
      <w:r w:rsidRPr="00762F82">
        <w:rPr>
          <w:rFonts w:ascii="ＭＳ 明朝" w:eastAsia="ＭＳ 明朝" w:hAnsi="ＭＳ 明朝" w:hint="eastAsia"/>
          <w:sz w:val="22"/>
        </w:rPr>
        <w:t>任し、及び解任することができる。</w:t>
      </w:r>
    </w:p>
    <w:p w:rsidR="003B1146" w:rsidRPr="00762F82" w:rsidRDefault="003B1146" w:rsidP="009E0297">
      <w:pPr>
        <w:autoSpaceDE w:val="0"/>
        <w:autoSpaceDN w:val="0"/>
        <w:ind w:left="220" w:hangingChars="100" w:hanging="220"/>
        <w:rPr>
          <w:rFonts w:ascii="ＭＳ 明朝" w:eastAsia="ＭＳ 明朝" w:hAnsi="ＭＳ 明朝"/>
          <w:sz w:val="22"/>
        </w:rPr>
      </w:pPr>
      <w:r w:rsidRPr="00762F82">
        <w:rPr>
          <w:rFonts w:ascii="ＭＳ 明朝" w:eastAsia="ＭＳ 明朝" w:hAnsi="ＭＳ 明朝" w:hint="eastAsia"/>
          <w:sz w:val="22"/>
        </w:rPr>
        <w:t>２　人事委員会は、併合審査請求人が代表者を選任しない場合において、必要があると認めるときは、併合審査請求人に対し、それらのうちから代表者１人を選任するよう求めることができる。</w:t>
      </w:r>
    </w:p>
    <w:p w:rsidR="003B1146" w:rsidRPr="00762F82" w:rsidRDefault="003B1146" w:rsidP="009E0297">
      <w:pPr>
        <w:autoSpaceDE w:val="0"/>
        <w:autoSpaceDN w:val="0"/>
        <w:ind w:left="220" w:hangingChars="100" w:hanging="220"/>
        <w:rPr>
          <w:rFonts w:ascii="ＭＳ 明朝" w:eastAsia="ＭＳ 明朝" w:hAnsi="ＭＳ 明朝"/>
          <w:sz w:val="22"/>
        </w:rPr>
      </w:pPr>
      <w:r w:rsidRPr="00762F82">
        <w:rPr>
          <w:rFonts w:ascii="ＭＳ 明朝" w:eastAsia="ＭＳ 明朝" w:hAnsi="ＭＳ 明朝" w:hint="eastAsia"/>
          <w:sz w:val="22"/>
        </w:rPr>
        <w:t>３　併合審査請求人は、代表者を選任したとき又は代表者に異動があったときは、速やかに、人事委員会に対し、その旨を書面で届け出なければならない。</w:t>
      </w:r>
    </w:p>
    <w:p w:rsidR="003B1146" w:rsidRPr="00762F82" w:rsidRDefault="003B1146" w:rsidP="009E0297">
      <w:pPr>
        <w:autoSpaceDE w:val="0"/>
        <w:autoSpaceDN w:val="0"/>
        <w:ind w:left="220" w:hangingChars="100" w:hanging="220"/>
        <w:rPr>
          <w:rFonts w:ascii="ＭＳ 明朝" w:eastAsia="ＭＳ 明朝" w:hAnsi="ＭＳ 明朝"/>
          <w:sz w:val="22"/>
        </w:rPr>
      </w:pPr>
      <w:r w:rsidRPr="00762F82">
        <w:rPr>
          <w:rFonts w:ascii="ＭＳ 明朝" w:eastAsia="ＭＳ 明朝" w:hAnsi="ＭＳ 明朝" w:hint="eastAsia"/>
          <w:sz w:val="22"/>
        </w:rPr>
        <w:t>４　代表者は、他の併合審査請求人のために、審査請求の取下げを除き、併合された審査請求の審査に関する一切の行為をすることができる。</w:t>
      </w:r>
    </w:p>
    <w:p w:rsidR="003B1146" w:rsidRPr="00762F82" w:rsidRDefault="003B1146" w:rsidP="009E0297">
      <w:pPr>
        <w:autoSpaceDE w:val="0"/>
        <w:autoSpaceDN w:val="0"/>
        <w:ind w:left="220" w:hangingChars="100" w:hanging="220"/>
        <w:rPr>
          <w:rFonts w:ascii="ＭＳ 明朝" w:eastAsia="ＭＳ 明朝" w:hAnsi="ＭＳ 明朝"/>
          <w:sz w:val="22"/>
        </w:rPr>
      </w:pPr>
      <w:r w:rsidRPr="00762F82">
        <w:rPr>
          <w:rFonts w:ascii="ＭＳ 明朝" w:eastAsia="ＭＳ 明朝" w:hAnsi="ＭＳ 明朝" w:hint="eastAsia"/>
          <w:sz w:val="22"/>
        </w:rPr>
        <w:t>５　代表者が選任されたときは、他の併合審査請求人は、当該代表者を通じてのみ、前項の行為をすることができる。</w:t>
      </w:r>
    </w:p>
    <w:p w:rsidR="003B1146" w:rsidRPr="00762F82" w:rsidRDefault="003B1146" w:rsidP="009E0297">
      <w:pPr>
        <w:autoSpaceDE w:val="0"/>
        <w:autoSpaceDN w:val="0"/>
        <w:ind w:left="220" w:hangingChars="100" w:hanging="220"/>
        <w:rPr>
          <w:rFonts w:ascii="ＭＳ 明朝" w:eastAsia="ＭＳ 明朝" w:hAnsi="ＭＳ 明朝"/>
          <w:sz w:val="22"/>
        </w:rPr>
      </w:pPr>
      <w:r w:rsidRPr="00762F82">
        <w:rPr>
          <w:rFonts w:ascii="ＭＳ 明朝" w:eastAsia="ＭＳ 明朝" w:hAnsi="ＭＳ 明朝" w:hint="eastAsia"/>
          <w:sz w:val="22"/>
        </w:rPr>
        <w:t>６　代表者の行った行為は、他の併合審査請求人が、速やかに、これを取り消し、又は訂正したときは、その効力を失う。</w:t>
      </w:r>
    </w:p>
    <w:p w:rsidR="003B1146" w:rsidRPr="00762F82" w:rsidRDefault="003B1146" w:rsidP="009E0297">
      <w:pPr>
        <w:autoSpaceDE w:val="0"/>
        <w:autoSpaceDN w:val="0"/>
        <w:ind w:left="220" w:hangingChars="100" w:hanging="220"/>
        <w:rPr>
          <w:rFonts w:ascii="ＭＳ 明朝" w:eastAsia="ＭＳ 明朝" w:hAnsi="ＭＳ 明朝"/>
          <w:sz w:val="22"/>
        </w:rPr>
      </w:pPr>
      <w:r w:rsidRPr="00762F82">
        <w:rPr>
          <w:rFonts w:ascii="ＭＳ 明朝" w:eastAsia="ＭＳ 明朝" w:hAnsi="ＭＳ 明朝" w:hint="eastAsia"/>
          <w:sz w:val="22"/>
        </w:rPr>
        <w:t>７　併合審査請求人に対する人事委員会の通知その他の行為は、代表者が選任されたときは、当該代表者にすれば足りる。</w:t>
      </w:r>
    </w:p>
    <w:p w:rsidR="003B1146" w:rsidRPr="00762F82" w:rsidRDefault="003B1146" w:rsidP="009E0297">
      <w:pPr>
        <w:autoSpaceDE w:val="0"/>
        <w:autoSpaceDN w:val="0"/>
        <w:ind w:left="220" w:hangingChars="100" w:hanging="220"/>
        <w:rPr>
          <w:rFonts w:ascii="ＭＳ 明朝" w:eastAsia="ＭＳ 明朝" w:hAnsi="ＭＳ 明朝"/>
          <w:sz w:val="22"/>
        </w:rPr>
      </w:pPr>
      <w:r w:rsidRPr="00762F82">
        <w:rPr>
          <w:rFonts w:ascii="ＭＳ 明朝" w:eastAsia="ＭＳ 明朝" w:hAnsi="ＭＳ 明朝" w:hint="eastAsia"/>
          <w:sz w:val="22"/>
        </w:rPr>
        <w:t>８　併合された審査を分離した場合又は併合された審査に新たに他の審査請求の審査を併合した場合は、当該併合された審査に係る代表者は、その地位を失う。ただし、次の各号のいずれかに該当するときは、この限りでない。</w:t>
      </w:r>
    </w:p>
    <w:p w:rsidR="003B1146" w:rsidRPr="00762F82" w:rsidRDefault="003B1146" w:rsidP="009E0297">
      <w:pPr>
        <w:autoSpaceDE w:val="0"/>
        <w:autoSpaceDN w:val="0"/>
        <w:ind w:leftChars="100" w:left="430" w:hangingChars="100" w:hanging="220"/>
        <w:rPr>
          <w:rFonts w:ascii="ＭＳ 明朝" w:eastAsia="ＭＳ 明朝" w:hAnsi="ＭＳ 明朝"/>
          <w:sz w:val="22"/>
        </w:rPr>
      </w:pPr>
      <w:r w:rsidRPr="00762F82">
        <w:rPr>
          <w:rFonts w:ascii="ＭＳ 明朝" w:eastAsia="ＭＳ 明朝" w:hAnsi="ＭＳ 明朝"/>
          <w:sz w:val="22"/>
        </w:rPr>
        <w:t>(１)　併合された審査を分離した場合においてなお代表者のした審査請求と審査が併合されている審査請求の審査請求人がその代表者に関し異</w:t>
      </w:r>
      <w:r w:rsidRPr="00762F82">
        <w:rPr>
          <w:rFonts w:ascii="ＭＳ 明朝" w:eastAsia="ＭＳ 明朝" w:hAnsi="ＭＳ 明朝" w:hint="eastAsia"/>
          <w:sz w:val="22"/>
        </w:rPr>
        <w:t>議を述べないとき。</w:t>
      </w:r>
    </w:p>
    <w:p w:rsidR="003B1146" w:rsidRPr="00762F82" w:rsidRDefault="003B1146" w:rsidP="009E0297">
      <w:pPr>
        <w:autoSpaceDE w:val="0"/>
        <w:autoSpaceDN w:val="0"/>
        <w:ind w:leftChars="100" w:left="430" w:hangingChars="100" w:hanging="220"/>
        <w:rPr>
          <w:rFonts w:ascii="ＭＳ 明朝" w:eastAsia="ＭＳ 明朝" w:hAnsi="ＭＳ 明朝"/>
          <w:sz w:val="22"/>
        </w:rPr>
      </w:pPr>
      <w:r w:rsidRPr="00762F82">
        <w:rPr>
          <w:rFonts w:ascii="ＭＳ 明朝" w:eastAsia="ＭＳ 明朝" w:hAnsi="ＭＳ 明朝"/>
          <w:sz w:val="22"/>
        </w:rPr>
        <w:t>(２)　併合された審査に新たに他の審査請求の審査を併合した場合において当該他の審査請求の審査請求人が審査を併合することとなった審査</w:t>
      </w:r>
      <w:r w:rsidRPr="00762F82">
        <w:rPr>
          <w:rFonts w:ascii="ＭＳ 明朝" w:eastAsia="ＭＳ 明朝" w:hAnsi="ＭＳ 明朝" w:hint="eastAsia"/>
          <w:sz w:val="22"/>
        </w:rPr>
        <w:t>請求に係る代表者に関し異議を述べないとき。</w:t>
      </w:r>
    </w:p>
    <w:p w:rsidR="003B1146" w:rsidRPr="00762F82" w:rsidRDefault="003B1146" w:rsidP="009E0297">
      <w:pPr>
        <w:autoSpaceDE w:val="0"/>
        <w:autoSpaceDN w:val="0"/>
        <w:ind w:leftChars="300" w:left="630"/>
        <w:rPr>
          <w:rFonts w:ascii="ＭＳ 明朝" w:eastAsia="ＭＳ 明朝" w:hAnsi="ＭＳ 明朝"/>
          <w:sz w:val="22"/>
        </w:rPr>
      </w:pPr>
      <w:r w:rsidRPr="00762F82">
        <w:rPr>
          <w:rFonts w:ascii="ＭＳ 明朝" w:eastAsia="ＭＳ 明朝" w:hAnsi="ＭＳ 明朝" w:hint="eastAsia"/>
          <w:sz w:val="22"/>
        </w:rPr>
        <w:t>第４章　審査長等</w:t>
      </w:r>
    </w:p>
    <w:p w:rsidR="003B1146" w:rsidRPr="00762F82" w:rsidRDefault="003B1146" w:rsidP="009E0297">
      <w:pPr>
        <w:autoSpaceDE w:val="0"/>
        <w:autoSpaceDN w:val="0"/>
        <w:ind w:left="220" w:hangingChars="100" w:hanging="220"/>
        <w:rPr>
          <w:rFonts w:ascii="ＭＳ 明朝" w:eastAsia="ＭＳ 明朝" w:hAnsi="ＭＳ 明朝"/>
          <w:sz w:val="22"/>
        </w:rPr>
      </w:pPr>
      <w:r w:rsidRPr="00762F82">
        <w:rPr>
          <w:rFonts w:ascii="ＭＳ 明朝" w:eastAsia="ＭＳ 明朝" w:hAnsi="ＭＳ 明朝" w:hint="eastAsia"/>
          <w:sz w:val="22"/>
        </w:rPr>
        <w:t>第</w:t>
      </w:r>
      <w:r w:rsidRPr="00762F82">
        <w:rPr>
          <w:rFonts w:ascii="ＭＳ 明朝" w:eastAsia="ＭＳ 明朝" w:hAnsi="ＭＳ 明朝"/>
          <w:sz w:val="22"/>
        </w:rPr>
        <w:t>16条　人事委員会は、法第50条第１項の規定により審査を行うときは、委員のうちから審査長を指名するものとする。</w:t>
      </w:r>
    </w:p>
    <w:p w:rsidR="003B1146" w:rsidRPr="00762F82" w:rsidRDefault="003B1146" w:rsidP="009E0297">
      <w:pPr>
        <w:autoSpaceDE w:val="0"/>
        <w:autoSpaceDN w:val="0"/>
        <w:ind w:left="220" w:hangingChars="100" w:hanging="220"/>
        <w:rPr>
          <w:rFonts w:ascii="ＭＳ 明朝" w:eastAsia="ＭＳ 明朝" w:hAnsi="ＭＳ 明朝"/>
          <w:sz w:val="22"/>
        </w:rPr>
      </w:pPr>
      <w:r w:rsidRPr="00762F82">
        <w:rPr>
          <w:rFonts w:ascii="ＭＳ 明朝" w:eastAsia="ＭＳ 明朝" w:hAnsi="ＭＳ 明朝" w:hint="eastAsia"/>
          <w:sz w:val="22"/>
        </w:rPr>
        <w:t>２　人事委員会が法第</w:t>
      </w:r>
      <w:r w:rsidRPr="00762F82">
        <w:rPr>
          <w:rFonts w:ascii="ＭＳ 明朝" w:eastAsia="ＭＳ 明朝" w:hAnsi="ＭＳ 明朝"/>
          <w:sz w:val="22"/>
        </w:rPr>
        <w:t>50条第２項の規定により審査に関する事務の一部を委任したときは、委任を受けた委員又は事務局長は、同項の規定により</w:t>
      </w:r>
      <w:r w:rsidRPr="00762F82">
        <w:rPr>
          <w:rFonts w:ascii="ＭＳ 明朝" w:eastAsia="ＭＳ 明朝" w:hAnsi="ＭＳ 明朝" w:hint="eastAsia"/>
          <w:sz w:val="22"/>
        </w:rPr>
        <w:t>委任を受けた事務の限りにおいて、人事委員会及び審査長の権限に属する行為をすることができる。</w:t>
      </w:r>
    </w:p>
    <w:p w:rsidR="003B1146" w:rsidRPr="00762F82" w:rsidRDefault="003B1146" w:rsidP="003B1146">
      <w:pPr>
        <w:autoSpaceDE w:val="0"/>
        <w:autoSpaceDN w:val="0"/>
        <w:rPr>
          <w:rFonts w:ascii="ＭＳ 明朝" w:eastAsia="ＭＳ 明朝" w:hAnsi="ＭＳ 明朝"/>
          <w:sz w:val="22"/>
        </w:rPr>
      </w:pPr>
      <w:r w:rsidRPr="00762F82">
        <w:rPr>
          <w:rFonts w:ascii="ＭＳ 明朝" w:eastAsia="ＭＳ 明朝" w:hAnsi="ＭＳ 明朝" w:hint="eastAsia"/>
          <w:sz w:val="22"/>
        </w:rPr>
        <w:t>３　審査長は、審理を指揮し、その進行を図り、及びその秩序を維持する。</w:t>
      </w:r>
    </w:p>
    <w:p w:rsidR="003B1146" w:rsidRPr="00762F82" w:rsidRDefault="003B1146" w:rsidP="009E0297">
      <w:pPr>
        <w:autoSpaceDE w:val="0"/>
        <w:autoSpaceDN w:val="0"/>
        <w:ind w:left="220" w:hangingChars="100" w:hanging="220"/>
        <w:rPr>
          <w:rFonts w:ascii="ＭＳ 明朝" w:eastAsia="ＭＳ 明朝" w:hAnsi="ＭＳ 明朝"/>
          <w:sz w:val="22"/>
        </w:rPr>
      </w:pPr>
      <w:r w:rsidRPr="00762F82">
        <w:rPr>
          <w:rFonts w:ascii="ＭＳ 明朝" w:eastAsia="ＭＳ 明朝" w:hAnsi="ＭＳ 明朝" w:hint="eastAsia"/>
          <w:sz w:val="22"/>
        </w:rPr>
        <w:t>４　審査長に事故があるときは、人事委員会があらかじめ指名する委員又は事務局長が、その職務を代理する。</w:t>
      </w:r>
    </w:p>
    <w:p w:rsidR="003B1146" w:rsidRPr="00762F82" w:rsidRDefault="003B1146" w:rsidP="009E0297">
      <w:pPr>
        <w:autoSpaceDE w:val="0"/>
        <w:autoSpaceDN w:val="0"/>
        <w:ind w:leftChars="300" w:left="630"/>
        <w:rPr>
          <w:rFonts w:ascii="ＭＳ 明朝" w:eastAsia="ＭＳ 明朝" w:hAnsi="ＭＳ 明朝"/>
          <w:sz w:val="22"/>
        </w:rPr>
      </w:pPr>
      <w:r w:rsidRPr="00762F82">
        <w:rPr>
          <w:rFonts w:ascii="ＭＳ 明朝" w:eastAsia="ＭＳ 明朝" w:hAnsi="ＭＳ 明朝" w:hint="eastAsia"/>
          <w:sz w:val="22"/>
        </w:rPr>
        <w:t>第５章　口頭審理</w:t>
      </w:r>
    </w:p>
    <w:p w:rsidR="003B1146" w:rsidRPr="00762F82" w:rsidRDefault="003B1146" w:rsidP="0070225D">
      <w:pPr>
        <w:autoSpaceDE w:val="0"/>
        <w:autoSpaceDN w:val="0"/>
        <w:ind w:leftChars="400" w:left="840"/>
        <w:rPr>
          <w:rFonts w:ascii="ＭＳ 明朝" w:eastAsia="ＭＳ 明朝" w:hAnsi="ＭＳ 明朝"/>
          <w:sz w:val="22"/>
        </w:rPr>
      </w:pPr>
      <w:r w:rsidRPr="00762F82">
        <w:rPr>
          <w:rFonts w:ascii="ＭＳ 明朝" w:eastAsia="ＭＳ 明朝" w:hAnsi="ＭＳ 明朝" w:hint="eastAsia"/>
          <w:sz w:val="22"/>
        </w:rPr>
        <w:t>第１節　審理の手続</w:t>
      </w:r>
    </w:p>
    <w:p w:rsidR="003B1146" w:rsidRPr="00762F82" w:rsidRDefault="003B1146" w:rsidP="0070225D">
      <w:pPr>
        <w:autoSpaceDE w:val="0"/>
        <w:autoSpaceDN w:val="0"/>
        <w:ind w:leftChars="100" w:left="210"/>
        <w:rPr>
          <w:rFonts w:ascii="ＭＳ 明朝" w:eastAsia="ＭＳ 明朝" w:hAnsi="ＭＳ 明朝"/>
          <w:sz w:val="22"/>
        </w:rPr>
      </w:pPr>
      <w:r w:rsidRPr="00762F82">
        <w:rPr>
          <w:rFonts w:ascii="ＭＳ 明朝" w:eastAsia="ＭＳ 明朝" w:hAnsi="ＭＳ 明朝" w:hint="eastAsia"/>
          <w:sz w:val="22"/>
        </w:rPr>
        <w:t>（審理の計画的進行）</w:t>
      </w:r>
    </w:p>
    <w:p w:rsidR="003B1146" w:rsidRPr="00762F82" w:rsidRDefault="003B1146" w:rsidP="0070225D">
      <w:pPr>
        <w:autoSpaceDE w:val="0"/>
        <w:autoSpaceDN w:val="0"/>
        <w:ind w:left="220" w:hangingChars="100" w:hanging="220"/>
        <w:rPr>
          <w:rFonts w:ascii="ＭＳ 明朝" w:eastAsia="ＭＳ 明朝" w:hAnsi="ＭＳ 明朝"/>
          <w:sz w:val="22"/>
        </w:rPr>
      </w:pPr>
      <w:r w:rsidRPr="00762F82">
        <w:rPr>
          <w:rFonts w:ascii="ＭＳ 明朝" w:eastAsia="ＭＳ 明朝" w:hAnsi="ＭＳ 明朝" w:hint="eastAsia"/>
          <w:sz w:val="22"/>
        </w:rPr>
        <w:t>第</w:t>
      </w:r>
      <w:r w:rsidRPr="00762F82">
        <w:rPr>
          <w:rFonts w:ascii="ＭＳ 明朝" w:eastAsia="ＭＳ 明朝" w:hAnsi="ＭＳ 明朝"/>
          <w:sz w:val="22"/>
        </w:rPr>
        <w:t>17条　当事者及びその代理人並びに人事委員会は、円滑かつ迅速で公正な審理の実施のため、審理において、相互に協力するとともに、審理の</w:t>
      </w:r>
      <w:r w:rsidRPr="00762F82">
        <w:rPr>
          <w:rFonts w:ascii="ＭＳ 明朝" w:eastAsia="ＭＳ 明朝" w:hAnsi="ＭＳ 明朝" w:hint="eastAsia"/>
          <w:sz w:val="22"/>
        </w:rPr>
        <w:t>計画的な進行を図らなければならない。</w:t>
      </w:r>
    </w:p>
    <w:p w:rsidR="003B1146" w:rsidRPr="00762F82" w:rsidRDefault="003B1146" w:rsidP="0070225D">
      <w:pPr>
        <w:autoSpaceDE w:val="0"/>
        <w:autoSpaceDN w:val="0"/>
        <w:ind w:leftChars="100" w:left="210"/>
        <w:rPr>
          <w:rFonts w:ascii="ＭＳ 明朝" w:eastAsia="ＭＳ 明朝" w:hAnsi="ＭＳ 明朝"/>
          <w:sz w:val="22"/>
        </w:rPr>
      </w:pPr>
      <w:r w:rsidRPr="00762F82">
        <w:rPr>
          <w:rFonts w:ascii="ＭＳ 明朝" w:eastAsia="ＭＳ 明朝" w:hAnsi="ＭＳ 明朝" w:hint="eastAsia"/>
          <w:sz w:val="22"/>
        </w:rPr>
        <w:t>（口頭審理）</w:t>
      </w:r>
    </w:p>
    <w:p w:rsidR="003B1146" w:rsidRPr="00762F82" w:rsidRDefault="003B1146" w:rsidP="0070225D">
      <w:pPr>
        <w:autoSpaceDE w:val="0"/>
        <w:autoSpaceDN w:val="0"/>
        <w:ind w:left="220" w:hangingChars="100" w:hanging="220"/>
        <w:rPr>
          <w:rFonts w:ascii="ＭＳ 明朝" w:eastAsia="ＭＳ 明朝" w:hAnsi="ＭＳ 明朝"/>
          <w:sz w:val="22"/>
        </w:rPr>
      </w:pPr>
      <w:r w:rsidRPr="00762F82">
        <w:rPr>
          <w:rFonts w:ascii="ＭＳ 明朝" w:eastAsia="ＭＳ 明朝" w:hAnsi="ＭＳ 明朝" w:hint="eastAsia"/>
          <w:sz w:val="22"/>
        </w:rPr>
        <w:lastRenderedPageBreak/>
        <w:t>第</w:t>
      </w:r>
      <w:r w:rsidRPr="00762F82">
        <w:rPr>
          <w:rFonts w:ascii="ＭＳ 明朝" w:eastAsia="ＭＳ 明朝" w:hAnsi="ＭＳ 明朝"/>
          <w:sz w:val="22"/>
        </w:rPr>
        <w:t>18条　人事委員会は、審査請求人が口頭審理の請求を行ったときは、当事者の立会いの下で、証拠調べその他必要と認める事項に関する審理を</w:t>
      </w:r>
      <w:r w:rsidRPr="00762F82">
        <w:rPr>
          <w:rFonts w:ascii="ＭＳ 明朝" w:eastAsia="ＭＳ 明朝" w:hAnsi="ＭＳ 明朝" w:hint="eastAsia"/>
          <w:sz w:val="22"/>
        </w:rPr>
        <w:t>口頭により行うものとする。</w:t>
      </w:r>
    </w:p>
    <w:p w:rsidR="003B1146" w:rsidRPr="00762F82" w:rsidRDefault="003B1146" w:rsidP="0070225D">
      <w:pPr>
        <w:autoSpaceDE w:val="0"/>
        <w:autoSpaceDN w:val="0"/>
        <w:ind w:left="220" w:hangingChars="100" w:hanging="220"/>
        <w:rPr>
          <w:rFonts w:ascii="ＭＳ 明朝" w:eastAsia="ＭＳ 明朝" w:hAnsi="ＭＳ 明朝"/>
          <w:sz w:val="22"/>
        </w:rPr>
      </w:pPr>
      <w:r w:rsidRPr="00762F82">
        <w:rPr>
          <w:rFonts w:ascii="ＭＳ 明朝" w:eastAsia="ＭＳ 明朝" w:hAnsi="ＭＳ 明朝" w:hint="eastAsia"/>
          <w:sz w:val="22"/>
        </w:rPr>
        <w:t>２　人事委員会は、当事者の一方及びその代理人が共に口頭審理の期日に正当な理由なく出席しない場合においても、その期日の口頭審理を行うことができる。</w:t>
      </w:r>
    </w:p>
    <w:p w:rsidR="003B1146" w:rsidRPr="00762F82" w:rsidRDefault="003B1146" w:rsidP="0070225D">
      <w:pPr>
        <w:autoSpaceDE w:val="0"/>
        <w:autoSpaceDN w:val="0"/>
        <w:ind w:left="220" w:hangingChars="100" w:hanging="220"/>
        <w:rPr>
          <w:rFonts w:ascii="ＭＳ 明朝" w:eastAsia="ＭＳ 明朝" w:hAnsi="ＭＳ 明朝"/>
          <w:sz w:val="22"/>
        </w:rPr>
      </w:pPr>
      <w:r w:rsidRPr="00762F82">
        <w:rPr>
          <w:rFonts w:ascii="ＭＳ 明朝" w:eastAsia="ＭＳ 明朝" w:hAnsi="ＭＳ 明朝" w:hint="eastAsia"/>
          <w:sz w:val="22"/>
        </w:rPr>
        <w:t>３　人事委員会は、審査請求人が口頭審理の公開を請求した場合においても、公の秩序又は善良の風俗を害するおそれがあると認めるときは、理由を告げた上、口頭審理を公開しないことができる。</w:t>
      </w:r>
    </w:p>
    <w:p w:rsidR="003B1146" w:rsidRPr="00762F82" w:rsidRDefault="003B1146" w:rsidP="0070225D">
      <w:pPr>
        <w:autoSpaceDE w:val="0"/>
        <w:autoSpaceDN w:val="0"/>
        <w:ind w:left="220" w:hangingChars="100" w:hanging="220"/>
        <w:rPr>
          <w:rFonts w:ascii="ＭＳ 明朝" w:eastAsia="ＭＳ 明朝" w:hAnsi="ＭＳ 明朝"/>
          <w:sz w:val="22"/>
        </w:rPr>
      </w:pPr>
      <w:r w:rsidRPr="00762F82">
        <w:rPr>
          <w:rFonts w:ascii="ＭＳ 明朝" w:eastAsia="ＭＳ 明朝" w:hAnsi="ＭＳ 明朝" w:hint="eastAsia"/>
          <w:sz w:val="22"/>
        </w:rPr>
        <w:t>４　人事委員会は、法第</w:t>
      </w:r>
      <w:r w:rsidRPr="00762F82">
        <w:rPr>
          <w:rFonts w:ascii="ＭＳ 明朝" w:eastAsia="ＭＳ 明朝" w:hAnsi="ＭＳ 明朝"/>
          <w:sz w:val="22"/>
        </w:rPr>
        <w:t>34条第１項に規定する職務上知り得た秘密について陳述し又は証言することを求めたときは、理由を告げた上、当事者、</w:t>
      </w:r>
      <w:r w:rsidRPr="00762F82">
        <w:rPr>
          <w:rFonts w:ascii="ＭＳ 明朝" w:eastAsia="ＭＳ 明朝" w:hAnsi="ＭＳ 明朝" w:hint="eastAsia"/>
          <w:sz w:val="22"/>
        </w:rPr>
        <w:t>代理人又は傍聴人を退席させることができる。</w:t>
      </w:r>
    </w:p>
    <w:p w:rsidR="003B1146" w:rsidRPr="00762F82" w:rsidRDefault="003B1146" w:rsidP="0070225D">
      <w:pPr>
        <w:autoSpaceDE w:val="0"/>
        <w:autoSpaceDN w:val="0"/>
        <w:ind w:leftChars="100" w:left="210"/>
        <w:rPr>
          <w:rFonts w:ascii="ＭＳ 明朝" w:eastAsia="ＭＳ 明朝" w:hAnsi="ＭＳ 明朝"/>
          <w:sz w:val="22"/>
        </w:rPr>
      </w:pPr>
      <w:r w:rsidRPr="00762F82">
        <w:rPr>
          <w:rFonts w:ascii="ＭＳ 明朝" w:eastAsia="ＭＳ 明朝" w:hAnsi="ＭＳ 明朝" w:hint="eastAsia"/>
          <w:sz w:val="22"/>
        </w:rPr>
        <w:t>（口頭審理の請求及びその撤回）</w:t>
      </w:r>
    </w:p>
    <w:p w:rsidR="003B1146" w:rsidRPr="00762F82" w:rsidRDefault="003B1146" w:rsidP="0070225D">
      <w:pPr>
        <w:autoSpaceDE w:val="0"/>
        <w:autoSpaceDN w:val="0"/>
        <w:ind w:left="220" w:hangingChars="100" w:hanging="220"/>
        <w:rPr>
          <w:rFonts w:ascii="ＭＳ 明朝" w:eastAsia="ＭＳ 明朝" w:hAnsi="ＭＳ 明朝"/>
          <w:sz w:val="22"/>
        </w:rPr>
      </w:pPr>
      <w:r w:rsidRPr="00762F82">
        <w:rPr>
          <w:rFonts w:ascii="ＭＳ 明朝" w:eastAsia="ＭＳ 明朝" w:hAnsi="ＭＳ 明朝" w:hint="eastAsia"/>
          <w:sz w:val="22"/>
        </w:rPr>
        <w:t>第</w:t>
      </w:r>
      <w:r w:rsidRPr="00762F82">
        <w:rPr>
          <w:rFonts w:ascii="ＭＳ 明朝" w:eastAsia="ＭＳ 明朝" w:hAnsi="ＭＳ 明朝"/>
          <w:sz w:val="22"/>
        </w:rPr>
        <w:t>19条　審査請求人は、審査が終了するまでは、いつでも、口頭審理の請求又はその撤回をすることができる。</w:t>
      </w:r>
    </w:p>
    <w:p w:rsidR="003B1146" w:rsidRPr="00762F82" w:rsidRDefault="003B1146" w:rsidP="003B1146">
      <w:pPr>
        <w:autoSpaceDE w:val="0"/>
        <w:autoSpaceDN w:val="0"/>
        <w:rPr>
          <w:rFonts w:ascii="ＭＳ 明朝" w:eastAsia="ＭＳ 明朝" w:hAnsi="ＭＳ 明朝"/>
          <w:sz w:val="22"/>
        </w:rPr>
      </w:pPr>
      <w:r w:rsidRPr="00762F82">
        <w:rPr>
          <w:rFonts w:ascii="ＭＳ 明朝" w:eastAsia="ＭＳ 明朝" w:hAnsi="ＭＳ 明朝" w:hint="eastAsia"/>
          <w:sz w:val="22"/>
        </w:rPr>
        <w:t>２　審査請求人は、既にした口頭審理の公開又は非公開の請求の変更をすることができる。</w:t>
      </w:r>
    </w:p>
    <w:p w:rsidR="003B1146" w:rsidRPr="00762F82" w:rsidRDefault="003B1146" w:rsidP="0070225D">
      <w:pPr>
        <w:autoSpaceDE w:val="0"/>
        <w:autoSpaceDN w:val="0"/>
        <w:ind w:left="220" w:hangingChars="100" w:hanging="220"/>
        <w:rPr>
          <w:rFonts w:ascii="ＭＳ 明朝" w:eastAsia="ＭＳ 明朝" w:hAnsi="ＭＳ 明朝"/>
          <w:sz w:val="22"/>
        </w:rPr>
      </w:pPr>
      <w:r w:rsidRPr="00762F82">
        <w:rPr>
          <w:rFonts w:ascii="ＭＳ 明朝" w:eastAsia="ＭＳ 明朝" w:hAnsi="ＭＳ 明朝" w:hint="eastAsia"/>
          <w:sz w:val="22"/>
        </w:rPr>
        <w:t>３　審査請求人は、前２項の規定により審査の方法を変更しようとするときは、人事委員会に対し、書面で申し出なければならない。</w:t>
      </w:r>
    </w:p>
    <w:p w:rsidR="003B1146" w:rsidRPr="00762F82" w:rsidRDefault="003B1146" w:rsidP="0070225D">
      <w:pPr>
        <w:autoSpaceDE w:val="0"/>
        <w:autoSpaceDN w:val="0"/>
        <w:ind w:left="220" w:hangingChars="100" w:hanging="220"/>
        <w:rPr>
          <w:rFonts w:ascii="ＭＳ 明朝" w:eastAsia="ＭＳ 明朝" w:hAnsi="ＭＳ 明朝"/>
          <w:sz w:val="22"/>
        </w:rPr>
      </w:pPr>
      <w:r w:rsidRPr="00762F82">
        <w:rPr>
          <w:rFonts w:ascii="ＭＳ 明朝" w:eastAsia="ＭＳ 明朝" w:hAnsi="ＭＳ 明朝" w:hint="eastAsia"/>
          <w:sz w:val="22"/>
        </w:rPr>
        <w:t>４　審査請求人及びその代理人が共に口頭審理の期日に正当な理由なく出席せず、かつ、相当の期間を置いて、新たに指定された口頭審理の期日においても正当な理由なく出席しないときは、人事委員会は、審査請求人が口頭審理の請求を撤回したものとみなすことができる。</w:t>
      </w:r>
    </w:p>
    <w:p w:rsidR="003B1146" w:rsidRPr="00762F82" w:rsidRDefault="003B1146" w:rsidP="0070225D">
      <w:pPr>
        <w:autoSpaceDE w:val="0"/>
        <w:autoSpaceDN w:val="0"/>
        <w:ind w:leftChars="100" w:left="210"/>
        <w:rPr>
          <w:rFonts w:ascii="ＭＳ 明朝" w:eastAsia="ＭＳ 明朝" w:hAnsi="ＭＳ 明朝"/>
          <w:sz w:val="22"/>
        </w:rPr>
      </w:pPr>
      <w:r w:rsidRPr="00762F82">
        <w:rPr>
          <w:rFonts w:ascii="ＭＳ 明朝" w:eastAsia="ＭＳ 明朝" w:hAnsi="ＭＳ 明朝" w:hint="eastAsia"/>
          <w:sz w:val="22"/>
        </w:rPr>
        <w:t>（口頭審理の期日等の指定）</w:t>
      </w:r>
    </w:p>
    <w:p w:rsidR="003B1146" w:rsidRPr="00762F82" w:rsidRDefault="003B1146" w:rsidP="0070225D">
      <w:pPr>
        <w:autoSpaceDE w:val="0"/>
        <w:autoSpaceDN w:val="0"/>
        <w:ind w:left="220" w:hangingChars="100" w:hanging="220"/>
        <w:rPr>
          <w:rFonts w:ascii="ＭＳ 明朝" w:eastAsia="ＭＳ 明朝" w:hAnsi="ＭＳ 明朝"/>
          <w:sz w:val="22"/>
        </w:rPr>
      </w:pPr>
      <w:r w:rsidRPr="00762F82">
        <w:rPr>
          <w:rFonts w:ascii="ＭＳ 明朝" w:eastAsia="ＭＳ 明朝" w:hAnsi="ＭＳ 明朝" w:hint="eastAsia"/>
          <w:sz w:val="22"/>
        </w:rPr>
        <w:t>第</w:t>
      </w:r>
      <w:r w:rsidRPr="00762F82">
        <w:rPr>
          <w:rFonts w:ascii="ＭＳ 明朝" w:eastAsia="ＭＳ 明朝" w:hAnsi="ＭＳ 明朝"/>
          <w:sz w:val="22"/>
        </w:rPr>
        <w:t>20条　人事委員会は、口頭審理を行おうとするときは、その期日及び場所を指定し、当事者に対し、書面で通知するものとする。ただし、口頭</w:t>
      </w:r>
      <w:r w:rsidRPr="00762F82">
        <w:rPr>
          <w:rFonts w:ascii="ＭＳ 明朝" w:eastAsia="ＭＳ 明朝" w:hAnsi="ＭＳ 明朝" w:hint="eastAsia"/>
          <w:sz w:val="22"/>
        </w:rPr>
        <w:t>審理に出席している当事者又はその代理人に対しては、口頭で告知すれば足りるものとする。</w:t>
      </w:r>
    </w:p>
    <w:p w:rsidR="003B1146" w:rsidRPr="00762F82" w:rsidRDefault="003B1146" w:rsidP="0070225D">
      <w:pPr>
        <w:autoSpaceDE w:val="0"/>
        <w:autoSpaceDN w:val="0"/>
        <w:ind w:left="220" w:hangingChars="100" w:hanging="220"/>
        <w:rPr>
          <w:rFonts w:ascii="ＭＳ 明朝" w:eastAsia="ＭＳ 明朝" w:hAnsi="ＭＳ 明朝"/>
          <w:sz w:val="22"/>
        </w:rPr>
      </w:pPr>
      <w:r w:rsidRPr="00762F82">
        <w:rPr>
          <w:rFonts w:ascii="ＭＳ 明朝" w:eastAsia="ＭＳ 明朝" w:hAnsi="ＭＳ 明朝" w:hint="eastAsia"/>
          <w:sz w:val="22"/>
        </w:rPr>
        <w:t>２　最初の口頭審理の期日の通知は、その期日と通知の日との間に</w:t>
      </w:r>
      <w:r w:rsidRPr="00762F82">
        <w:rPr>
          <w:rFonts w:ascii="ＭＳ 明朝" w:eastAsia="ＭＳ 明朝" w:hAnsi="ＭＳ 明朝"/>
          <w:sz w:val="22"/>
        </w:rPr>
        <w:t>14日以上の期間を置いてするものとする。</w:t>
      </w:r>
    </w:p>
    <w:p w:rsidR="003B1146" w:rsidRPr="00762F82" w:rsidRDefault="003B1146" w:rsidP="0070225D">
      <w:pPr>
        <w:autoSpaceDE w:val="0"/>
        <w:autoSpaceDN w:val="0"/>
        <w:ind w:leftChars="100" w:left="210"/>
        <w:rPr>
          <w:rFonts w:ascii="ＭＳ 明朝" w:eastAsia="ＭＳ 明朝" w:hAnsi="ＭＳ 明朝"/>
          <w:sz w:val="22"/>
        </w:rPr>
      </w:pPr>
      <w:r w:rsidRPr="00762F82">
        <w:rPr>
          <w:rFonts w:ascii="ＭＳ 明朝" w:eastAsia="ＭＳ 明朝" w:hAnsi="ＭＳ 明朝" w:hint="eastAsia"/>
          <w:sz w:val="22"/>
        </w:rPr>
        <w:t>（口頭審理の期日の変更）</w:t>
      </w:r>
    </w:p>
    <w:p w:rsidR="003B1146" w:rsidRPr="00762F82" w:rsidRDefault="003B1146" w:rsidP="0070225D">
      <w:pPr>
        <w:autoSpaceDE w:val="0"/>
        <w:autoSpaceDN w:val="0"/>
        <w:ind w:left="220" w:hangingChars="100" w:hanging="220"/>
        <w:rPr>
          <w:rFonts w:ascii="ＭＳ 明朝" w:eastAsia="ＭＳ 明朝" w:hAnsi="ＭＳ 明朝"/>
          <w:sz w:val="22"/>
        </w:rPr>
      </w:pPr>
      <w:r w:rsidRPr="00762F82">
        <w:rPr>
          <w:rFonts w:ascii="ＭＳ 明朝" w:eastAsia="ＭＳ 明朝" w:hAnsi="ＭＳ 明朝" w:hint="eastAsia"/>
          <w:sz w:val="22"/>
        </w:rPr>
        <w:t>第</w:t>
      </w:r>
      <w:r w:rsidRPr="00762F82">
        <w:rPr>
          <w:rFonts w:ascii="ＭＳ 明朝" w:eastAsia="ＭＳ 明朝" w:hAnsi="ＭＳ 明朝"/>
          <w:sz w:val="22"/>
        </w:rPr>
        <w:t>21条　当事者の一方及びその代理人が、やむを得ない理由によって、共に指定された期日に口頭審理に出席できないときは、その期日の変更を</w:t>
      </w:r>
      <w:r w:rsidRPr="00762F82">
        <w:rPr>
          <w:rFonts w:ascii="ＭＳ 明朝" w:eastAsia="ＭＳ 明朝" w:hAnsi="ＭＳ 明朝" w:hint="eastAsia"/>
          <w:sz w:val="22"/>
        </w:rPr>
        <w:t>申し立てることができる。</w:t>
      </w:r>
    </w:p>
    <w:p w:rsidR="003B1146" w:rsidRPr="00762F82" w:rsidRDefault="003B1146" w:rsidP="0070225D">
      <w:pPr>
        <w:autoSpaceDE w:val="0"/>
        <w:autoSpaceDN w:val="0"/>
        <w:ind w:left="220" w:hangingChars="100" w:hanging="220"/>
        <w:rPr>
          <w:rFonts w:ascii="ＭＳ 明朝" w:eastAsia="ＭＳ 明朝" w:hAnsi="ＭＳ 明朝"/>
          <w:sz w:val="22"/>
        </w:rPr>
      </w:pPr>
      <w:r w:rsidRPr="00762F82">
        <w:rPr>
          <w:rFonts w:ascii="ＭＳ 明朝" w:eastAsia="ＭＳ 明朝" w:hAnsi="ＭＳ 明朝" w:hint="eastAsia"/>
          <w:sz w:val="22"/>
        </w:rPr>
        <w:t>２　前項の規定による申立ては、口頭審理の期日の７日前の日までに到達するように、書面でしなければならない。</w:t>
      </w:r>
    </w:p>
    <w:p w:rsidR="003B1146" w:rsidRPr="00762F82" w:rsidRDefault="003B1146" w:rsidP="0070225D">
      <w:pPr>
        <w:autoSpaceDE w:val="0"/>
        <w:autoSpaceDN w:val="0"/>
        <w:ind w:left="220" w:hangingChars="100" w:hanging="220"/>
        <w:rPr>
          <w:rFonts w:ascii="ＭＳ 明朝" w:eastAsia="ＭＳ 明朝" w:hAnsi="ＭＳ 明朝"/>
          <w:sz w:val="22"/>
        </w:rPr>
      </w:pPr>
      <w:r w:rsidRPr="00762F82">
        <w:rPr>
          <w:rFonts w:ascii="ＭＳ 明朝" w:eastAsia="ＭＳ 明朝" w:hAnsi="ＭＳ 明朝" w:hint="eastAsia"/>
          <w:sz w:val="22"/>
        </w:rPr>
        <w:t>３　人事委員会は、第１項の規定による申立てがあった場合で、その理由が正当であると認めるときは、新たな期日を指定し、当事者に通知するものとする。</w:t>
      </w:r>
    </w:p>
    <w:p w:rsidR="003B1146" w:rsidRPr="00762F82" w:rsidRDefault="003B1146" w:rsidP="0070225D">
      <w:pPr>
        <w:autoSpaceDE w:val="0"/>
        <w:autoSpaceDN w:val="0"/>
        <w:ind w:leftChars="100" w:left="210"/>
        <w:rPr>
          <w:rFonts w:ascii="ＭＳ 明朝" w:eastAsia="ＭＳ 明朝" w:hAnsi="ＭＳ 明朝"/>
          <w:sz w:val="22"/>
        </w:rPr>
      </w:pPr>
      <w:r w:rsidRPr="00762F82">
        <w:rPr>
          <w:rFonts w:ascii="ＭＳ 明朝" w:eastAsia="ＭＳ 明朝" w:hAnsi="ＭＳ 明朝" w:hint="eastAsia"/>
          <w:sz w:val="22"/>
        </w:rPr>
        <w:t>（答弁書等の提出）</w:t>
      </w:r>
    </w:p>
    <w:p w:rsidR="003B1146" w:rsidRPr="00762F82" w:rsidRDefault="003B1146" w:rsidP="0070225D">
      <w:pPr>
        <w:autoSpaceDE w:val="0"/>
        <w:autoSpaceDN w:val="0"/>
        <w:ind w:left="220" w:hangingChars="100" w:hanging="220"/>
        <w:rPr>
          <w:rFonts w:ascii="ＭＳ 明朝" w:eastAsia="ＭＳ 明朝" w:hAnsi="ＭＳ 明朝"/>
          <w:sz w:val="22"/>
        </w:rPr>
      </w:pPr>
      <w:r w:rsidRPr="00762F82">
        <w:rPr>
          <w:rFonts w:ascii="ＭＳ 明朝" w:eastAsia="ＭＳ 明朝" w:hAnsi="ＭＳ 明朝" w:hint="eastAsia"/>
          <w:sz w:val="22"/>
        </w:rPr>
        <w:t>第</w:t>
      </w:r>
      <w:r w:rsidRPr="00762F82">
        <w:rPr>
          <w:rFonts w:ascii="ＭＳ 明朝" w:eastAsia="ＭＳ 明朝" w:hAnsi="ＭＳ 明朝"/>
          <w:sz w:val="22"/>
        </w:rPr>
        <w:t>22条　人事委員会は、第５条第４項の規定による通知をしたときは、処分者に対し、相当の期間を定めて、処分の理由に関する具体的な説明及</w:t>
      </w:r>
      <w:r w:rsidRPr="00762F82">
        <w:rPr>
          <w:rFonts w:ascii="ＭＳ 明朝" w:eastAsia="ＭＳ 明朝" w:hAnsi="ＭＳ 明朝" w:hint="eastAsia"/>
          <w:sz w:val="22"/>
        </w:rPr>
        <w:t>び審査請求人の主張に対する答弁を記載した書面（以下「答弁書」という。）を提出することを求めるものとする。</w:t>
      </w:r>
    </w:p>
    <w:p w:rsidR="003B1146" w:rsidRPr="00762F82" w:rsidRDefault="003B1146" w:rsidP="0070225D">
      <w:pPr>
        <w:autoSpaceDE w:val="0"/>
        <w:autoSpaceDN w:val="0"/>
        <w:ind w:left="220" w:hangingChars="100" w:hanging="220"/>
        <w:rPr>
          <w:rFonts w:ascii="ＭＳ 明朝" w:eastAsia="ＭＳ 明朝" w:hAnsi="ＭＳ 明朝"/>
          <w:sz w:val="22"/>
        </w:rPr>
      </w:pPr>
      <w:r w:rsidRPr="00762F82">
        <w:rPr>
          <w:rFonts w:ascii="ＭＳ 明朝" w:eastAsia="ＭＳ 明朝" w:hAnsi="ＭＳ 明朝" w:hint="eastAsia"/>
          <w:sz w:val="22"/>
        </w:rPr>
        <w:t>２　人事委員会は、答弁書が提出されたときは、その副本を審査請求人に送付するものとする。この場合において、人事委員会は、審査請求人に対し、相当の期間を定めて、処分者の主張に対する認否及び反論を記載した書面（以下「反論書」という。）を提出することを求めるものとする。</w:t>
      </w:r>
    </w:p>
    <w:p w:rsidR="003B1146" w:rsidRPr="00762F82" w:rsidRDefault="003B1146" w:rsidP="003B1146">
      <w:pPr>
        <w:autoSpaceDE w:val="0"/>
        <w:autoSpaceDN w:val="0"/>
        <w:rPr>
          <w:rFonts w:ascii="ＭＳ 明朝" w:eastAsia="ＭＳ 明朝" w:hAnsi="ＭＳ 明朝"/>
          <w:sz w:val="22"/>
        </w:rPr>
      </w:pPr>
      <w:r w:rsidRPr="00762F82">
        <w:rPr>
          <w:rFonts w:ascii="ＭＳ 明朝" w:eastAsia="ＭＳ 明朝" w:hAnsi="ＭＳ 明朝" w:hint="eastAsia"/>
          <w:sz w:val="22"/>
        </w:rPr>
        <w:t>３　人事委員会は、反論書が提出されたときは、その副本を処分者に送付するものとする。</w:t>
      </w:r>
    </w:p>
    <w:p w:rsidR="003B1146" w:rsidRPr="00762F82" w:rsidRDefault="003B1146" w:rsidP="0070225D">
      <w:pPr>
        <w:autoSpaceDE w:val="0"/>
        <w:autoSpaceDN w:val="0"/>
        <w:ind w:left="220" w:hangingChars="100" w:hanging="220"/>
        <w:rPr>
          <w:rFonts w:ascii="ＭＳ 明朝" w:eastAsia="ＭＳ 明朝" w:hAnsi="ＭＳ 明朝"/>
          <w:sz w:val="22"/>
        </w:rPr>
      </w:pPr>
      <w:r w:rsidRPr="00762F82">
        <w:rPr>
          <w:rFonts w:ascii="ＭＳ 明朝" w:eastAsia="ＭＳ 明朝" w:hAnsi="ＭＳ 明朝" w:hint="eastAsia"/>
          <w:sz w:val="22"/>
        </w:rPr>
        <w:lastRenderedPageBreak/>
        <w:t>４　処分者は、反論書の副本の送付を受けたときは、人事委員会が定める相当の期間内に、これに対する再答弁書を提出することができる。この場合において、以後の手続については、前２項の規定を準用する。</w:t>
      </w:r>
    </w:p>
    <w:p w:rsidR="003B1146" w:rsidRPr="00762F82" w:rsidRDefault="003B1146" w:rsidP="0070225D">
      <w:pPr>
        <w:autoSpaceDE w:val="0"/>
        <w:autoSpaceDN w:val="0"/>
        <w:ind w:left="220" w:hangingChars="100" w:hanging="220"/>
        <w:rPr>
          <w:rFonts w:ascii="ＭＳ 明朝" w:eastAsia="ＭＳ 明朝" w:hAnsi="ＭＳ 明朝"/>
          <w:sz w:val="22"/>
        </w:rPr>
      </w:pPr>
      <w:r w:rsidRPr="00762F82">
        <w:rPr>
          <w:rFonts w:ascii="ＭＳ 明朝" w:eastAsia="ＭＳ 明朝" w:hAnsi="ＭＳ 明朝" w:hint="eastAsia"/>
          <w:sz w:val="22"/>
        </w:rPr>
        <w:t>５　当事者は、答弁書、反論書又は再答弁書（前項後段の規定により提出する書面を含む。以下「答弁書等」という。）に記載しなかった事実を口頭審理において主張することができない。当事者が、人事委員会が定める相当の期間内に、答弁書等を提出しなかったときも同様とする。ただし、答弁書等に当該事実を記載できず、又は当該期間内に答弁書等を提出できなかったことにつきやむを得ない理由があったことを疎明したときは、この限りでない。</w:t>
      </w:r>
    </w:p>
    <w:p w:rsidR="003B1146" w:rsidRPr="00762F82" w:rsidRDefault="003B1146" w:rsidP="003B1146">
      <w:pPr>
        <w:autoSpaceDE w:val="0"/>
        <w:autoSpaceDN w:val="0"/>
        <w:rPr>
          <w:rFonts w:ascii="ＭＳ 明朝" w:eastAsia="ＭＳ 明朝" w:hAnsi="ＭＳ 明朝"/>
          <w:sz w:val="22"/>
        </w:rPr>
      </w:pPr>
      <w:r w:rsidRPr="00762F82">
        <w:rPr>
          <w:rFonts w:ascii="ＭＳ 明朝" w:eastAsia="ＭＳ 明朝" w:hAnsi="ＭＳ 明朝" w:hint="eastAsia"/>
          <w:sz w:val="22"/>
        </w:rPr>
        <w:t>６　答弁書等には、必要と認める資料を添付することができる。</w:t>
      </w:r>
    </w:p>
    <w:p w:rsidR="003B1146" w:rsidRPr="00762F82" w:rsidRDefault="003B1146" w:rsidP="0070225D">
      <w:pPr>
        <w:autoSpaceDE w:val="0"/>
        <w:autoSpaceDN w:val="0"/>
        <w:ind w:leftChars="100" w:left="210"/>
        <w:rPr>
          <w:rFonts w:ascii="ＭＳ 明朝" w:eastAsia="ＭＳ 明朝" w:hAnsi="ＭＳ 明朝"/>
          <w:sz w:val="22"/>
        </w:rPr>
      </w:pPr>
      <w:r w:rsidRPr="00762F82">
        <w:rPr>
          <w:rFonts w:ascii="ＭＳ 明朝" w:eastAsia="ＭＳ 明朝" w:hAnsi="ＭＳ 明朝" w:hint="eastAsia"/>
          <w:sz w:val="22"/>
        </w:rPr>
        <w:t>（準備書面の提出）</w:t>
      </w:r>
    </w:p>
    <w:p w:rsidR="003B1146" w:rsidRPr="00762F82" w:rsidRDefault="003B1146" w:rsidP="0070225D">
      <w:pPr>
        <w:autoSpaceDE w:val="0"/>
        <w:autoSpaceDN w:val="0"/>
        <w:ind w:left="220" w:hangingChars="100" w:hanging="220"/>
        <w:rPr>
          <w:rFonts w:ascii="ＭＳ 明朝" w:eastAsia="ＭＳ 明朝" w:hAnsi="ＭＳ 明朝"/>
          <w:sz w:val="22"/>
        </w:rPr>
      </w:pPr>
      <w:r w:rsidRPr="00762F82">
        <w:rPr>
          <w:rFonts w:ascii="ＭＳ 明朝" w:eastAsia="ＭＳ 明朝" w:hAnsi="ＭＳ 明朝" w:hint="eastAsia"/>
          <w:sz w:val="22"/>
        </w:rPr>
        <w:t>第</w:t>
      </w:r>
      <w:r w:rsidRPr="00762F82">
        <w:rPr>
          <w:rFonts w:ascii="ＭＳ 明朝" w:eastAsia="ＭＳ 明朝" w:hAnsi="ＭＳ 明朝"/>
          <w:sz w:val="22"/>
        </w:rPr>
        <w:t>23条　人事委員会は、当事者に対し、相当の期間を定めて、口頭審理を準備するために必要と認める書面（答弁書等を除く。以下「準備書面」</w:t>
      </w:r>
      <w:r w:rsidRPr="00762F82">
        <w:rPr>
          <w:rFonts w:ascii="ＭＳ 明朝" w:eastAsia="ＭＳ 明朝" w:hAnsi="ＭＳ 明朝" w:hint="eastAsia"/>
          <w:sz w:val="22"/>
        </w:rPr>
        <w:t>という。）を提出することを求めることができる。</w:t>
      </w:r>
    </w:p>
    <w:p w:rsidR="003B1146" w:rsidRPr="00762F82" w:rsidRDefault="003B1146" w:rsidP="0070225D">
      <w:pPr>
        <w:autoSpaceDE w:val="0"/>
        <w:autoSpaceDN w:val="0"/>
        <w:ind w:left="220" w:hangingChars="100" w:hanging="220"/>
        <w:rPr>
          <w:rFonts w:ascii="ＭＳ 明朝" w:eastAsia="ＭＳ 明朝" w:hAnsi="ＭＳ 明朝"/>
          <w:sz w:val="22"/>
        </w:rPr>
      </w:pPr>
      <w:r w:rsidRPr="00762F82">
        <w:rPr>
          <w:rFonts w:ascii="ＭＳ 明朝" w:eastAsia="ＭＳ 明朝" w:hAnsi="ＭＳ 明朝" w:hint="eastAsia"/>
          <w:sz w:val="22"/>
        </w:rPr>
        <w:t>２　人事委員会は、当事者の一方から準備書面が提出されたときは、その副本をその相手方に送付するものとする。ただし、その必要がないと認めるときは、この限りでない。</w:t>
      </w:r>
    </w:p>
    <w:p w:rsidR="003B1146" w:rsidRPr="00762F82" w:rsidRDefault="003B1146" w:rsidP="003B1146">
      <w:pPr>
        <w:autoSpaceDE w:val="0"/>
        <w:autoSpaceDN w:val="0"/>
        <w:rPr>
          <w:rFonts w:ascii="ＭＳ 明朝" w:eastAsia="ＭＳ 明朝" w:hAnsi="ＭＳ 明朝"/>
          <w:sz w:val="22"/>
        </w:rPr>
      </w:pPr>
      <w:r w:rsidRPr="00762F82">
        <w:rPr>
          <w:rFonts w:ascii="ＭＳ 明朝" w:eastAsia="ＭＳ 明朝" w:hAnsi="ＭＳ 明朝" w:hint="eastAsia"/>
          <w:sz w:val="22"/>
        </w:rPr>
        <w:t>３　前条第５項及び第６項の規定は、準備書面について準用する。</w:t>
      </w:r>
    </w:p>
    <w:p w:rsidR="003B1146" w:rsidRPr="00762F82" w:rsidRDefault="003B1146" w:rsidP="0070225D">
      <w:pPr>
        <w:autoSpaceDE w:val="0"/>
        <w:autoSpaceDN w:val="0"/>
        <w:ind w:leftChars="100" w:left="210"/>
        <w:rPr>
          <w:rFonts w:ascii="ＭＳ 明朝" w:eastAsia="ＭＳ 明朝" w:hAnsi="ＭＳ 明朝"/>
          <w:sz w:val="22"/>
        </w:rPr>
      </w:pPr>
      <w:r w:rsidRPr="00762F82">
        <w:rPr>
          <w:rFonts w:ascii="ＭＳ 明朝" w:eastAsia="ＭＳ 明朝" w:hAnsi="ＭＳ 明朝" w:hint="eastAsia"/>
          <w:sz w:val="22"/>
        </w:rPr>
        <w:t>（口頭審理の準備手続）</w:t>
      </w:r>
    </w:p>
    <w:p w:rsidR="003B1146" w:rsidRPr="00762F82" w:rsidRDefault="003B1146" w:rsidP="0070225D">
      <w:pPr>
        <w:autoSpaceDE w:val="0"/>
        <w:autoSpaceDN w:val="0"/>
        <w:ind w:left="220" w:hangingChars="100" w:hanging="220"/>
        <w:rPr>
          <w:rFonts w:ascii="ＭＳ 明朝" w:eastAsia="ＭＳ 明朝" w:hAnsi="ＭＳ 明朝"/>
          <w:sz w:val="22"/>
        </w:rPr>
      </w:pPr>
      <w:r w:rsidRPr="00762F82">
        <w:rPr>
          <w:rFonts w:ascii="ＭＳ 明朝" w:eastAsia="ＭＳ 明朝" w:hAnsi="ＭＳ 明朝" w:hint="eastAsia"/>
          <w:sz w:val="22"/>
        </w:rPr>
        <w:t>第</w:t>
      </w:r>
      <w:r w:rsidRPr="00762F82">
        <w:rPr>
          <w:rFonts w:ascii="ＭＳ 明朝" w:eastAsia="ＭＳ 明朝" w:hAnsi="ＭＳ 明朝"/>
          <w:sz w:val="22"/>
        </w:rPr>
        <w:t>24条　人事委員会は、口頭審理を円滑に行うため必要があると認めるときは、当事者の出席を得て、口頭審理の準備手続を行うことができる。</w:t>
      </w:r>
    </w:p>
    <w:p w:rsidR="003B1146" w:rsidRPr="00762F82" w:rsidRDefault="003B1146" w:rsidP="003B1146">
      <w:pPr>
        <w:autoSpaceDE w:val="0"/>
        <w:autoSpaceDN w:val="0"/>
        <w:rPr>
          <w:rFonts w:ascii="ＭＳ 明朝" w:eastAsia="ＭＳ 明朝" w:hAnsi="ＭＳ 明朝"/>
          <w:sz w:val="22"/>
        </w:rPr>
      </w:pPr>
      <w:r w:rsidRPr="00762F82">
        <w:rPr>
          <w:rFonts w:ascii="ＭＳ 明朝" w:eastAsia="ＭＳ 明朝" w:hAnsi="ＭＳ 明朝" w:hint="eastAsia"/>
          <w:sz w:val="22"/>
        </w:rPr>
        <w:t>２　準備手続は、非公開とする。</w:t>
      </w:r>
    </w:p>
    <w:p w:rsidR="003B1146" w:rsidRPr="00762F82" w:rsidRDefault="003B1146" w:rsidP="0070225D">
      <w:pPr>
        <w:autoSpaceDE w:val="0"/>
        <w:autoSpaceDN w:val="0"/>
        <w:ind w:left="220" w:hangingChars="100" w:hanging="220"/>
        <w:rPr>
          <w:rFonts w:ascii="ＭＳ 明朝" w:eastAsia="ＭＳ 明朝" w:hAnsi="ＭＳ 明朝"/>
          <w:sz w:val="22"/>
        </w:rPr>
      </w:pPr>
      <w:r w:rsidRPr="00762F82">
        <w:rPr>
          <w:rFonts w:ascii="ＭＳ 明朝" w:eastAsia="ＭＳ 明朝" w:hAnsi="ＭＳ 明朝" w:hint="eastAsia"/>
          <w:sz w:val="22"/>
        </w:rPr>
        <w:t>３　人事委員会は、準備手続においては、当事者と協議して、次に掲げる審理を行うことができる。</w:t>
      </w:r>
    </w:p>
    <w:p w:rsidR="003B1146" w:rsidRPr="00762F82" w:rsidRDefault="003B1146" w:rsidP="0070225D">
      <w:pPr>
        <w:autoSpaceDE w:val="0"/>
        <w:autoSpaceDN w:val="0"/>
        <w:ind w:leftChars="100" w:left="210"/>
        <w:rPr>
          <w:rFonts w:ascii="ＭＳ 明朝" w:eastAsia="ＭＳ 明朝" w:hAnsi="ＭＳ 明朝"/>
          <w:sz w:val="22"/>
        </w:rPr>
      </w:pPr>
      <w:r w:rsidRPr="00762F82">
        <w:rPr>
          <w:rFonts w:ascii="ＭＳ 明朝" w:eastAsia="ＭＳ 明朝" w:hAnsi="ＭＳ 明朝"/>
          <w:sz w:val="22"/>
        </w:rPr>
        <w:t>(１)　当事者の主張を明確にすること。</w:t>
      </w:r>
    </w:p>
    <w:p w:rsidR="003B1146" w:rsidRPr="00762F82" w:rsidRDefault="003B1146" w:rsidP="0070225D">
      <w:pPr>
        <w:autoSpaceDE w:val="0"/>
        <w:autoSpaceDN w:val="0"/>
        <w:ind w:leftChars="100" w:left="210"/>
        <w:rPr>
          <w:rFonts w:ascii="ＭＳ 明朝" w:eastAsia="ＭＳ 明朝" w:hAnsi="ＭＳ 明朝"/>
          <w:sz w:val="22"/>
        </w:rPr>
      </w:pPr>
      <w:r w:rsidRPr="00762F82">
        <w:rPr>
          <w:rFonts w:ascii="ＭＳ 明朝" w:eastAsia="ＭＳ 明朝" w:hAnsi="ＭＳ 明朝"/>
          <w:sz w:val="22"/>
        </w:rPr>
        <w:t>(２)　事案の争点を整理すること。</w:t>
      </w:r>
    </w:p>
    <w:p w:rsidR="003B1146" w:rsidRPr="00762F82" w:rsidRDefault="003B1146" w:rsidP="0070225D">
      <w:pPr>
        <w:autoSpaceDE w:val="0"/>
        <w:autoSpaceDN w:val="0"/>
        <w:ind w:leftChars="100" w:left="210"/>
        <w:rPr>
          <w:rFonts w:ascii="ＭＳ 明朝" w:eastAsia="ＭＳ 明朝" w:hAnsi="ＭＳ 明朝"/>
          <w:sz w:val="22"/>
        </w:rPr>
      </w:pPr>
      <w:r w:rsidRPr="00762F82">
        <w:rPr>
          <w:rFonts w:ascii="ＭＳ 明朝" w:eastAsia="ＭＳ 明朝" w:hAnsi="ＭＳ 明朝"/>
          <w:sz w:val="22"/>
        </w:rPr>
        <w:t>(３)　証拠の申出をさせること。</w:t>
      </w:r>
    </w:p>
    <w:p w:rsidR="003B1146" w:rsidRPr="00762F82" w:rsidRDefault="003B1146" w:rsidP="0070225D">
      <w:pPr>
        <w:autoSpaceDE w:val="0"/>
        <w:autoSpaceDN w:val="0"/>
        <w:ind w:leftChars="100" w:left="210"/>
        <w:rPr>
          <w:rFonts w:ascii="ＭＳ 明朝" w:eastAsia="ＭＳ 明朝" w:hAnsi="ＭＳ 明朝"/>
          <w:sz w:val="22"/>
        </w:rPr>
      </w:pPr>
      <w:r w:rsidRPr="00762F82">
        <w:rPr>
          <w:rFonts w:ascii="ＭＳ 明朝" w:eastAsia="ＭＳ 明朝" w:hAnsi="ＭＳ 明朝"/>
          <w:sz w:val="22"/>
        </w:rPr>
        <w:t>(４)　立証趣旨、尋問事項等を明らかにさせること。</w:t>
      </w:r>
    </w:p>
    <w:p w:rsidR="003B1146" w:rsidRPr="00762F82" w:rsidRDefault="003B1146" w:rsidP="0070225D">
      <w:pPr>
        <w:autoSpaceDE w:val="0"/>
        <w:autoSpaceDN w:val="0"/>
        <w:ind w:leftChars="100" w:left="210"/>
        <w:rPr>
          <w:rFonts w:ascii="ＭＳ 明朝" w:eastAsia="ＭＳ 明朝" w:hAnsi="ＭＳ 明朝"/>
          <w:sz w:val="22"/>
        </w:rPr>
      </w:pPr>
      <w:r w:rsidRPr="00762F82">
        <w:rPr>
          <w:rFonts w:ascii="ＭＳ 明朝" w:eastAsia="ＭＳ 明朝" w:hAnsi="ＭＳ 明朝"/>
          <w:sz w:val="22"/>
        </w:rPr>
        <w:t>(５)　証拠の採否を決定すること。</w:t>
      </w:r>
    </w:p>
    <w:p w:rsidR="003B1146" w:rsidRPr="00762F82" w:rsidRDefault="003B1146" w:rsidP="0070225D">
      <w:pPr>
        <w:autoSpaceDE w:val="0"/>
        <w:autoSpaceDN w:val="0"/>
        <w:ind w:leftChars="100" w:left="430" w:hangingChars="100" w:hanging="220"/>
        <w:rPr>
          <w:rFonts w:ascii="ＭＳ 明朝" w:eastAsia="ＭＳ 明朝" w:hAnsi="ＭＳ 明朝"/>
          <w:sz w:val="22"/>
        </w:rPr>
      </w:pPr>
      <w:r w:rsidRPr="00762F82">
        <w:rPr>
          <w:rFonts w:ascii="ＭＳ 明朝" w:eastAsia="ＭＳ 明朝" w:hAnsi="ＭＳ 明朝"/>
          <w:sz w:val="22"/>
        </w:rPr>
        <w:t>(６)　書類、記録その他のあらゆる適切な事実及び資料（以下「証拠資料」という。）を提出させ、その認否を行わせること。</w:t>
      </w:r>
    </w:p>
    <w:p w:rsidR="003B1146" w:rsidRPr="00762F82" w:rsidRDefault="003B1146" w:rsidP="0070225D">
      <w:pPr>
        <w:autoSpaceDE w:val="0"/>
        <w:autoSpaceDN w:val="0"/>
        <w:ind w:leftChars="100" w:left="210"/>
        <w:rPr>
          <w:rFonts w:ascii="ＭＳ 明朝" w:eastAsia="ＭＳ 明朝" w:hAnsi="ＭＳ 明朝"/>
          <w:sz w:val="22"/>
        </w:rPr>
      </w:pPr>
      <w:r w:rsidRPr="00762F82">
        <w:rPr>
          <w:rFonts w:ascii="ＭＳ 明朝" w:eastAsia="ＭＳ 明朝" w:hAnsi="ＭＳ 明朝"/>
          <w:sz w:val="22"/>
        </w:rPr>
        <w:t>(７)　口頭審理の進行に関する事項その他必要な事項を定めること。</w:t>
      </w:r>
    </w:p>
    <w:p w:rsidR="003B1146" w:rsidRPr="00762F82" w:rsidRDefault="003B1146" w:rsidP="003B1146">
      <w:pPr>
        <w:autoSpaceDE w:val="0"/>
        <w:autoSpaceDN w:val="0"/>
        <w:rPr>
          <w:rFonts w:ascii="ＭＳ 明朝" w:eastAsia="ＭＳ 明朝" w:hAnsi="ＭＳ 明朝"/>
          <w:sz w:val="22"/>
        </w:rPr>
      </w:pPr>
      <w:r w:rsidRPr="00762F82">
        <w:rPr>
          <w:rFonts w:ascii="ＭＳ 明朝" w:eastAsia="ＭＳ 明朝" w:hAnsi="ＭＳ 明朝" w:hint="eastAsia"/>
          <w:sz w:val="22"/>
        </w:rPr>
        <w:t>４　当事者は、口頭審理において、準備手続の結果を陳述しなければならない。</w:t>
      </w:r>
    </w:p>
    <w:p w:rsidR="003B1146" w:rsidRPr="00762F82" w:rsidRDefault="003B1146" w:rsidP="0070225D">
      <w:pPr>
        <w:autoSpaceDE w:val="0"/>
        <w:autoSpaceDN w:val="0"/>
        <w:ind w:left="220" w:hangingChars="100" w:hanging="220"/>
        <w:rPr>
          <w:rFonts w:ascii="ＭＳ 明朝" w:eastAsia="ＭＳ 明朝" w:hAnsi="ＭＳ 明朝"/>
          <w:sz w:val="22"/>
        </w:rPr>
      </w:pPr>
      <w:r w:rsidRPr="00762F82">
        <w:rPr>
          <w:rFonts w:ascii="ＭＳ 明朝" w:eastAsia="ＭＳ 明朝" w:hAnsi="ＭＳ 明朝" w:hint="eastAsia"/>
          <w:sz w:val="22"/>
        </w:rPr>
        <w:t>５　第</w:t>
      </w:r>
      <w:r w:rsidRPr="00762F82">
        <w:rPr>
          <w:rFonts w:ascii="ＭＳ 明朝" w:eastAsia="ＭＳ 明朝" w:hAnsi="ＭＳ 明朝"/>
          <w:sz w:val="22"/>
        </w:rPr>
        <w:t>32条（第１項第４号及び第６号を除く。）及び第33条の規定は、準備手続について準用する。</w:t>
      </w:r>
    </w:p>
    <w:p w:rsidR="003B1146" w:rsidRPr="00762F82" w:rsidRDefault="003B1146" w:rsidP="0070225D">
      <w:pPr>
        <w:autoSpaceDE w:val="0"/>
        <w:autoSpaceDN w:val="0"/>
        <w:ind w:leftChars="100" w:left="210"/>
        <w:rPr>
          <w:rFonts w:ascii="ＭＳ 明朝" w:eastAsia="ＭＳ 明朝" w:hAnsi="ＭＳ 明朝"/>
          <w:sz w:val="22"/>
        </w:rPr>
      </w:pPr>
      <w:r w:rsidRPr="00762F82">
        <w:rPr>
          <w:rFonts w:ascii="ＭＳ 明朝" w:eastAsia="ＭＳ 明朝" w:hAnsi="ＭＳ 明朝" w:hint="eastAsia"/>
          <w:sz w:val="22"/>
        </w:rPr>
        <w:t>（求釈明等）</w:t>
      </w:r>
    </w:p>
    <w:p w:rsidR="003B1146" w:rsidRPr="00762F82" w:rsidRDefault="003B1146" w:rsidP="0070225D">
      <w:pPr>
        <w:autoSpaceDE w:val="0"/>
        <w:autoSpaceDN w:val="0"/>
        <w:ind w:left="220" w:hangingChars="100" w:hanging="220"/>
        <w:rPr>
          <w:rFonts w:ascii="ＭＳ 明朝" w:eastAsia="ＭＳ 明朝" w:hAnsi="ＭＳ 明朝"/>
          <w:sz w:val="22"/>
        </w:rPr>
      </w:pPr>
      <w:r w:rsidRPr="00762F82">
        <w:rPr>
          <w:rFonts w:ascii="ＭＳ 明朝" w:eastAsia="ＭＳ 明朝" w:hAnsi="ＭＳ 明朝" w:hint="eastAsia"/>
          <w:sz w:val="22"/>
        </w:rPr>
        <w:t>第</w:t>
      </w:r>
      <w:r w:rsidRPr="00762F82">
        <w:rPr>
          <w:rFonts w:ascii="ＭＳ 明朝" w:eastAsia="ＭＳ 明朝" w:hAnsi="ＭＳ 明朝"/>
          <w:sz w:val="22"/>
        </w:rPr>
        <w:t>25条　人事委員会は、口頭審理の期日又は期日外において、事実上及び法律上の事項に関して当事者に質問し、又は立証することを求めること</w:t>
      </w:r>
      <w:r w:rsidRPr="00762F82">
        <w:rPr>
          <w:rFonts w:ascii="ＭＳ 明朝" w:eastAsia="ＭＳ 明朝" w:hAnsi="ＭＳ 明朝" w:hint="eastAsia"/>
          <w:sz w:val="22"/>
        </w:rPr>
        <w:t>ができる。</w:t>
      </w:r>
    </w:p>
    <w:p w:rsidR="003B1146" w:rsidRPr="00762F82" w:rsidRDefault="003B1146" w:rsidP="0070225D">
      <w:pPr>
        <w:autoSpaceDE w:val="0"/>
        <w:autoSpaceDN w:val="0"/>
        <w:ind w:left="220" w:hangingChars="100" w:hanging="220"/>
        <w:rPr>
          <w:rFonts w:ascii="ＭＳ 明朝" w:eastAsia="ＭＳ 明朝" w:hAnsi="ＭＳ 明朝"/>
          <w:sz w:val="22"/>
        </w:rPr>
      </w:pPr>
      <w:r w:rsidRPr="00762F82">
        <w:rPr>
          <w:rFonts w:ascii="ＭＳ 明朝" w:eastAsia="ＭＳ 明朝" w:hAnsi="ＭＳ 明朝" w:hint="eastAsia"/>
          <w:sz w:val="22"/>
        </w:rPr>
        <w:t>２　人事委員会は、口頭審理の期日外において前項の規定による質問をしたときは、相当の期間を定めて、当事者に書面による釈明を求めるものとする。</w:t>
      </w:r>
    </w:p>
    <w:p w:rsidR="003B1146" w:rsidRPr="00762F82" w:rsidRDefault="003B1146" w:rsidP="0070225D">
      <w:pPr>
        <w:autoSpaceDE w:val="0"/>
        <w:autoSpaceDN w:val="0"/>
        <w:ind w:left="220" w:hangingChars="100" w:hanging="220"/>
        <w:rPr>
          <w:rFonts w:ascii="ＭＳ 明朝" w:eastAsia="ＭＳ 明朝" w:hAnsi="ＭＳ 明朝"/>
          <w:sz w:val="22"/>
        </w:rPr>
      </w:pPr>
      <w:r w:rsidRPr="00762F82">
        <w:rPr>
          <w:rFonts w:ascii="ＭＳ 明朝" w:eastAsia="ＭＳ 明朝" w:hAnsi="ＭＳ 明朝" w:hint="eastAsia"/>
          <w:sz w:val="22"/>
        </w:rPr>
        <w:t>３　人事委員会は、当事者の一方から前項の書面が提出されたときは、その副本をその相手方に送付するものとする。ただし、その必要がないと認めるときは、この限りでない。</w:t>
      </w:r>
    </w:p>
    <w:p w:rsidR="003B1146" w:rsidRPr="00762F82" w:rsidRDefault="003B1146" w:rsidP="0070225D">
      <w:pPr>
        <w:autoSpaceDE w:val="0"/>
        <w:autoSpaceDN w:val="0"/>
        <w:ind w:leftChars="100" w:left="210"/>
        <w:rPr>
          <w:rFonts w:ascii="ＭＳ 明朝" w:eastAsia="ＭＳ 明朝" w:hAnsi="ＭＳ 明朝"/>
          <w:sz w:val="22"/>
        </w:rPr>
      </w:pPr>
      <w:r w:rsidRPr="00762F82">
        <w:rPr>
          <w:rFonts w:ascii="ＭＳ 明朝" w:eastAsia="ＭＳ 明朝" w:hAnsi="ＭＳ 明朝" w:hint="eastAsia"/>
          <w:sz w:val="22"/>
        </w:rPr>
        <w:t>（当事者の陳述）</w:t>
      </w:r>
    </w:p>
    <w:p w:rsidR="003B1146" w:rsidRPr="00762F82" w:rsidRDefault="003B1146" w:rsidP="0070225D">
      <w:pPr>
        <w:autoSpaceDE w:val="0"/>
        <w:autoSpaceDN w:val="0"/>
        <w:ind w:left="220" w:hangingChars="100" w:hanging="220"/>
        <w:rPr>
          <w:rFonts w:ascii="ＭＳ 明朝" w:eastAsia="ＭＳ 明朝" w:hAnsi="ＭＳ 明朝"/>
          <w:sz w:val="22"/>
        </w:rPr>
      </w:pPr>
      <w:r w:rsidRPr="00762F82">
        <w:rPr>
          <w:rFonts w:ascii="ＭＳ 明朝" w:eastAsia="ＭＳ 明朝" w:hAnsi="ＭＳ 明朝" w:hint="eastAsia"/>
          <w:sz w:val="22"/>
        </w:rPr>
        <w:lastRenderedPageBreak/>
        <w:t>第</w:t>
      </w:r>
      <w:r w:rsidRPr="00762F82">
        <w:rPr>
          <w:rFonts w:ascii="ＭＳ 明朝" w:eastAsia="ＭＳ 明朝" w:hAnsi="ＭＳ 明朝"/>
          <w:sz w:val="22"/>
        </w:rPr>
        <w:t>26条　当事者は、口頭審理において、審査長の指揮に基づき、必要な陳述をすることができる。</w:t>
      </w:r>
    </w:p>
    <w:p w:rsidR="003B1146" w:rsidRPr="00762F82" w:rsidRDefault="003B1146" w:rsidP="0070225D">
      <w:pPr>
        <w:autoSpaceDE w:val="0"/>
        <w:autoSpaceDN w:val="0"/>
        <w:ind w:left="220" w:hangingChars="100" w:hanging="220"/>
        <w:rPr>
          <w:rFonts w:ascii="ＭＳ 明朝" w:eastAsia="ＭＳ 明朝" w:hAnsi="ＭＳ 明朝"/>
          <w:sz w:val="22"/>
        </w:rPr>
      </w:pPr>
      <w:r w:rsidRPr="00762F82">
        <w:rPr>
          <w:rFonts w:ascii="ＭＳ 明朝" w:eastAsia="ＭＳ 明朝" w:hAnsi="ＭＳ 明朝" w:hint="eastAsia"/>
          <w:sz w:val="22"/>
        </w:rPr>
        <w:t>２　審査長は、当事者の陳述が既にした陳述と重複するとき、審査と関係のない事項にわたるときその他陳述させることが相当でないと認めるときは、これを制限することができる。</w:t>
      </w:r>
    </w:p>
    <w:p w:rsidR="003B1146" w:rsidRPr="00762F82" w:rsidRDefault="003B1146" w:rsidP="0070225D">
      <w:pPr>
        <w:autoSpaceDE w:val="0"/>
        <w:autoSpaceDN w:val="0"/>
        <w:ind w:leftChars="100" w:left="210"/>
        <w:rPr>
          <w:rFonts w:ascii="ＭＳ 明朝" w:eastAsia="ＭＳ 明朝" w:hAnsi="ＭＳ 明朝"/>
          <w:sz w:val="22"/>
        </w:rPr>
      </w:pPr>
      <w:r w:rsidRPr="00762F82">
        <w:rPr>
          <w:rFonts w:ascii="ＭＳ 明朝" w:eastAsia="ＭＳ 明朝" w:hAnsi="ＭＳ 明朝" w:hint="eastAsia"/>
          <w:sz w:val="22"/>
        </w:rPr>
        <w:t>（審理の秩序維持）</w:t>
      </w:r>
    </w:p>
    <w:p w:rsidR="003B1146" w:rsidRPr="00762F82" w:rsidRDefault="003B1146" w:rsidP="0070225D">
      <w:pPr>
        <w:autoSpaceDE w:val="0"/>
        <w:autoSpaceDN w:val="0"/>
        <w:ind w:left="220" w:hangingChars="100" w:hanging="220"/>
        <w:rPr>
          <w:rFonts w:ascii="ＭＳ 明朝" w:eastAsia="ＭＳ 明朝" w:hAnsi="ＭＳ 明朝"/>
          <w:sz w:val="22"/>
        </w:rPr>
      </w:pPr>
      <w:r w:rsidRPr="00762F82">
        <w:rPr>
          <w:rFonts w:ascii="ＭＳ 明朝" w:eastAsia="ＭＳ 明朝" w:hAnsi="ＭＳ 明朝" w:hint="eastAsia"/>
          <w:sz w:val="22"/>
        </w:rPr>
        <w:t>第</w:t>
      </w:r>
      <w:r w:rsidRPr="00762F82">
        <w:rPr>
          <w:rFonts w:ascii="ＭＳ 明朝" w:eastAsia="ＭＳ 明朝" w:hAnsi="ＭＳ 明朝"/>
          <w:sz w:val="22"/>
        </w:rPr>
        <w:t>27条　審査長は、審理の妨害となる発言若しくは行為を禁止し、又は審理を妨害する者を退席させ、その他審理の秩序を維持するために必要な</w:t>
      </w:r>
      <w:r w:rsidRPr="00762F82">
        <w:rPr>
          <w:rFonts w:ascii="ＭＳ 明朝" w:eastAsia="ＭＳ 明朝" w:hAnsi="ＭＳ 明朝" w:hint="eastAsia"/>
          <w:sz w:val="22"/>
        </w:rPr>
        <w:t>措置を執ることができる。</w:t>
      </w:r>
    </w:p>
    <w:p w:rsidR="003B1146" w:rsidRPr="00762F82" w:rsidRDefault="003B1146" w:rsidP="0070225D">
      <w:pPr>
        <w:autoSpaceDE w:val="0"/>
        <w:autoSpaceDN w:val="0"/>
        <w:ind w:left="220" w:hangingChars="100" w:hanging="220"/>
        <w:rPr>
          <w:rFonts w:ascii="ＭＳ 明朝" w:eastAsia="ＭＳ 明朝" w:hAnsi="ＭＳ 明朝"/>
          <w:sz w:val="22"/>
        </w:rPr>
      </w:pPr>
      <w:r w:rsidRPr="00762F82">
        <w:rPr>
          <w:rFonts w:ascii="ＭＳ 明朝" w:eastAsia="ＭＳ 明朝" w:hAnsi="ＭＳ 明朝" w:hint="eastAsia"/>
          <w:sz w:val="22"/>
        </w:rPr>
        <w:t>２　口頭審理の審理上における撮影、速記、録音、録画、放送その他これらに類する行為は、審査長の許可を得なければすることができない。</w:t>
      </w:r>
    </w:p>
    <w:p w:rsidR="003B1146" w:rsidRPr="00762F82" w:rsidRDefault="003B1146" w:rsidP="0070225D">
      <w:pPr>
        <w:autoSpaceDE w:val="0"/>
        <w:autoSpaceDN w:val="0"/>
        <w:ind w:leftChars="100" w:left="210"/>
        <w:rPr>
          <w:rFonts w:ascii="ＭＳ 明朝" w:eastAsia="ＭＳ 明朝" w:hAnsi="ＭＳ 明朝"/>
          <w:sz w:val="22"/>
        </w:rPr>
      </w:pPr>
      <w:r w:rsidRPr="00762F82">
        <w:rPr>
          <w:rFonts w:ascii="ＭＳ 明朝" w:eastAsia="ＭＳ 明朝" w:hAnsi="ＭＳ 明朝" w:hint="eastAsia"/>
          <w:sz w:val="22"/>
        </w:rPr>
        <w:t>（主張又は証拠の却下）</w:t>
      </w:r>
    </w:p>
    <w:p w:rsidR="003B1146" w:rsidRPr="00762F82" w:rsidRDefault="003B1146" w:rsidP="0070225D">
      <w:pPr>
        <w:autoSpaceDE w:val="0"/>
        <w:autoSpaceDN w:val="0"/>
        <w:ind w:left="220" w:hangingChars="100" w:hanging="220"/>
        <w:rPr>
          <w:rFonts w:ascii="ＭＳ 明朝" w:eastAsia="ＭＳ 明朝" w:hAnsi="ＭＳ 明朝"/>
          <w:sz w:val="22"/>
        </w:rPr>
      </w:pPr>
      <w:r w:rsidRPr="00762F82">
        <w:rPr>
          <w:rFonts w:ascii="ＭＳ 明朝" w:eastAsia="ＭＳ 明朝" w:hAnsi="ＭＳ 明朝" w:hint="eastAsia"/>
          <w:sz w:val="22"/>
        </w:rPr>
        <w:t>第</w:t>
      </w:r>
      <w:r w:rsidRPr="00762F82">
        <w:rPr>
          <w:rFonts w:ascii="ＭＳ 明朝" w:eastAsia="ＭＳ 明朝" w:hAnsi="ＭＳ 明朝"/>
          <w:sz w:val="22"/>
        </w:rPr>
        <w:t>28条　人事委員会は、主張又は証拠の提出が故意又は重大な過失により時機に後れてなされ、当該主張又は証拠の調査により審理の進行が著し</w:t>
      </w:r>
      <w:r w:rsidRPr="00762F82">
        <w:rPr>
          <w:rFonts w:ascii="ＭＳ 明朝" w:eastAsia="ＭＳ 明朝" w:hAnsi="ＭＳ 明朝" w:hint="eastAsia"/>
          <w:sz w:val="22"/>
        </w:rPr>
        <w:t>く遅延すると認めるときは、これを却下することができる。</w:t>
      </w:r>
    </w:p>
    <w:p w:rsidR="003B1146" w:rsidRPr="00762F82" w:rsidRDefault="003B1146" w:rsidP="0070225D">
      <w:pPr>
        <w:autoSpaceDE w:val="0"/>
        <w:autoSpaceDN w:val="0"/>
        <w:ind w:leftChars="100" w:left="210"/>
        <w:rPr>
          <w:rFonts w:ascii="ＭＳ 明朝" w:eastAsia="ＭＳ 明朝" w:hAnsi="ＭＳ 明朝"/>
          <w:sz w:val="22"/>
        </w:rPr>
      </w:pPr>
      <w:r w:rsidRPr="00762F82">
        <w:rPr>
          <w:rFonts w:ascii="ＭＳ 明朝" w:eastAsia="ＭＳ 明朝" w:hAnsi="ＭＳ 明朝" w:hint="eastAsia"/>
          <w:sz w:val="22"/>
        </w:rPr>
        <w:t>（争われない主張）</w:t>
      </w:r>
    </w:p>
    <w:p w:rsidR="003B1146" w:rsidRPr="00762F82" w:rsidRDefault="003B1146" w:rsidP="0070225D">
      <w:pPr>
        <w:autoSpaceDE w:val="0"/>
        <w:autoSpaceDN w:val="0"/>
        <w:ind w:left="220" w:hangingChars="100" w:hanging="220"/>
        <w:rPr>
          <w:rFonts w:ascii="ＭＳ 明朝" w:eastAsia="ＭＳ 明朝" w:hAnsi="ＭＳ 明朝"/>
          <w:sz w:val="22"/>
        </w:rPr>
      </w:pPr>
      <w:r w:rsidRPr="00762F82">
        <w:rPr>
          <w:rFonts w:ascii="ＭＳ 明朝" w:eastAsia="ＭＳ 明朝" w:hAnsi="ＭＳ 明朝" w:hint="eastAsia"/>
          <w:sz w:val="22"/>
        </w:rPr>
        <w:t>第</w:t>
      </w:r>
      <w:r w:rsidRPr="00762F82">
        <w:rPr>
          <w:rFonts w:ascii="ＭＳ 明朝" w:eastAsia="ＭＳ 明朝" w:hAnsi="ＭＳ 明朝"/>
          <w:sz w:val="22"/>
        </w:rPr>
        <w:t>29条　当事者の一方及びその代理人が共に口頭審理の期日に正当な理由なく出席しなかったとき、又は当事者が相手方の主張した事実について</w:t>
      </w:r>
      <w:r w:rsidRPr="00762F82">
        <w:rPr>
          <w:rFonts w:ascii="ＭＳ 明朝" w:eastAsia="ＭＳ 明朝" w:hAnsi="ＭＳ 明朝" w:hint="eastAsia"/>
          <w:sz w:val="22"/>
        </w:rPr>
        <w:t>争わなかったと明らかに認められるときは、人事委員会は、その主張した事実を承認したものとみなすことができる。</w:t>
      </w:r>
    </w:p>
    <w:p w:rsidR="003B1146" w:rsidRPr="00762F82" w:rsidRDefault="003B1146" w:rsidP="0070225D">
      <w:pPr>
        <w:autoSpaceDE w:val="0"/>
        <w:autoSpaceDN w:val="0"/>
        <w:ind w:leftChars="100" w:left="210"/>
        <w:rPr>
          <w:rFonts w:ascii="ＭＳ 明朝" w:eastAsia="ＭＳ 明朝" w:hAnsi="ＭＳ 明朝"/>
          <w:sz w:val="22"/>
        </w:rPr>
      </w:pPr>
      <w:r w:rsidRPr="00762F82">
        <w:rPr>
          <w:rFonts w:ascii="ＭＳ 明朝" w:eastAsia="ＭＳ 明朝" w:hAnsi="ＭＳ 明朝" w:hint="eastAsia"/>
          <w:sz w:val="22"/>
        </w:rPr>
        <w:t>（最終陳述）</w:t>
      </w:r>
    </w:p>
    <w:p w:rsidR="003B1146" w:rsidRPr="00762F82" w:rsidRDefault="003B1146" w:rsidP="0070225D">
      <w:pPr>
        <w:autoSpaceDE w:val="0"/>
        <w:autoSpaceDN w:val="0"/>
        <w:ind w:left="220" w:hangingChars="100" w:hanging="220"/>
        <w:rPr>
          <w:rFonts w:ascii="ＭＳ 明朝" w:eastAsia="ＭＳ 明朝" w:hAnsi="ＭＳ 明朝"/>
          <w:sz w:val="22"/>
        </w:rPr>
      </w:pPr>
      <w:r w:rsidRPr="00762F82">
        <w:rPr>
          <w:rFonts w:ascii="ＭＳ 明朝" w:eastAsia="ＭＳ 明朝" w:hAnsi="ＭＳ 明朝" w:hint="eastAsia"/>
          <w:sz w:val="22"/>
        </w:rPr>
        <w:t>第</w:t>
      </w:r>
      <w:r w:rsidRPr="00762F82">
        <w:rPr>
          <w:rFonts w:ascii="ＭＳ 明朝" w:eastAsia="ＭＳ 明朝" w:hAnsi="ＭＳ 明朝"/>
          <w:sz w:val="22"/>
        </w:rPr>
        <w:t>30条　人事委員会は、次条第１項の規定に基づき審理を終了させる前に、当事者に対し、最終陳述をする機会を与えなければならない。審査が</w:t>
      </w:r>
      <w:r w:rsidRPr="00762F82">
        <w:rPr>
          <w:rFonts w:ascii="ＭＳ 明朝" w:eastAsia="ＭＳ 明朝" w:hAnsi="ＭＳ 明朝" w:hint="eastAsia"/>
          <w:sz w:val="22"/>
        </w:rPr>
        <w:t>併合された審査請求の一部について審理を終了させる前においても、同様とする。</w:t>
      </w:r>
    </w:p>
    <w:p w:rsidR="003B1146" w:rsidRPr="00762F82" w:rsidRDefault="003B1146" w:rsidP="003B1146">
      <w:pPr>
        <w:autoSpaceDE w:val="0"/>
        <w:autoSpaceDN w:val="0"/>
        <w:rPr>
          <w:rFonts w:ascii="ＭＳ 明朝" w:eastAsia="ＭＳ 明朝" w:hAnsi="ＭＳ 明朝"/>
          <w:sz w:val="22"/>
        </w:rPr>
      </w:pPr>
      <w:r w:rsidRPr="00762F82">
        <w:rPr>
          <w:rFonts w:ascii="ＭＳ 明朝" w:eastAsia="ＭＳ 明朝" w:hAnsi="ＭＳ 明朝" w:hint="eastAsia"/>
          <w:sz w:val="22"/>
        </w:rPr>
        <w:t>２　最終陳述は、書面によってすることができる。</w:t>
      </w:r>
    </w:p>
    <w:p w:rsidR="003B1146" w:rsidRPr="00762F82" w:rsidRDefault="003B1146" w:rsidP="0070225D">
      <w:pPr>
        <w:autoSpaceDE w:val="0"/>
        <w:autoSpaceDN w:val="0"/>
        <w:ind w:left="220" w:hangingChars="100" w:hanging="220"/>
        <w:rPr>
          <w:rFonts w:ascii="ＭＳ 明朝" w:eastAsia="ＭＳ 明朝" w:hAnsi="ＭＳ 明朝"/>
          <w:sz w:val="22"/>
        </w:rPr>
      </w:pPr>
      <w:r w:rsidRPr="00762F82">
        <w:rPr>
          <w:rFonts w:ascii="ＭＳ 明朝" w:eastAsia="ＭＳ 明朝" w:hAnsi="ＭＳ 明朝" w:hint="eastAsia"/>
          <w:sz w:val="22"/>
        </w:rPr>
        <w:t>３　当事者が最終陳述を書面によって行うことを申し出たときは、人事委員会は、相当の期間を定めて、その提出を求めるものとする。この場合において、当事者がその期限までに最終陳述書を提出しないときは、その当事者は、最終陳述をする機会を放棄したものとみなす。</w:t>
      </w:r>
    </w:p>
    <w:p w:rsidR="003B1146" w:rsidRPr="00762F82" w:rsidRDefault="003B1146" w:rsidP="0070225D">
      <w:pPr>
        <w:autoSpaceDE w:val="0"/>
        <w:autoSpaceDN w:val="0"/>
        <w:ind w:left="220" w:hangingChars="100" w:hanging="220"/>
        <w:rPr>
          <w:rFonts w:ascii="ＭＳ 明朝" w:eastAsia="ＭＳ 明朝" w:hAnsi="ＭＳ 明朝"/>
          <w:sz w:val="22"/>
        </w:rPr>
      </w:pPr>
      <w:r w:rsidRPr="00762F82">
        <w:rPr>
          <w:rFonts w:ascii="ＭＳ 明朝" w:eastAsia="ＭＳ 明朝" w:hAnsi="ＭＳ 明朝" w:hint="eastAsia"/>
          <w:sz w:val="22"/>
        </w:rPr>
        <w:t>４　人事委員会は、当事者の一方から最終陳述書が提出されたときは、速やかに、その副本をその相手方に送付するものとする。</w:t>
      </w:r>
    </w:p>
    <w:p w:rsidR="003B1146" w:rsidRPr="00762F82" w:rsidRDefault="003B1146" w:rsidP="0070225D">
      <w:pPr>
        <w:autoSpaceDE w:val="0"/>
        <w:autoSpaceDN w:val="0"/>
        <w:ind w:leftChars="100" w:left="210"/>
        <w:rPr>
          <w:rFonts w:ascii="ＭＳ 明朝" w:eastAsia="ＭＳ 明朝" w:hAnsi="ＭＳ 明朝"/>
          <w:sz w:val="22"/>
        </w:rPr>
      </w:pPr>
      <w:r w:rsidRPr="00762F82">
        <w:rPr>
          <w:rFonts w:ascii="ＭＳ 明朝" w:eastAsia="ＭＳ 明朝" w:hAnsi="ＭＳ 明朝" w:hint="eastAsia"/>
          <w:sz w:val="22"/>
        </w:rPr>
        <w:t>（審理の終了）</w:t>
      </w:r>
    </w:p>
    <w:p w:rsidR="003B1146" w:rsidRPr="00762F82" w:rsidRDefault="003B1146" w:rsidP="0070225D">
      <w:pPr>
        <w:autoSpaceDE w:val="0"/>
        <w:autoSpaceDN w:val="0"/>
        <w:ind w:left="220" w:hangingChars="100" w:hanging="220"/>
        <w:rPr>
          <w:rFonts w:ascii="ＭＳ 明朝" w:eastAsia="ＭＳ 明朝" w:hAnsi="ＭＳ 明朝"/>
          <w:sz w:val="22"/>
        </w:rPr>
      </w:pPr>
      <w:r w:rsidRPr="00762F82">
        <w:rPr>
          <w:rFonts w:ascii="ＭＳ 明朝" w:eastAsia="ＭＳ 明朝" w:hAnsi="ＭＳ 明朝" w:hint="eastAsia"/>
          <w:sz w:val="22"/>
        </w:rPr>
        <w:t>第</w:t>
      </w:r>
      <w:r w:rsidRPr="00762F82">
        <w:rPr>
          <w:rFonts w:ascii="ＭＳ 明朝" w:eastAsia="ＭＳ 明朝" w:hAnsi="ＭＳ 明朝"/>
          <w:sz w:val="22"/>
        </w:rPr>
        <w:t>31条　人事委員会は、この章の規定に従い必要な審理を終えたと認めるときは、審理を終了するものとする。</w:t>
      </w:r>
    </w:p>
    <w:p w:rsidR="003B1146" w:rsidRPr="00762F82" w:rsidRDefault="003B1146" w:rsidP="0070225D">
      <w:pPr>
        <w:autoSpaceDE w:val="0"/>
        <w:autoSpaceDN w:val="0"/>
        <w:ind w:left="220" w:hangingChars="100" w:hanging="220"/>
        <w:rPr>
          <w:rFonts w:ascii="ＭＳ 明朝" w:eastAsia="ＭＳ 明朝" w:hAnsi="ＭＳ 明朝"/>
          <w:sz w:val="22"/>
        </w:rPr>
      </w:pPr>
      <w:r w:rsidRPr="00762F82">
        <w:rPr>
          <w:rFonts w:ascii="ＭＳ 明朝" w:eastAsia="ＭＳ 明朝" w:hAnsi="ＭＳ 明朝" w:hint="eastAsia"/>
          <w:sz w:val="22"/>
        </w:rPr>
        <w:t>２　前項に定める場合のほか、人事委員会は、次の各号のいずれかに該当するときは、審理を終了することができる。</w:t>
      </w:r>
    </w:p>
    <w:p w:rsidR="003B1146" w:rsidRPr="00762F82" w:rsidRDefault="003B1146" w:rsidP="0070225D">
      <w:pPr>
        <w:autoSpaceDE w:val="0"/>
        <w:autoSpaceDN w:val="0"/>
        <w:ind w:leftChars="100" w:left="430" w:hangingChars="100" w:hanging="220"/>
        <w:rPr>
          <w:rFonts w:ascii="ＭＳ 明朝" w:eastAsia="ＭＳ 明朝" w:hAnsi="ＭＳ 明朝"/>
          <w:sz w:val="22"/>
        </w:rPr>
      </w:pPr>
      <w:r w:rsidRPr="00762F82">
        <w:rPr>
          <w:rFonts w:ascii="ＭＳ 明朝" w:eastAsia="ＭＳ 明朝" w:hAnsi="ＭＳ 明朝"/>
          <w:sz w:val="22"/>
        </w:rPr>
        <w:t>(１)　審査請求人から、人事委員会が定める相当の期間内に答弁書等、準備書面又は第25条第２項の書面が提出されない場合において、人事委</w:t>
      </w:r>
      <w:r w:rsidRPr="00762F82">
        <w:rPr>
          <w:rFonts w:ascii="ＭＳ 明朝" w:eastAsia="ＭＳ 明朝" w:hAnsi="ＭＳ 明朝" w:hint="eastAsia"/>
          <w:sz w:val="22"/>
        </w:rPr>
        <w:t>員会が更に一定の期間を定めてこれらの書面の提出を求めたにもかかわらず、当該期間内に提出されなかったとき。</w:t>
      </w:r>
    </w:p>
    <w:p w:rsidR="003B1146" w:rsidRPr="00762F82" w:rsidRDefault="003B1146" w:rsidP="0070225D">
      <w:pPr>
        <w:autoSpaceDE w:val="0"/>
        <w:autoSpaceDN w:val="0"/>
        <w:ind w:leftChars="100" w:left="210"/>
        <w:rPr>
          <w:rFonts w:ascii="ＭＳ 明朝" w:eastAsia="ＭＳ 明朝" w:hAnsi="ＭＳ 明朝"/>
          <w:sz w:val="22"/>
        </w:rPr>
      </w:pPr>
      <w:r w:rsidRPr="00762F82">
        <w:rPr>
          <w:rFonts w:ascii="ＭＳ 明朝" w:eastAsia="ＭＳ 明朝" w:hAnsi="ＭＳ 明朝"/>
          <w:sz w:val="22"/>
        </w:rPr>
        <w:t>(２)　審査請求人及びその代理人が共に口頭審理の期日に正当な理由なく出席しないとき。</w:t>
      </w:r>
    </w:p>
    <w:p w:rsidR="003B1146" w:rsidRPr="00762F82" w:rsidRDefault="003B1146" w:rsidP="0070225D">
      <w:pPr>
        <w:autoSpaceDE w:val="0"/>
        <w:autoSpaceDN w:val="0"/>
        <w:ind w:left="220" w:hangingChars="100" w:hanging="220"/>
        <w:rPr>
          <w:rFonts w:ascii="ＭＳ 明朝" w:eastAsia="ＭＳ 明朝" w:hAnsi="ＭＳ 明朝"/>
          <w:sz w:val="22"/>
        </w:rPr>
      </w:pPr>
      <w:r w:rsidRPr="00762F82">
        <w:rPr>
          <w:rFonts w:ascii="ＭＳ 明朝" w:eastAsia="ＭＳ 明朝" w:hAnsi="ＭＳ 明朝" w:hint="eastAsia"/>
          <w:sz w:val="22"/>
        </w:rPr>
        <w:t>３　人事委員会は、前２項の規定により審理を終了したときは、速やかに、当事者にその旨を通知するものとする。</w:t>
      </w:r>
    </w:p>
    <w:p w:rsidR="003B1146" w:rsidRPr="00762F82" w:rsidRDefault="003B1146" w:rsidP="0070225D">
      <w:pPr>
        <w:autoSpaceDE w:val="0"/>
        <w:autoSpaceDN w:val="0"/>
        <w:ind w:leftChars="100" w:left="210"/>
        <w:rPr>
          <w:rFonts w:ascii="ＭＳ 明朝" w:eastAsia="ＭＳ 明朝" w:hAnsi="ＭＳ 明朝"/>
          <w:sz w:val="22"/>
        </w:rPr>
      </w:pPr>
      <w:r w:rsidRPr="00762F82">
        <w:rPr>
          <w:rFonts w:ascii="ＭＳ 明朝" w:eastAsia="ＭＳ 明朝" w:hAnsi="ＭＳ 明朝" w:hint="eastAsia"/>
          <w:sz w:val="22"/>
        </w:rPr>
        <w:t>（審理調書）</w:t>
      </w:r>
    </w:p>
    <w:p w:rsidR="003B1146" w:rsidRPr="00762F82" w:rsidRDefault="003B1146" w:rsidP="0070225D">
      <w:pPr>
        <w:autoSpaceDE w:val="0"/>
        <w:autoSpaceDN w:val="0"/>
        <w:ind w:left="220" w:hangingChars="100" w:hanging="220"/>
        <w:rPr>
          <w:rFonts w:ascii="ＭＳ 明朝" w:eastAsia="ＭＳ 明朝" w:hAnsi="ＭＳ 明朝"/>
          <w:sz w:val="22"/>
        </w:rPr>
      </w:pPr>
      <w:r w:rsidRPr="00762F82">
        <w:rPr>
          <w:rFonts w:ascii="ＭＳ 明朝" w:eastAsia="ＭＳ 明朝" w:hAnsi="ＭＳ 明朝" w:hint="eastAsia"/>
          <w:sz w:val="22"/>
        </w:rPr>
        <w:t>第</w:t>
      </w:r>
      <w:r w:rsidRPr="00762F82">
        <w:rPr>
          <w:rFonts w:ascii="ＭＳ 明朝" w:eastAsia="ＭＳ 明朝" w:hAnsi="ＭＳ 明朝"/>
          <w:sz w:val="22"/>
        </w:rPr>
        <w:t>32条　人事委員会は、口頭審理を行ったときは、次に掲げる事項を記載した調書（以下「審理調書」という。）を作成し、審理を行った人事委</w:t>
      </w:r>
      <w:r w:rsidRPr="00762F82">
        <w:rPr>
          <w:rFonts w:ascii="ＭＳ 明朝" w:eastAsia="ＭＳ 明朝" w:hAnsi="ＭＳ 明朝" w:hint="eastAsia"/>
          <w:sz w:val="22"/>
        </w:rPr>
        <w:t>員会の委員又は事務局長及び審理調書を</w:t>
      </w:r>
      <w:r w:rsidRPr="00762F82">
        <w:rPr>
          <w:rFonts w:ascii="ＭＳ 明朝" w:eastAsia="ＭＳ 明朝" w:hAnsi="ＭＳ 明朝" w:hint="eastAsia"/>
          <w:sz w:val="22"/>
        </w:rPr>
        <w:lastRenderedPageBreak/>
        <w:t>作成した事務局職員が記名押印するものとする。</w:t>
      </w:r>
    </w:p>
    <w:p w:rsidR="003B1146" w:rsidRPr="00762F82" w:rsidRDefault="003B1146" w:rsidP="0070225D">
      <w:pPr>
        <w:autoSpaceDE w:val="0"/>
        <w:autoSpaceDN w:val="0"/>
        <w:ind w:leftChars="100" w:left="210"/>
        <w:rPr>
          <w:rFonts w:ascii="ＭＳ 明朝" w:eastAsia="ＭＳ 明朝" w:hAnsi="ＭＳ 明朝"/>
          <w:sz w:val="22"/>
        </w:rPr>
      </w:pPr>
      <w:r w:rsidRPr="00762F82">
        <w:rPr>
          <w:rFonts w:ascii="ＭＳ 明朝" w:eastAsia="ＭＳ 明朝" w:hAnsi="ＭＳ 明朝"/>
          <w:sz w:val="22"/>
        </w:rPr>
        <w:t>(１)　事案の表示</w:t>
      </w:r>
    </w:p>
    <w:p w:rsidR="003B1146" w:rsidRPr="00762F82" w:rsidRDefault="003B1146" w:rsidP="0070225D">
      <w:pPr>
        <w:autoSpaceDE w:val="0"/>
        <w:autoSpaceDN w:val="0"/>
        <w:ind w:leftChars="100" w:left="210"/>
        <w:rPr>
          <w:rFonts w:ascii="ＭＳ 明朝" w:eastAsia="ＭＳ 明朝" w:hAnsi="ＭＳ 明朝"/>
          <w:sz w:val="22"/>
        </w:rPr>
      </w:pPr>
      <w:r w:rsidRPr="00762F82">
        <w:rPr>
          <w:rFonts w:ascii="ＭＳ 明朝" w:eastAsia="ＭＳ 明朝" w:hAnsi="ＭＳ 明朝"/>
          <w:sz w:val="22"/>
        </w:rPr>
        <w:t>(２)　審理の場所及び年月日</w:t>
      </w:r>
    </w:p>
    <w:p w:rsidR="003B1146" w:rsidRPr="00762F82" w:rsidRDefault="003B1146" w:rsidP="0070225D">
      <w:pPr>
        <w:autoSpaceDE w:val="0"/>
        <w:autoSpaceDN w:val="0"/>
        <w:ind w:leftChars="100" w:left="210"/>
        <w:rPr>
          <w:rFonts w:ascii="ＭＳ 明朝" w:eastAsia="ＭＳ 明朝" w:hAnsi="ＭＳ 明朝"/>
          <w:sz w:val="22"/>
        </w:rPr>
      </w:pPr>
      <w:r w:rsidRPr="00762F82">
        <w:rPr>
          <w:rFonts w:ascii="ＭＳ 明朝" w:eastAsia="ＭＳ 明朝" w:hAnsi="ＭＳ 明朝"/>
          <w:sz w:val="22"/>
        </w:rPr>
        <w:t>(３)　出席した当事者及び代理人の氏名</w:t>
      </w:r>
    </w:p>
    <w:p w:rsidR="003B1146" w:rsidRPr="00762F82" w:rsidRDefault="003B1146" w:rsidP="0070225D">
      <w:pPr>
        <w:autoSpaceDE w:val="0"/>
        <w:autoSpaceDN w:val="0"/>
        <w:ind w:leftChars="100" w:left="210"/>
        <w:rPr>
          <w:rFonts w:ascii="ＭＳ 明朝" w:eastAsia="ＭＳ 明朝" w:hAnsi="ＭＳ 明朝"/>
          <w:sz w:val="22"/>
        </w:rPr>
      </w:pPr>
      <w:r w:rsidRPr="00762F82">
        <w:rPr>
          <w:rFonts w:ascii="ＭＳ 明朝" w:eastAsia="ＭＳ 明朝" w:hAnsi="ＭＳ 明朝"/>
          <w:sz w:val="22"/>
        </w:rPr>
        <w:t>(４)　公開又は非公開の別</w:t>
      </w:r>
    </w:p>
    <w:p w:rsidR="003B1146" w:rsidRPr="00762F82" w:rsidRDefault="003B1146" w:rsidP="0070225D">
      <w:pPr>
        <w:autoSpaceDE w:val="0"/>
        <w:autoSpaceDN w:val="0"/>
        <w:ind w:leftChars="100" w:left="210"/>
        <w:rPr>
          <w:rFonts w:ascii="ＭＳ 明朝" w:eastAsia="ＭＳ 明朝" w:hAnsi="ＭＳ 明朝"/>
          <w:sz w:val="22"/>
        </w:rPr>
      </w:pPr>
      <w:r w:rsidRPr="00762F82">
        <w:rPr>
          <w:rFonts w:ascii="ＭＳ 明朝" w:eastAsia="ＭＳ 明朝" w:hAnsi="ＭＳ 明朝"/>
          <w:sz w:val="22"/>
        </w:rPr>
        <w:t>(５)　審理の概要</w:t>
      </w:r>
    </w:p>
    <w:p w:rsidR="003B1146" w:rsidRPr="00762F82" w:rsidRDefault="003B1146" w:rsidP="0070225D">
      <w:pPr>
        <w:autoSpaceDE w:val="0"/>
        <w:autoSpaceDN w:val="0"/>
        <w:ind w:leftChars="100" w:left="430" w:hangingChars="100" w:hanging="220"/>
        <w:rPr>
          <w:rFonts w:ascii="ＭＳ 明朝" w:eastAsia="ＭＳ 明朝" w:hAnsi="ＭＳ 明朝"/>
          <w:sz w:val="22"/>
        </w:rPr>
      </w:pPr>
      <w:r w:rsidRPr="00762F82">
        <w:rPr>
          <w:rFonts w:ascii="ＭＳ 明朝" w:eastAsia="ＭＳ 明朝" w:hAnsi="ＭＳ 明朝"/>
          <w:sz w:val="22"/>
        </w:rPr>
        <w:t>(６)　証人等の尋問、鑑定及び検証を行った場合には、その記録（証人の尋問において第43条第１項に規定する措置を執ったときは、その旨を</w:t>
      </w:r>
      <w:r w:rsidRPr="00762F82">
        <w:rPr>
          <w:rFonts w:ascii="ＭＳ 明朝" w:eastAsia="ＭＳ 明朝" w:hAnsi="ＭＳ 明朝" w:hint="eastAsia"/>
          <w:sz w:val="22"/>
        </w:rPr>
        <w:t>含む。）</w:t>
      </w:r>
      <w:r w:rsidRPr="00762F82">
        <w:rPr>
          <w:rFonts w:ascii="ＭＳ 明朝" w:eastAsia="ＭＳ 明朝" w:hAnsi="ＭＳ 明朝"/>
          <w:sz w:val="22"/>
        </w:rPr>
        <w:t xml:space="preserve"> </w:t>
      </w:r>
    </w:p>
    <w:p w:rsidR="003B1146" w:rsidRPr="00762F82" w:rsidRDefault="003B1146" w:rsidP="0070225D">
      <w:pPr>
        <w:autoSpaceDE w:val="0"/>
        <w:autoSpaceDN w:val="0"/>
        <w:ind w:left="220" w:hangingChars="100" w:hanging="220"/>
        <w:rPr>
          <w:rFonts w:ascii="ＭＳ 明朝" w:eastAsia="ＭＳ 明朝" w:hAnsi="ＭＳ 明朝"/>
          <w:sz w:val="22"/>
        </w:rPr>
      </w:pPr>
      <w:r w:rsidRPr="00762F82">
        <w:rPr>
          <w:rFonts w:ascii="ＭＳ 明朝" w:eastAsia="ＭＳ 明朝" w:hAnsi="ＭＳ 明朝" w:hint="eastAsia"/>
          <w:sz w:val="22"/>
        </w:rPr>
        <w:t>２　前項第５号及び第６号に掲げる事項は、当事者、代理人、証人若しくは鑑定人の陳述の内容を録取した書面又は当該陳述を記録した電磁的記録（電子的方式、磁気的方式その他人の知覚によっては認識することができない方式で作られる記録であって、電子計算機による情報処理の用に供されるものをいう。）に係る記録媒体を添付することにより調書の記載に代えることができる。</w:t>
      </w:r>
    </w:p>
    <w:p w:rsidR="003B1146" w:rsidRPr="00762F82" w:rsidRDefault="003B1146" w:rsidP="0070225D">
      <w:pPr>
        <w:autoSpaceDE w:val="0"/>
        <w:autoSpaceDN w:val="0"/>
        <w:ind w:leftChars="100" w:left="210"/>
        <w:rPr>
          <w:rFonts w:ascii="ＭＳ 明朝" w:eastAsia="ＭＳ 明朝" w:hAnsi="ＭＳ 明朝"/>
          <w:sz w:val="22"/>
        </w:rPr>
      </w:pPr>
      <w:r w:rsidRPr="00762F82">
        <w:rPr>
          <w:rFonts w:ascii="ＭＳ 明朝" w:eastAsia="ＭＳ 明朝" w:hAnsi="ＭＳ 明朝" w:hint="eastAsia"/>
          <w:sz w:val="22"/>
        </w:rPr>
        <w:t>（審理調書の閲覧及び謄写）</w:t>
      </w:r>
    </w:p>
    <w:p w:rsidR="003B1146" w:rsidRPr="00762F82" w:rsidRDefault="003B1146" w:rsidP="0070225D">
      <w:pPr>
        <w:autoSpaceDE w:val="0"/>
        <w:autoSpaceDN w:val="0"/>
        <w:ind w:left="220" w:hangingChars="100" w:hanging="220"/>
        <w:rPr>
          <w:rFonts w:ascii="ＭＳ 明朝" w:eastAsia="ＭＳ 明朝" w:hAnsi="ＭＳ 明朝"/>
          <w:sz w:val="22"/>
        </w:rPr>
      </w:pPr>
      <w:r w:rsidRPr="00762F82">
        <w:rPr>
          <w:rFonts w:ascii="ＭＳ 明朝" w:eastAsia="ＭＳ 明朝" w:hAnsi="ＭＳ 明朝" w:hint="eastAsia"/>
          <w:sz w:val="22"/>
        </w:rPr>
        <w:t>第</w:t>
      </w:r>
      <w:r w:rsidRPr="00762F82">
        <w:rPr>
          <w:rFonts w:ascii="ＭＳ 明朝" w:eastAsia="ＭＳ 明朝" w:hAnsi="ＭＳ 明朝"/>
          <w:sz w:val="22"/>
        </w:rPr>
        <w:t>33条　人事委員会は、当事者が審理調書の閲覧又は謄写の申請をしたときは、第18条第４項の規定に基づき当事者、代理人又は傍聴人を退席さ</w:t>
      </w:r>
      <w:r w:rsidRPr="00762F82">
        <w:rPr>
          <w:rFonts w:ascii="ＭＳ 明朝" w:eastAsia="ＭＳ 明朝" w:hAnsi="ＭＳ 明朝" w:hint="eastAsia"/>
          <w:sz w:val="22"/>
        </w:rPr>
        <w:t>せて行われた審理に関する部分を除き、許可することができる。ただし、人事委員会がその事務又は審理調書の保存に支障があると認めるときは、この限りでない。</w:t>
      </w:r>
    </w:p>
    <w:p w:rsidR="003B1146" w:rsidRPr="00762F82" w:rsidRDefault="003B1146" w:rsidP="003B1146">
      <w:pPr>
        <w:autoSpaceDE w:val="0"/>
        <w:autoSpaceDN w:val="0"/>
        <w:rPr>
          <w:rFonts w:ascii="ＭＳ 明朝" w:eastAsia="ＭＳ 明朝" w:hAnsi="ＭＳ 明朝"/>
          <w:sz w:val="22"/>
        </w:rPr>
      </w:pPr>
      <w:r w:rsidRPr="00762F82">
        <w:rPr>
          <w:rFonts w:ascii="ＭＳ 明朝" w:eastAsia="ＭＳ 明朝" w:hAnsi="ＭＳ 明朝" w:hint="eastAsia"/>
          <w:sz w:val="22"/>
        </w:rPr>
        <w:t>２　前項の閲覧又は謄写は、人事委員会が日時及び場所を指定して行わせるものとする。</w:t>
      </w:r>
    </w:p>
    <w:p w:rsidR="003B1146" w:rsidRPr="00762F82" w:rsidRDefault="003B1146" w:rsidP="0070225D">
      <w:pPr>
        <w:autoSpaceDE w:val="0"/>
        <w:autoSpaceDN w:val="0"/>
        <w:ind w:leftChars="400" w:left="840"/>
        <w:rPr>
          <w:rFonts w:ascii="ＭＳ 明朝" w:eastAsia="ＭＳ 明朝" w:hAnsi="ＭＳ 明朝"/>
          <w:sz w:val="22"/>
        </w:rPr>
      </w:pPr>
      <w:r w:rsidRPr="00762F82">
        <w:rPr>
          <w:rFonts w:ascii="ＭＳ 明朝" w:eastAsia="ＭＳ 明朝" w:hAnsi="ＭＳ 明朝" w:hint="eastAsia"/>
          <w:sz w:val="22"/>
        </w:rPr>
        <w:t>第２節　証拠調べ</w:t>
      </w:r>
    </w:p>
    <w:p w:rsidR="003B1146" w:rsidRPr="00762F82" w:rsidRDefault="003B1146" w:rsidP="0070225D">
      <w:pPr>
        <w:autoSpaceDE w:val="0"/>
        <w:autoSpaceDN w:val="0"/>
        <w:ind w:leftChars="100" w:left="210"/>
        <w:rPr>
          <w:rFonts w:ascii="ＭＳ 明朝" w:eastAsia="ＭＳ 明朝" w:hAnsi="ＭＳ 明朝"/>
          <w:sz w:val="22"/>
        </w:rPr>
      </w:pPr>
      <w:r w:rsidRPr="00762F82">
        <w:rPr>
          <w:rFonts w:ascii="ＭＳ 明朝" w:eastAsia="ＭＳ 明朝" w:hAnsi="ＭＳ 明朝" w:hint="eastAsia"/>
          <w:sz w:val="22"/>
        </w:rPr>
        <w:t>（証拠の申出）</w:t>
      </w:r>
    </w:p>
    <w:p w:rsidR="003B1146" w:rsidRPr="00762F82" w:rsidRDefault="003B1146" w:rsidP="003B1146">
      <w:pPr>
        <w:autoSpaceDE w:val="0"/>
        <w:autoSpaceDN w:val="0"/>
        <w:rPr>
          <w:rFonts w:ascii="ＭＳ 明朝" w:eastAsia="ＭＳ 明朝" w:hAnsi="ＭＳ 明朝"/>
          <w:sz w:val="22"/>
        </w:rPr>
      </w:pPr>
      <w:r w:rsidRPr="00762F82">
        <w:rPr>
          <w:rFonts w:ascii="ＭＳ 明朝" w:eastAsia="ＭＳ 明朝" w:hAnsi="ＭＳ 明朝" w:hint="eastAsia"/>
          <w:sz w:val="22"/>
        </w:rPr>
        <w:t>第</w:t>
      </w:r>
      <w:r w:rsidRPr="00762F82">
        <w:rPr>
          <w:rFonts w:ascii="ＭＳ 明朝" w:eastAsia="ＭＳ 明朝" w:hAnsi="ＭＳ 明朝"/>
          <w:sz w:val="22"/>
        </w:rPr>
        <w:t>34条　当事者は、審査が終了するまでは、いつでも、証拠の申出をすることができる。</w:t>
      </w:r>
    </w:p>
    <w:p w:rsidR="003B1146" w:rsidRPr="00762F82" w:rsidRDefault="003B1146" w:rsidP="003B1146">
      <w:pPr>
        <w:autoSpaceDE w:val="0"/>
        <w:autoSpaceDN w:val="0"/>
        <w:rPr>
          <w:rFonts w:ascii="ＭＳ 明朝" w:eastAsia="ＭＳ 明朝" w:hAnsi="ＭＳ 明朝"/>
          <w:sz w:val="22"/>
        </w:rPr>
      </w:pPr>
      <w:r w:rsidRPr="00762F82">
        <w:rPr>
          <w:rFonts w:ascii="ＭＳ 明朝" w:eastAsia="ＭＳ 明朝" w:hAnsi="ＭＳ 明朝" w:hint="eastAsia"/>
          <w:sz w:val="22"/>
        </w:rPr>
        <w:t>２　証拠の申出は、書面でしなければならない。</w:t>
      </w:r>
    </w:p>
    <w:p w:rsidR="003B1146" w:rsidRPr="00762F82" w:rsidRDefault="003B1146" w:rsidP="0070225D">
      <w:pPr>
        <w:autoSpaceDE w:val="0"/>
        <w:autoSpaceDN w:val="0"/>
        <w:ind w:left="220" w:hangingChars="100" w:hanging="220"/>
        <w:rPr>
          <w:rFonts w:ascii="ＭＳ 明朝" w:eastAsia="ＭＳ 明朝" w:hAnsi="ＭＳ 明朝"/>
          <w:sz w:val="22"/>
        </w:rPr>
      </w:pPr>
      <w:r w:rsidRPr="00762F82">
        <w:rPr>
          <w:rFonts w:ascii="ＭＳ 明朝" w:eastAsia="ＭＳ 明朝" w:hAnsi="ＭＳ 明朝" w:hint="eastAsia"/>
          <w:sz w:val="22"/>
        </w:rPr>
        <w:t>３　人事委員会は、当事者の一方から前項の書面が提出されたときは、その副本をその相手方に送付するものとする。</w:t>
      </w:r>
    </w:p>
    <w:p w:rsidR="003B1146" w:rsidRPr="00762F82" w:rsidRDefault="003B1146" w:rsidP="0070225D">
      <w:pPr>
        <w:autoSpaceDE w:val="0"/>
        <w:autoSpaceDN w:val="0"/>
        <w:ind w:leftChars="100" w:left="210"/>
        <w:rPr>
          <w:rFonts w:ascii="ＭＳ 明朝" w:eastAsia="ＭＳ 明朝" w:hAnsi="ＭＳ 明朝"/>
          <w:sz w:val="22"/>
        </w:rPr>
      </w:pPr>
      <w:r w:rsidRPr="00762F82">
        <w:rPr>
          <w:rFonts w:ascii="ＭＳ 明朝" w:eastAsia="ＭＳ 明朝" w:hAnsi="ＭＳ 明朝" w:hint="eastAsia"/>
          <w:sz w:val="22"/>
        </w:rPr>
        <w:t>（証拠の採否）</w:t>
      </w:r>
    </w:p>
    <w:p w:rsidR="003B1146" w:rsidRPr="00762F82" w:rsidRDefault="003B1146" w:rsidP="0070225D">
      <w:pPr>
        <w:autoSpaceDE w:val="0"/>
        <w:autoSpaceDN w:val="0"/>
        <w:ind w:left="220" w:hangingChars="100" w:hanging="220"/>
        <w:rPr>
          <w:rFonts w:ascii="ＭＳ 明朝" w:eastAsia="ＭＳ 明朝" w:hAnsi="ＭＳ 明朝"/>
          <w:sz w:val="22"/>
        </w:rPr>
      </w:pPr>
      <w:r w:rsidRPr="00762F82">
        <w:rPr>
          <w:rFonts w:ascii="ＭＳ 明朝" w:eastAsia="ＭＳ 明朝" w:hAnsi="ＭＳ 明朝" w:hint="eastAsia"/>
          <w:sz w:val="22"/>
        </w:rPr>
        <w:t>第</w:t>
      </w:r>
      <w:r w:rsidRPr="00762F82">
        <w:rPr>
          <w:rFonts w:ascii="ＭＳ 明朝" w:eastAsia="ＭＳ 明朝" w:hAnsi="ＭＳ 明朝"/>
          <w:sz w:val="22"/>
        </w:rPr>
        <w:t>35条　人事委員会は、必要がないと認めるときは、当事者が申し出た証拠を取り調べないことができる。</w:t>
      </w:r>
    </w:p>
    <w:p w:rsidR="003B1146" w:rsidRPr="00762F82" w:rsidRDefault="003B1146" w:rsidP="0070225D">
      <w:pPr>
        <w:autoSpaceDE w:val="0"/>
        <w:autoSpaceDN w:val="0"/>
        <w:ind w:leftChars="100" w:left="210"/>
        <w:rPr>
          <w:rFonts w:ascii="ＭＳ 明朝" w:eastAsia="ＭＳ 明朝" w:hAnsi="ＭＳ 明朝"/>
          <w:sz w:val="22"/>
        </w:rPr>
      </w:pPr>
      <w:r w:rsidRPr="00762F82">
        <w:rPr>
          <w:rFonts w:ascii="ＭＳ 明朝" w:eastAsia="ＭＳ 明朝" w:hAnsi="ＭＳ 明朝" w:hint="eastAsia"/>
          <w:sz w:val="22"/>
        </w:rPr>
        <w:t>（職権による証拠調べ）</w:t>
      </w:r>
    </w:p>
    <w:p w:rsidR="003B1146" w:rsidRPr="00762F82" w:rsidRDefault="003B1146" w:rsidP="003B1146">
      <w:pPr>
        <w:autoSpaceDE w:val="0"/>
        <w:autoSpaceDN w:val="0"/>
        <w:rPr>
          <w:rFonts w:ascii="ＭＳ 明朝" w:eastAsia="ＭＳ 明朝" w:hAnsi="ＭＳ 明朝"/>
          <w:sz w:val="22"/>
        </w:rPr>
      </w:pPr>
      <w:r w:rsidRPr="00762F82">
        <w:rPr>
          <w:rFonts w:ascii="ＭＳ 明朝" w:eastAsia="ＭＳ 明朝" w:hAnsi="ＭＳ 明朝" w:hint="eastAsia"/>
          <w:sz w:val="22"/>
        </w:rPr>
        <w:t>第</w:t>
      </w:r>
      <w:r w:rsidRPr="00762F82">
        <w:rPr>
          <w:rFonts w:ascii="ＭＳ 明朝" w:eastAsia="ＭＳ 明朝" w:hAnsi="ＭＳ 明朝"/>
          <w:sz w:val="22"/>
        </w:rPr>
        <w:t>36条　人事委員会は、必要があると認めるときは、職権で証拠を取り調べるものとする。</w:t>
      </w:r>
    </w:p>
    <w:p w:rsidR="003B1146" w:rsidRPr="00762F82" w:rsidRDefault="003B1146" w:rsidP="0070225D">
      <w:pPr>
        <w:autoSpaceDE w:val="0"/>
        <w:autoSpaceDN w:val="0"/>
        <w:ind w:leftChars="100" w:left="210"/>
        <w:rPr>
          <w:rFonts w:ascii="ＭＳ 明朝" w:eastAsia="ＭＳ 明朝" w:hAnsi="ＭＳ 明朝"/>
          <w:sz w:val="22"/>
        </w:rPr>
      </w:pPr>
      <w:r w:rsidRPr="00762F82">
        <w:rPr>
          <w:rFonts w:ascii="ＭＳ 明朝" w:eastAsia="ＭＳ 明朝" w:hAnsi="ＭＳ 明朝" w:hint="eastAsia"/>
          <w:sz w:val="22"/>
        </w:rPr>
        <w:t>（証拠資料の提出要求等）</w:t>
      </w:r>
    </w:p>
    <w:p w:rsidR="003B1146" w:rsidRPr="00762F82" w:rsidRDefault="003B1146" w:rsidP="0070225D">
      <w:pPr>
        <w:autoSpaceDE w:val="0"/>
        <w:autoSpaceDN w:val="0"/>
        <w:ind w:left="220" w:hangingChars="100" w:hanging="220"/>
        <w:rPr>
          <w:rFonts w:ascii="ＭＳ 明朝" w:eastAsia="ＭＳ 明朝" w:hAnsi="ＭＳ 明朝"/>
          <w:sz w:val="22"/>
        </w:rPr>
      </w:pPr>
      <w:r w:rsidRPr="00762F82">
        <w:rPr>
          <w:rFonts w:ascii="ＭＳ 明朝" w:eastAsia="ＭＳ 明朝" w:hAnsi="ＭＳ 明朝" w:hint="eastAsia"/>
          <w:sz w:val="22"/>
        </w:rPr>
        <w:t>第</w:t>
      </w:r>
      <w:r w:rsidRPr="00762F82">
        <w:rPr>
          <w:rFonts w:ascii="ＭＳ 明朝" w:eastAsia="ＭＳ 明朝" w:hAnsi="ＭＳ 明朝"/>
          <w:sz w:val="22"/>
        </w:rPr>
        <w:t>37条　人事委員会は、証拠資料の所持者にその提出を求めるときは、次に掲げる事項を記載した書面で行うものとする。</w:t>
      </w:r>
    </w:p>
    <w:p w:rsidR="003B1146" w:rsidRPr="00762F82" w:rsidRDefault="003B1146" w:rsidP="0070225D">
      <w:pPr>
        <w:autoSpaceDE w:val="0"/>
        <w:autoSpaceDN w:val="0"/>
        <w:ind w:leftChars="100" w:left="210"/>
        <w:rPr>
          <w:rFonts w:ascii="ＭＳ 明朝" w:eastAsia="ＭＳ 明朝" w:hAnsi="ＭＳ 明朝"/>
          <w:sz w:val="22"/>
        </w:rPr>
      </w:pPr>
      <w:r w:rsidRPr="00762F82">
        <w:rPr>
          <w:rFonts w:ascii="ＭＳ 明朝" w:eastAsia="ＭＳ 明朝" w:hAnsi="ＭＳ 明朝"/>
          <w:sz w:val="22"/>
        </w:rPr>
        <w:t>(１)　所持者の氏名、住所及び職名又は職業</w:t>
      </w:r>
    </w:p>
    <w:p w:rsidR="003B1146" w:rsidRPr="00762F82" w:rsidRDefault="003B1146" w:rsidP="0070225D">
      <w:pPr>
        <w:autoSpaceDE w:val="0"/>
        <w:autoSpaceDN w:val="0"/>
        <w:ind w:leftChars="100" w:left="210"/>
        <w:rPr>
          <w:rFonts w:ascii="ＭＳ 明朝" w:eastAsia="ＭＳ 明朝" w:hAnsi="ＭＳ 明朝"/>
          <w:sz w:val="22"/>
        </w:rPr>
      </w:pPr>
      <w:r w:rsidRPr="00762F82">
        <w:rPr>
          <w:rFonts w:ascii="ＭＳ 明朝" w:eastAsia="ＭＳ 明朝" w:hAnsi="ＭＳ 明朝"/>
          <w:sz w:val="22"/>
        </w:rPr>
        <w:t>(２)　提出すべき証拠資料</w:t>
      </w:r>
    </w:p>
    <w:p w:rsidR="003B1146" w:rsidRPr="00762F82" w:rsidRDefault="003B1146" w:rsidP="0070225D">
      <w:pPr>
        <w:autoSpaceDE w:val="0"/>
        <w:autoSpaceDN w:val="0"/>
        <w:ind w:leftChars="100" w:left="210"/>
        <w:rPr>
          <w:rFonts w:ascii="ＭＳ 明朝" w:eastAsia="ＭＳ 明朝" w:hAnsi="ＭＳ 明朝"/>
          <w:sz w:val="22"/>
        </w:rPr>
      </w:pPr>
      <w:r w:rsidRPr="00762F82">
        <w:rPr>
          <w:rFonts w:ascii="ＭＳ 明朝" w:eastAsia="ＭＳ 明朝" w:hAnsi="ＭＳ 明朝"/>
          <w:sz w:val="22"/>
        </w:rPr>
        <w:t>(３)　提出期限</w:t>
      </w:r>
    </w:p>
    <w:p w:rsidR="0070225D" w:rsidRDefault="003B1146" w:rsidP="0070225D">
      <w:pPr>
        <w:autoSpaceDE w:val="0"/>
        <w:autoSpaceDN w:val="0"/>
        <w:ind w:leftChars="100" w:left="430" w:hangingChars="100" w:hanging="220"/>
        <w:rPr>
          <w:rFonts w:ascii="ＭＳ 明朝" w:eastAsia="ＭＳ 明朝" w:hAnsi="ＭＳ 明朝"/>
          <w:sz w:val="22"/>
        </w:rPr>
      </w:pPr>
      <w:r w:rsidRPr="00762F82">
        <w:rPr>
          <w:rFonts w:ascii="ＭＳ 明朝" w:eastAsia="ＭＳ 明朝" w:hAnsi="ＭＳ 明朝"/>
          <w:sz w:val="22"/>
        </w:rPr>
        <w:t>(４)　正当な理由がなくて提出しなかったとき、又は虚偽の事項を記載した書類若しくはその写しを提出したときの法律上の制裁</w:t>
      </w:r>
    </w:p>
    <w:p w:rsidR="003B1146" w:rsidRPr="00762F82" w:rsidRDefault="003B1146" w:rsidP="0070225D">
      <w:pPr>
        <w:autoSpaceDE w:val="0"/>
        <w:autoSpaceDN w:val="0"/>
        <w:rPr>
          <w:rFonts w:ascii="ＭＳ 明朝" w:eastAsia="ＭＳ 明朝" w:hAnsi="ＭＳ 明朝"/>
          <w:sz w:val="22"/>
        </w:rPr>
      </w:pPr>
      <w:r w:rsidRPr="00762F82">
        <w:rPr>
          <w:rFonts w:ascii="ＭＳ 明朝" w:eastAsia="ＭＳ 明朝" w:hAnsi="ＭＳ 明朝" w:hint="eastAsia"/>
          <w:sz w:val="22"/>
        </w:rPr>
        <w:t>２　人事委員会は、提出された証拠資料を留め置くことができる。</w:t>
      </w:r>
    </w:p>
    <w:p w:rsidR="003B1146" w:rsidRPr="00762F82" w:rsidRDefault="003B1146" w:rsidP="0070225D">
      <w:pPr>
        <w:autoSpaceDE w:val="0"/>
        <w:autoSpaceDN w:val="0"/>
        <w:ind w:leftChars="100" w:left="210"/>
        <w:rPr>
          <w:rFonts w:ascii="ＭＳ 明朝" w:eastAsia="ＭＳ 明朝" w:hAnsi="ＭＳ 明朝"/>
          <w:sz w:val="22"/>
        </w:rPr>
      </w:pPr>
      <w:r w:rsidRPr="00762F82">
        <w:rPr>
          <w:rFonts w:ascii="ＭＳ 明朝" w:eastAsia="ＭＳ 明朝" w:hAnsi="ＭＳ 明朝" w:hint="eastAsia"/>
          <w:sz w:val="22"/>
        </w:rPr>
        <w:t>（集中証拠調べ）</w:t>
      </w:r>
    </w:p>
    <w:p w:rsidR="003B1146" w:rsidRPr="00762F82" w:rsidRDefault="003B1146" w:rsidP="0070225D">
      <w:pPr>
        <w:autoSpaceDE w:val="0"/>
        <w:autoSpaceDN w:val="0"/>
        <w:ind w:left="220" w:hangingChars="100" w:hanging="220"/>
        <w:rPr>
          <w:rFonts w:ascii="ＭＳ 明朝" w:eastAsia="ＭＳ 明朝" w:hAnsi="ＭＳ 明朝"/>
          <w:sz w:val="22"/>
        </w:rPr>
      </w:pPr>
      <w:r w:rsidRPr="00762F82">
        <w:rPr>
          <w:rFonts w:ascii="ＭＳ 明朝" w:eastAsia="ＭＳ 明朝" w:hAnsi="ＭＳ 明朝" w:hint="eastAsia"/>
          <w:sz w:val="22"/>
        </w:rPr>
        <w:t>第</w:t>
      </w:r>
      <w:r w:rsidRPr="00762F82">
        <w:rPr>
          <w:rFonts w:ascii="ＭＳ 明朝" w:eastAsia="ＭＳ 明朝" w:hAnsi="ＭＳ 明朝"/>
          <w:sz w:val="22"/>
        </w:rPr>
        <w:t>38条　証人及び当事者の尋問は、できる限り、争点及び証拠の整理が終了した後に集中して</w:t>
      </w:r>
      <w:r w:rsidRPr="00762F82">
        <w:rPr>
          <w:rFonts w:ascii="ＭＳ 明朝" w:eastAsia="ＭＳ 明朝" w:hAnsi="ＭＳ 明朝"/>
          <w:sz w:val="22"/>
        </w:rPr>
        <w:lastRenderedPageBreak/>
        <w:t>行うものとする。</w:t>
      </w:r>
    </w:p>
    <w:p w:rsidR="003B1146" w:rsidRPr="00762F82" w:rsidRDefault="003B1146" w:rsidP="0070225D">
      <w:pPr>
        <w:autoSpaceDE w:val="0"/>
        <w:autoSpaceDN w:val="0"/>
        <w:ind w:leftChars="100" w:left="210"/>
        <w:rPr>
          <w:rFonts w:ascii="ＭＳ 明朝" w:eastAsia="ＭＳ 明朝" w:hAnsi="ＭＳ 明朝"/>
          <w:sz w:val="22"/>
        </w:rPr>
      </w:pPr>
      <w:r w:rsidRPr="00762F82">
        <w:rPr>
          <w:rFonts w:ascii="ＭＳ 明朝" w:eastAsia="ＭＳ 明朝" w:hAnsi="ＭＳ 明朝" w:hint="eastAsia"/>
          <w:sz w:val="22"/>
        </w:rPr>
        <w:t>（証人の呼出し）</w:t>
      </w:r>
    </w:p>
    <w:p w:rsidR="003B1146" w:rsidRPr="00762F82" w:rsidRDefault="003B1146" w:rsidP="0070225D">
      <w:pPr>
        <w:autoSpaceDE w:val="0"/>
        <w:autoSpaceDN w:val="0"/>
        <w:ind w:left="220" w:hangingChars="100" w:hanging="220"/>
        <w:rPr>
          <w:rFonts w:ascii="ＭＳ 明朝" w:eastAsia="ＭＳ 明朝" w:hAnsi="ＭＳ 明朝"/>
          <w:sz w:val="22"/>
        </w:rPr>
      </w:pPr>
      <w:r w:rsidRPr="00762F82">
        <w:rPr>
          <w:rFonts w:ascii="ＭＳ 明朝" w:eastAsia="ＭＳ 明朝" w:hAnsi="ＭＳ 明朝" w:hint="eastAsia"/>
          <w:sz w:val="22"/>
        </w:rPr>
        <w:t>第</w:t>
      </w:r>
      <w:r w:rsidRPr="00762F82">
        <w:rPr>
          <w:rFonts w:ascii="ＭＳ 明朝" w:eastAsia="ＭＳ 明朝" w:hAnsi="ＭＳ 明朝"/>
          <w:sz w:val="22"/>
        </w:rPr>
        <w:t>39条　人事委員会は、呼出状によって証人を呼び出すものとする。ただし、必要があると認めるときは、証人の現在地において尋問することが</w:t>
      </w:r>
      <w:r w:rsidRPr="00762F82">
        <w:rPr>
          <w:rFonts w:ascii="ＭＳ 明朝" w:eastAsia="ＭＳ 明朝" w:hAnsi="ＭＳ 明朝" w:hint="eastAsia"/>
          <w:sz w:val="22"/>
        </w:rPr>
        <w:t>できる。</w:t>
      </w:r>
    </w:p>
    <w:p w:rsidR="003B1146" w:rsidRPr="00762F82" w:rsidRDefault="003B1146" w:rsidP="003B1146">
      <w:pPr>
        <w:autoSpaceDE w:val="0"/>
        <w:autoSpaceDN w:val="0"/>
        <w:rPr>
          <w:rFonts w:ascii="ＭＳ 明朝" w:eastAsia="ＭＳ 明朝" w:hAnsi="ＭＳ 明朝"/>
          <w:sz w:val="22"/>
        </w:rPr>
      </w:pPr>
      <w:r w:rsidRPr="00762F82">
        <w:rPr>
          <w:rFonts w:ascii="ＭＳ 明朝" w:eastAsia="ＭＳ 明朝" w:hAnsi="ＭＳ 明朝" w:hint="eastAsia"/>
          <w:sz w:val="22"/>
        </w:rPr>
        <w:t>２　呼出状には、次に掲げる事項を記載しなければならない。</w:t>
      </w:r>
    </w:p>
    <w:p w:rsidR="003B1146" w:rsidRPr="00762F82" w:rsidRDefault="003B1146" w:rsidP="0070225D">
      <w:pPr>
        <w:autoSpaceDE w:val="0"/>
        <w:autoSpaceDN w:val="0"/>
        <w:ind w:leftChars="100" w:left="210"/>
        <w:rPr>
          <w:rFonts w:ascii="ＭＳ 明朝" w:eastAsia="ＭＳ 明朝" w:hAnsi="ＭＳ 明朝"/>
          <w:sz w:val="22"/>
        </w:rPr>
      </w:pPr>
      <w:r w:rsidRPr="00762F82">
        <w:rPr>
          <w:rFonts w:ascii="ＭＳ 明朝" w:eastAsia="ＭＳ 明朝" w:hAnsi="ＭＳ 明朝"/>
          <w:sz w:val="22"/>
        </w:rPr>
        <w:t>(１)　証人の氏名、住所及び職名又は職業</w:t>
      </w:r>
    </w:p>
    <w:p w:rsidR="003B1146" w:rsidRPr="00762F82" w:rsidRDefault="003B1146" w:rsidP="0070225D">
      <w:pPr>
        <w:autoSpaceDE w:val="0"/>
        <w:autoSpaceDN w:val="0"/>
        <w:ind w:leftChars="100" w:left="210"/>
        <w:rPr>
          <w:rFonts w:ascii="ＭＳ 明朝" w:eastAsia="ＭＳ 明朝" w:hAnsi="ＭＳ 明朝"/>
          <w:sz w:val="22"/>
        </w:rPr>
      </w:pPr>
      <w:r w:rsidRPr="00762F82">
        <w:rPr>
          <w:rFonts w:ascii="ＭＳ 明朝" w:eastAsia="ＭＳ 明朝" w:hAnsi="ＭＳ 明朝"/>
          <w:sz w:val="22"/>
        </w:rPr>
        <w:t>(２)　出席すべき日時及び場所</w:t>
      </w:r>
    </w:p>
    <w:p w:rsidR="003B1146" w:rsidRPr="00762F82" w:rsidRDefault="003B1146" w:rsidP="0070225D">
      <w:pPr>
        <w:autoSpaceDE w:val="0"/>
        <w:autoSpaceDN w:val="0"/>
        <w:ind w:leftChars="100" w:left="210"/>
        <w:rPr>
          <w:rFonts w:ascii="ＭＳ 明朝" w:eastAsia="ＭＳ 明朝" w:hAnsi="ＭＳ 明朝"/>
          <w:sz w:val="22"/>
        </w:rPr>
      </w:pPr>
      <w:r w:rsidRPr="00762F82">
        <w:rPr>
          <w:rFonts w:ascii="ＭＳ 明朝" w:eastAsia="ＭＳ 明朝" w:hAnsi="ＭＳ 明朝"/>
          <w:sz w:val="22"/>
        </w:rPr>
        <w:t>(３)　証言を求めようとする事項</w:t>
      </w:r>
    </w:p>
    <w:p w:rsidR="003B1146" w:rsidRPr="00762F82" w:rsidRDefault="003B1146" w:rsidP="0070225D">
      <w:pPr>
        <w:autoSpaceDE w:val="0"/>
        <w:autoSpaceDN w:val="0"/>
        <w:ind w:leftChars="100" w:left="210"/>
        <w:rPr>
          <w:rFonts w:ascii="ＭＳ 明朝" w:eastAsia="ＭＳ 明朝" w:hAnsi="ＭＳ 明朝"/>
          <w:sz w:val="22"/>
        </w:rPr>
      </w:pPr>
      <w:r w:rsidRPr="00762F82">
        <w:rPr>
          <w:rFonts w:ascii="ＭＳ 明朝" w:eastAsia="ＭＳ 明朝" w:hAnsi="ＭＳ 明朝"/>
          <w:sz w:val="22"/>
        </w:rPr>
        <w:t>(４)　正当な理由がなくて出席しなかったときの法律上の制裁</w:t>
      </w:r>
    </w:p>
    <w:p w:rsidR="003B1146" w:rsidRPr="00762F82" w:rsidRDefault="003B1146" w:rsidP="0070225D">
      <w:pPr>
        <w:autoSpaceDE w:val="0"/>
        <w:autoSpaceDN w:val="0"/>
        <w:ind w:left="220" w:hangingChars="100" w:hanging="220"/>
        <w:rPr>
          <w:rFonts w:ascii="ＭＳ 明朝" w:eastAsia="ＭＳ 明朝" w:hAnsi="ＭＳ 明朝"/>
          <w:sz w:val="22"/>
        </w:rPr>
      </w:pPr>
      <w:r w:rsidRPr="00762F82">
        <w:rPr>
          <w:rFonts w:ascii="ＭＳ 明朝" w:eastAsia="ＭＳ 明朝" w:hAnsi="ＭＳ 明朝" w:hint="eastAsia"/>
          <w:sz w:val="22"/>
        </w:rPr>
        <w:t>３　証人は、出席すべき期日に出席できない理由が生じたときは、直ちに、人事委員会に対し、その理由を明らかにして書面で届け出なければならない。</w:t>
      </w:r>
    </w:p>
    <w:p w:rsidR="003B1146" w:rsidRPr="00762F82" w:rsidRDefault="003B1146" w:rsidP="0070225D">
      <w:pPr>
        <w:autoSpaceDE w:val="0"/>
        <w:autoSpaceDN w:val="0"/>
        <w:ind w:leftChars="100" w:left="210"/>
        <w:rPr>
          <w:rFonts w:ascii="ＭＳ 明朝" w:eastAsia="ＭＳ 明朝" w:hAnsi="ＭＳ 明朝"/>
          <w:sz w:val="22"/>
        </w:rPr>
      </w:pPr>
      <w:r w:rsidRPr="00762F82">
        <w:rPr>
          <w:rFonts w:ascii="ＭＳ 明朝" w:eastAsia="ＭＳ 明朝" w:hAnsi="ＭＳ 明朝" w:hint="eastAsia"/>
          <w:sz w:val="22"/>
        </w:rPr>
        <w:t>（証人の宣誓）</w:t>
      </w:r>
    </w:p>
    <w:p w:rsidR="003B1146" w:rsidRPr="00762F82" w:rsidRDefault="003B1146" w:rsidP="0070225D">
      <w:pPr>
        <w:autoSpaceDE w:val="0"/>
        <w:autoSpaceDN w:val="0"/>
        <w:ind w:left="220" w:hangingChars="100" w:hanging="220"/>
        <w:rPr>
          <w:rFonts w:ascii="ＭＳ 明朝" w:eastAsia="ＭＳ 明朝" w:hAnsi="ＭＳ 明朝"/>
          <w:sz w:val="22"/>
        </w:rPr>
      </w:pPr>
      <w:r w:rsidRPr="00762F82">
        <w:rPr>
          <w:rFonts w:ascii="ＭＳ 明朝" w:eastAsia="ＭＳ 明朝" w:hAnsi="ＭＳ 明朝" w:hint="eastAsia"/>
          <w:sz w:val="22"/>
        </w:rPr>
        <w:t>第</w:t>
      </w:r>
      <w:r w:rsidRPr="00762F82">
        <w:rPr>
          <w:rFonts w:ascii="ＭＳ 明朝" w:eastAsia="ＭＳ 明朝" w:hAnsi="ＭＳ 明朝"/>
          <w:sz w:val="22"/>
        </w:rPr>
        <w:t>40条　審査長は、証人尋問をしようとする場合は、あらかじめ、正当な理由がなく質問に応じないとき、又は虚偽の証言をしたときの法律上の</w:t>
      </w:r>
      <w:r w:rsidRPr="00762F82">
        <w:rPr>
          <w:rFonts w:ascii="ＭＳ 明朝" w:eastAsia="ＭＳ 明朝" w:hAnsi="ＭＳ 明朝" w:hint="eastAsia"/>
          <w:sz w:val="22"/>
        </w:rPr>
        <w:t>制裁を告げ、かつ、宣誓をさせなければならない。</w:t>
      </w:r>
    </w:p>
    <w:p w:rsidR="003B1146" w:rsidRPr="00762F82" w:rsidRDefault="003B1146" w:rsidP="003B1146">
      <w:pPr>
        <w:autoSpaceDE w:val="0"/>
        <w:autoSpaceDN w:val="0"/>
        <w:rPr>
          <w:rFonts w:ascii="ＭＳ 明朝" w:eastAsia="ＭＳ 明朝" w:hAnsi="ＭＳ 明朝"/>
          <w:sz w:val="22"/>
        </w:rPr>
      </w:pPr>
      <w:r w:rsidRPr="00762F82">
        <w:rPr>
          <w:rFonts w:ascii="ＭＳ 明朝" w:eastAsia="ＭＳ 明朝" w:hAnsi="ＭＳ 明朝" w:hint="eastAsia"/>
          <w:sz w:val="22"/>
        </w:rPr>
        <w:t>２　宣誓は、証人が宣誓書を朗読し、かつ、これに署名してしなければならない。</w:t>
      </w:r>
    </w:p>
    <w:p w:rsidR="003B1146" w:rsidRPr="00762F82" w:rsidRDefault="003B1146" w:rsidP="0070225D">
      <w:pPr>
        <w:autoSpaceDE w:val="0"/>
        <w:autoSpaceDN w:val="0"/>
        <w:ind w:left="220" w:hangingChars="100" w:hanging="220"/>
        <w:rPr>
          <w:rFonts w:ascii="ＭＳ 明朝" w:eastAsia="ＭＳ 明朝" w:hAnsi="ＭＳ 明朝"/>
          <w:sz w:val="22"/>
        </w:rPr>
      </w:pPr>
      <w:r w:rsidRPr="00762F82">
        <w:rPr>
          <w:rFonts w:ascii="ＭＳ 明朝" w:eastAsia="ＭＳ 明朝" w:hAnsi="ＭＳ 明朝" w:hint="eastAsia"/>
          <w:sz w:val="22"/>
        </w:rPr>
        <w:t>３　宣誓書には、良心に従って真実を述べ、何事も隠さず、また、何事も付け加えないことを誓う旨が記載されていなければならない。</w:t>
      </w:r>
    </w:p>
    <w:p w:rsidR="003B1146" w:rsidRPr="00762F82" w:rsidRDefault="003B1146" w:rsidP="0070225D">
      <w:pPr>
        <w:autoSpaceDE w:val="0"/>
        <w:autoSpaceDN w:val="0"/>
        <w:ind w:leftChars="100" w:left="210"/>
        <w:rPr>
          <w:rFonts w:ascii="ＭＳ 明朝" w:eastAsia="ＭＳ 明朝" w:hAnsi="ＭＳ 明朝"/>
          <w:sz w:val="22"/>
        </w:rPr>
      </w:pPr>
      <w:r w:rsidRPr="00762F82">
        <w:rPr>
          <w:rFonts w:ascii="ＭＳ 明朝" w:eastAsia="ＭＳ 明朝" w:hAnsi="ＭＳ 明朝" w:hint="eastAsia"/>
          <w:sz w:val="22"/>
        </w:rPr>
        <w:t>（証人尋問の方法）</w:t>
      </w:r>
    </w:p>
    <w:p w:rsidR="003B1146" w:rsidRPr="00762F82" w:rsidRDefault="003B1146" w:rsidP="003B1146">
      <w:pPr>
        <w:autoSpaceDE w:val="0"/>
        <w:autoSpaceDN w:val="0"/>
        <w:rPr>
          <w:rFonts w:ascii="ＭＳ 明朝" w:eastAsia="ＭＳ 明朝" w:hAnsi="ＭＳ 明朝"/>
          <w:sz w:val="22"/>
        </w:rPr>
      </w:pPr>
      <w:r w:rsidRPr="00762F82">
        <w:rPr>
          <w:rFonts w:ascii="ＭＳ 明朝" w:eastAsia="ＭＳ 明朝" w:hAnsi="ＭＳ 明朝" w:hint="eastAsia"/>
          <w:sz w:val="22"/>
        </w:rPr>
        <w:t>第</w:t>
      </w:r>
      <w:r w:rsidRPr="00762F82">
        <w:rPr>
          <w:rFonts w:ascii="ＭＳ 明朝" w:eastAsia="ＭＳ 明朝" w:hAnsi="ＭＳ 明朝"/>
          <w:sz w:val="22"/>
        </w:rPr>
        <w:t>41条　証人尋問は、証人ごとにこれをするものとする。</w:t>
      </w:r>
    </w:p>
    <w:p w:rsidR="003B1146" w:rsidRPr="00762F82" w:rsidRDefault="003B1146" w:rsidP="0070225D">
      <w:pPr>
        <w:autoSpaceDE w:val="0"/>
        <w:autoSpaceDN w:val="0"/>
        <w:ind w:left="220" w:hangingChars="100" w:hanging="220"/>
        <w:rPr>
          <w:rFonts w:ascii="ＭＳ 明朝" w:eastAsia="ＭＳ 明朝" w:hAnsi="ＭＳ 明朝"/>
          <w:sz w:val="22"/>
        </w:rPr>
      </w:pPr>
      <w:r w:rsidRPr="00762F82">
        <w:rPr>
          <w:rFonts w:ascii="ＭＳ 明朝" w:eastAsia="ＭＳ 明朝" w:hAnsi="ＭＳ 明朝" w:hint="eastAsia"/>
          <w:sz w:val="22"/>
        </w:rPr>
        <w:t>２　審査長は、証人尋問が終了するまでの間、やむを得ない理由がある場合を除き、証人相互を同室させないものとする。</w:t>
      </w:r>
    </w:p>
    <w:p w:rsidR="003B1146" w:rsidRPr="00762F82" w:rsidRDefault="003B1146" w:rsidP="0070225D">
      <w:pPr>
        <w:autoSpaceDE w:val="0"/>
        <w:autoSpaceDN w:val="0"/>
        <w:ind w:left="220" w:hangingChars="100" w:hanging="220"/>
        <w:rPr>
          <w:rFonts w:ascii="ＭＳ 明朝" w:eastAsia="ＭＳ 明朝" w:hAnsi="ＭＳ 明朝"/>
          <w:sz w:val="22"/>
        </w:rPr>
      </w:pPr>
      <w:r w:rsidRPr="00762F82">
        <w:rPr>
          <w:rFonts w:ascii="ＭＳ 明朝" w:eastAsia="ＭＳ 明朝" w:hAnsi="ＭＳ 明朝" w:hint="eastAsia"/>
          <w:sz w:val="22"/>
        </w:rPr>
        <w:t>３　証人尋問は、まずその証拠の申出をした当事者に尋問を行わせ、その後その相手方に行わせるものとする。ただし、審査長は、適当と認めるときは、当事者の意見を聴いて、その順序を変更することができる。</w:t>
      </w:r>
    </w:p>
    <w:p w:rsidR="003B1146" w:rsidRPr="00762F82" w:rsidRDefault="003B1146" w:rsidP="0070225D">
      <w:pPr>
        <w:autoSpaceDE w:val="0"/>
        <w:autoSpaceDN w:val="0"/>
        <w:ind w:left="220" w:hangingChars="100" w:hanging="220"/>
        <w:rPr>
          <w:rFonts w:ascii="ＭＳ 明朝" w:eastAsia="ＭＳ 明朝" w:hAnsi="ＭＳ 明朝"/>
          <w:sz w:val="22"/>
        </w:rPr>
      </w:pPr>
      <w:r w:rsidRPr="00762F82">
        <w:rPr>
          <w:rFonts w:ascii="ＭＳ 明朝" w:eastAsia="ＭＳ 明朝" w:hAnsi="ＭＳ 明朝" w:hint="eastAsia"/>
          <w:sz w:val="22"/>
        </w:rPr>
        <w:t>４　審査長及び人事委員会の委員は、必要があると認めるときは、いつでも、自ら尋問することができる。</w:t>
      </w:r>
    </w:p>
    <w:p w:rsidR="003B1146" w:rsidRPr="00762F82" w:rsidRDefault="003B1146" w:rsidP="0070225D">
      <w:pPr>
        <w:autoSpaceDE w:val="0"/>
        <w:autoSpaceDN w:val="0"/>
        <w:ind w:left="220" w:hangingChars="100" w:hanging="220"/>
        <w:rPr>
          <w:rFonts w:ascii="ＭＳ 明朝" w:eastAsia="ＭＳ 明朝" w:hAnsi="ＭＳ 明朝"/>
          <w:sz w:val="22"/>
        </w:rPr>
      </w:pPr>
      <w:r w:rsidRPr="00762F82">
        <w:rPr>
          <w:rFonts w:ascii="ＭＳ 明朝" w:eastAsia="ＭＳ 明朝" w:hAnsi="ＭＳ 明朝" w:hint="eastAsia"/>
          <w:sz w:val="22"/>
        </w:rPr>
        <w:t>５　証人は、書類に基づいて証言することができない。ただし、審査長が許可したときは、この限りでない。</w:t>
      </w:r>
    </w:p>
    <w:p w:rsidR="003B1146" w:rsidRPr="00762F82" w:rsidRDefault="003B1146" w:rsidP="0070225D">
      <w:pPr>
        <w:autoSpaceDE w:val="0"/>
        <w:autoSpaceDN w:val="0"/>
        <w:ind w:leftChars="100" w:left="210"/>
        <w:rPr>
          <w:rFonts w:ascii="ＭＳ 明朝" w:eastAsia="ＭＳ 明朝" w:hAnsi="ＭＳ 明朝"/>
          <w:sz w:val="22"/>
        </w:rPr>
      </w:pPr>
      <w:r w:rsidRPr="00762F82">
        <w:rPr>
          <w:rFonts w:ascii="ＭＳ 明朝" w:eastAsia="ＭＳ 明朝" w:hAnsi="ＭＳ 明朝" w:hint="eastAsia"/>
          <w:sz w:val="22"/>
        </w:rPr>
        <w:t>（尋問の制限）</w:t>
      </w:r>
    </w:p>
    <w:p w:rsidR="003B1146" w:rsidRPr="00762F82" w:rsidRDefault="003B1146" w:rsidP="0070225D">
      <w:pPr>
        <w:autoSpaceDE w:val="0"/>
        <w:autoSpaceDN w:val="0"/>
        <w:ind w:left="220" w:hangingChars="100" w:hanging="220"/>
        <w:rPr>
          <w:rFonts w:ascii="ＭＳ 明朝" w:eastAsia="ＭＳ 明朝" w:hAnsi="ＭＳ 明朝"/>
          <w:sz w:val="22"/>
        </w:rPr>
      </w:pPr>
      <w:r w:rsidRPr="00762F82">
        <w:rPr>
          <w:rFonts w:ascii="ＭＳ 明朝" w:eastAsia="ＭＳ 明朝" w:hAnsi="ＭＳ 明朝" w:hint="eastAsia"/>
          <w:sz w:val="22"/>
        </w:rPr>
        <w:t>第</w:t>
      </w:r>
      <w:r w:rsidRPr="00762F82">
        <w:rPr>
          <w:rFonts w:ascii="ＭＳ 明朝" w:eastAsia="ＭＳ 明朝" w:hAnsi="ＭＳ 明朝"/>
          <w:sz w:val="22"/>
        </w:rPr>
        <w:t>42条　審査長は、当事者の尋問が次に掲げるものであって相当でないと認めるときは、当事者の申立てにより又は職権で、これを制限すること</w:t>
      </w:r>
      <w:r w:rsidRPr="00762F82">
        <w:rPr>
          <w:rFonts w:ascii="ＭＳ 明朝" w:eastAsia="ＭＳ 明朝" w:hAnsi="ＭＳ 明朝" w:hint="eastAsia"/>
          <w:sz w:val="22"/>
        </w:rPr>
        <w:t>ができる。</w:t>
      </w:r>
    </w:p>
    <w:p w:rsidR="003B1146" w:rsidRPr="00762F82" w:rsidRDefault="003B1146" w:rsidP="0070225D">
      <w:pPr>
        <w:autoSpaceDE w:val="0"/>
        <w:autoSpaceDN w:val="0"/>
        <w:ind w:leftChars="100" w:left="210"/>
        <w:rPr>
          <w:rFonts w:ascii="ＭＳ 明朝" w:eastAsia="ＭＳ 明朝" w:hAnsi="ＭＳ 明朝"/>
          <w:sz w:val="22"/>
        </w:rPr>
      </w:pPr>
      <w:r w:rsidRPr="00762F82">
        <w:rPr>
          <w:rFonts w:ascii="ＭＳ 明朝" w:eastAsia="ＭＳ 明朝" w:hAnsi="ＭＳ 明朝"/>
          <w:sz w:val="22"/>
        </w:rPr>
        <w:t>(１)　審理と関係のない事項にわたる尋問</w:t>
      </w:r>
    </w:p>
    <w:p w:rsidR="003B1146" w:rsidRPr="00762F82" w:rsidRDefault="003B1146" w:rsidP="0070225D">
      <w:pPr>
        <w:autoSpaceDE w:val="0"/>
        <w:autoSpaceDN w:val="0"/>
        <w:ind w:leftChars="100" w:left="210"/>
        <w:rPr>
          <w:rFonts w:ascii="ＭＳ 明朝" w:eastAsia="ＭＳ 明朝" w:hAnsi="ＭＳ 明朝"/>
          <w:sz w:val="22"/>
        </w:rPr>
      </w:pPr>
      <w:r w:rsidRPr="00762F82">
        <w:rPr>
          <w:rFonts w:ascii="ＭＳ 明朝" w:eastAsia="ＭＳ 明朝" w:hAnsi="ＭＳ 明朝"/>
          <w:sz w:val="22"/>
        </w:rPr>
        <w:t>(２)　具体的又は個別的でない尋問</w:t>
      </w:r>
    </w:p>
    <w:p w:rsidR="003B1146" w:rsidRPr="00762F82" w:rsidRDefault="003B1146" w:rsidP="0070225D">
      <w:pPr>
        <w:autoSpaceDE w:val="0"/>
        <w:autoSpaceDN w:val="0"/>
        <w:ind w:leftChars="100" w:left="210"/>
        <w:rPr>
          <w:rFonts w:ascii="ＭＳ 明朝" w:eastAsia="ＭＳ 明朝" w:hAnsi="ＭＳ 明朝"/>
          <w:sz w:val="22"/>
        </w:rPr>
      </w:pPr>
      <w:r w:rsidRPr="00762F82">
        <w:rPr>
          <w:rFonts w:ascii="ＭＳ 明朝" w:eastAsia="ＭＳ 明朝" w:hAnsi="ＭＳ 明朝"/>
          <w:sz w:val="22"/>
        </w:rPr>
        <w:t>(３)　誘導尋問</w:t>
      </w:r>
    </w:p>
    <w:p w:rsidR="003B1146" w:rsidRPr="00762F82" w:rsidRDefault="003B1146" w:rsidP="0070225D">
      <w:pPr>
        <w:autoSpaceDE w:val="0"/>
        <w:autoSpaceDN w:val="0"/>
        <w:ind w:leftChars="100" w:left="210"/>
        <w:rPr>
          <w:rFonts w:ascii="ＭＳ 明朝" w:eastAsia="ＭＳ 明朝" w:hAnsi="ＭＳ 明朝"/>
          <w:sz w:val="22"/>
        </w:rPr>
      </w:pPr>
      <w:r w:rsidRPr="00762F82">
        <w:rPr>
          <w:rFonts w:ascii="ＭＳ 明朝" w:eastAsia="ＭＳ 明朝" w:hAnsi="ＭＳ 明朝"/>
          <w:sz w:val="22"/>
        </w:rPr>
        <w:t>(４)　証人を侮辱し、又は困惑させる尋問</w:t>
      </w:r>
    </w:p>
    <w:p w:rsidR="003B1146" w:rsidRPr="00762F82" w:rsidRDefault="003B1146" w:rsidP="0070225D">
      <w:pPr>
        <w:autoSpaceDE w:val="0"/>
        <w:autoSpaceDN w:val="0"/>
        <w:ind w:leftChars="100" w:left="210"/>
        <w:rPr>
          <w:rFonts w:ascii="ＭＳ 明朝" w:eastAsia="ＭＳ 明朝" w:hAnsi="ＭＳ 明朝"/>
          <w:sz w:val="22"/>
        </w:rPr>
      </w:pPr>
      <w:r w:rsidRPr="00762F82">
        <w:rPr>
          <w:rFonts w:ascii="ＭＳ 明朝" w:eastAsia="ＭＳ 明朝" w:hAnsi="ＭＳ 明朝"/>
          <w:sz w:val="22"/>
        </w:rPr>
        <w:t>(５)　既にした尋問と重複する尋問</w:t>
      </w:r>
    </w:p>
    <w:p w:rsidR="003B1146" w:rsidRPr="00762F82" w:rsidRDefault="003B1146" w:rsidP="0070225D">
      <w:pPr>
        <w:autoSpaceDE w:val="0"/>
        <w:autoSpaceDN w:val="0"/>
        <w:ind w:leftChars="100" w:left="210"/>
        <w:rPr>
          <w:rFonts w:ascii="ＭＳ 明朝" w:eastAsia="ＭＳ 明朝" w:hAnsi="ＭＳ 明朝"/>
          <w:sz w:val="22"/>
        </w:rPr>
      </w:pPr>
      <w:r w:rsidRPr="00762F82">
        <w:rPr>
          <w:rFonts w:ascii="ＭＳ 明朝" w:eastAsia="ＭＳ 明朝" w:hAnsi="ＭＳ 明朝"/>
          <w:sz w:val="22"/>
        </w:rPr>
        <w:t>(６)　意見の陳述を求める尋問</w:t>
      </w:r>
    </w:p>
    <w:p w:rsidR="003B1146" w:rsidRPr="00762F82" w:rsidRDefault="003B1146" w:rsidP="0070225D">
      <w:pPr>
        <w:autoSpaceDE w:val="0"/>
        <w:autoSpaceDN w:val="0"/>
        <w:ind w:leftChars="100" w:left="210"/>
        <w:rPr>
          <w:rFonts w:ascii="ＭＳ 明朝" w:eastAsia="ＭＳ 明朝" w:hAnsi="ＭＳ 明朝"/>
          <w:sz w:val="22"/>
        </w:rPr>
      </w:pPr>
      <w:r w:rsidRPr="00762F82">
        <w:rPr>
          <w:rFonts w:ascii="ＭＳ 明朝" w:eastAsia="ＭＳ 明朝" w:hAnsi="ＭＳ 明朝"/>
          <w:sz w:val="22"/>
        </w:rPr>
        <w:t>(７)　証人が直接経験をしなかった事実に関する尋問</w:t>
      </w:r>
    </w:p>
    <w:p w:rsidR="003B1146" w:rsidRPr="00762F82" w:rsidRDefault="003B1146" w:rsidP="0070225D">
      <w:pPr>
        <w:autoSpaceDE w:val="0"/>
        <w:autoSpaceDN w:val="0"/>
        <w:ind w:leftChars="100" w:left="210"/>
        <w:rPr>
          <w:rFonts w:ascii="ＭＳ 明朝" w:eastAsia="ＭＳ 明朝" w:hAnsi="ＭＳ 明朝"/>
          <w:sz w:val="22"/>
        </w:rPr>
      </w:pPr>
      <w:r w:rsidRPr="00762F82">
        <w:rPr>
          <w:rFonts w:ascii="ＭＳ 明朝" w:eastAsia="ＭＳ 明朝" w:hAnsi="ＭＳ 明朝" w:hint="eastAsia"/>
          <w:sz w:val="22"/>
        </w:rPr>
        <w:t>（証人の遮蔽の措置）</w:t>
      </w:r>
    </w:p>
    <w:p w:rsidR="003B1146" w:rsidRPr="00762F82" w:rsidRDefault="003B1146" w:rsidP="0070225D">
      <w:pPr>
        <w:autoSpaceDE w:val="0"/>
        <w:autoSpaceDN w:val="0"/>
        <w:ind w:left="220" w:hangingChars="100" w:hanging="220"/>
        <w:rPr>
          <w:rFonts w:ascii="ＭＳ 明朝" w:eastAsia="ＭＳ 明朝" w:hAnsi="ＭＳ 明朝"/>
          <w:sz w:val="22"/>
        </w:rPr>
      </w:pPr>
      <w:r w:rsidRPr="00762F82">
        <w:rPr>
          <w:rFonts w:ascii="ＭＳ 明朝" w:eastAsia="ＭＳ 明朝" w:hAnsi="ＭＳ 明朝" w:hint="eastAsia"/>
          <w:sz w:val="22"/>
        </w:rPr>
        <w:t>第</w:t>
      </w:r>
      <w:r w:rsidRPr="00762F82">
        <w:rPr>
          <w:rFonts w:ascii="ＭＳ 明朝" w:eastAsia="ＭＳ 明朝" w:hAnsi="ＭＳ 明朝"/>
          <w:sz w:val="22"/>
        </w:rPr>
        <w:t>43条　審査長は、事案の性質、証人の心身の状態、証人と当事者又はその代理人との関係そ</w:t>
      </w:r>
      <w:r w:rsidRPr="00762F82">
        <w:rPr>
          <w:rFonts w:ascii="ＭＳ 明朝" w:eastAsia="ＭＳ 明朝" w:hAnsi="ＭＳ 明朝"/>
          <w:sz w:val="22"/>
        </w:rPr>
        <w:lastRenderedPageBreak/>
        <w:t>の他の事情により、証人が当事者、代理人又は傍聴</w:t>
      </w:r>
      <w:r w:rsidRPr="00762F82">
        <w:rPr>
          <w:rFonts w:ascii="ＭＳ 明朝" w:eastAsia="ＭＳ 明朝" w:hAnsi="ＭＳ 明朝" w:hint="eastAsia"/>
          <w:sz w:val="22"/>
        </w:rPr>
        <w:t>人の面前で陳述するときに圧迫を受け精神の平穏を著しく害されるおそれがあると認められる場合であって、相当と認めるときは、当事者、代理人又は傍聴人と証人との間で、相互に相手の状態を認識することができないようにするための措置を執ることができる。</w:t>
      </w:r>
    </w:p>
    <w:p w:rsidR="003B1146" w:rsidRPr="00762F82" w:rsidRDefault="003B1146" w:rsidP="003B1146">
      <w:pPr>
        <w:autoSpaceDE w:val="0"/>
        <w:autoSpaceDN w:val="0"/>
        <w:rPr>
          <w:rFonts w:ascii="ＭＳ 明朝" w:eastAsia="ＭＳ 明朝" w:hAnsi="ＭＳ 明朝"/>
          <w:sz w:val="22"/>
        </w:rPr>
      </w:pPr>
      <w:r w:rsidRPr="00762F82">
        <w:rPr>
          <w:rFonts w:ascii="ＭＳ 明朝" w:eastAsia="ＭＳ 明朝" w:hAnsi="ＭＳ 明朝" w:hint="eastAsia"/>
          <w:sz w:val="22"/>
        </w:rPr>
        <w:t>２　前項の措置を執るに当たっては、当事者及び証人の意見を聴くものとする。</w:t>
      </w:r>
    </w:p>
    <w:p w:rsidR="003B1146" w:rsidRPr="00762F82" w:rsidRDefault="003B1146" w:rsidP="0070225D">
      <w:pPr>
        <w:autoSpaceDE w:val="0"/>
        <w:autoSpaceDN w:val="0"/>
        <w:ind w:leftChars="100" w:left="210"/>
        <w:rPr>
          <w:rFonts w:ascii="ＭＳ 明朝" w:eastAsia="ＭＳ 明朝" w:hAnsi="ＭＳ 明朝"/>
          <w:sz w:val="22"/>
        </w:rPr>
      </w:pPr>
      <w:r w:rsidRPr="00762F82">
        <w:rPr>
          <w:rFonts w:ascii="ＭＳ 明朝" w:eastAsia="ＭＳ 明朝" w:hAnsi="ＭＳ 明朝" w:hint="eastAsia"/>
          <w:sz w:val="22"/>
        </w:rPr>
        <w:t>（口述書の提出）</w:t>
      </w:r>
    </w:p>
    <w:p w:rsidR="003B1146" w:rsidRPr="00762F82" w:rsidRDefault="003B1146" w:rsidP="0070225D">
      <w:pPr>
        <w:autoSpaceDE w:val="0"/>
        <w:autoSpaceDN w:val="0"/>
        <w:ind w:left="220" w:hangingChars="100" w:hanging="220"/>
        <w:rPr>
          <w:rFonts w:ascii="ＭＳ 明朝" w:eastAsia="ＭＳ 明朝" w:hAnsi="ＭＳ 明朝"/>
          <w:sz w:val="22"/>
        </w:rPr>
      </w:pPr>
      <w:r w:rsidRPr="00762F82">
        <w:rPr>
          <w:rFonts w:ascii="ＭＳ 明朝" w:eastAsia="ＭＳ 明朝" w:hAnsi="ＭＳ 明朝" w:hint="eastAsia"/>
          <w:sz w:val="22"/>
        </w:rPr>
        <w:t>第</w:t>
      </w:r>
      <w:r w:rsidRPr="00762F82">
        <w:rPr>
          <w:rFonts w:ascii="ＭＳ 明朝" w:eastAsia="ＭＳ 明朝" w:hAnsi="ＭＳ 明朝"/>
          <w:sz w:val="22"/>
        </w:rPr>
        <w:t>44条　人事委員会は、やむを得ない理由があると認めるときは、証人に口頭による証言に代えて、次に掲げる事項を記載した書面により口述書</w:t>
      </w:r>
      <w:r w:rsidRPr="00762F82">
        <w:rPr>
          <w:rFonts w:ascii="ＭＳ 明朝" w:eastAsia="ＭＳ 明朝" w:hAnsi="ＭＳ 明朝" w:hint="eastAsia"/>
          <w:sz w:val="22"/>
        </w:rPr>
        <w:t>の提出を求めるものとする。</w:t>
      </w:r>
    </w:p>
    <w:p w:rsidR="003B1146" w:rsidRPr="00762F82" w:rsidRDefault="003B1146" w:rsidP="0070225D">
      <w:pPr>
        <w:autoSpaceDE w:val="0"/>
        <w:autoSpaceDN w:val="0"/>
        <w:ind w:leftChars="100" w:left="210"/>
        <w:rPr>
          <w:rFonts w:ascii="ＭＳ 明朝" w:eastAsia="ＭＳ 明朝" w:hAnsi="ＭＳ 明朝"/>
          <w:sz w:val="22"/>
        </w:rPr>
      </w:pPr>
      <w:r w:rsidRPr="00762F82">
        <w:rPr>
          <w:rFonts w:ascii="ＭＳ 明朝" w:eastAsia="ＭＳ 明朝" w:hAnsi="ＭＳ 明朝"/>
          <w:sz w:val="22"/>
        </w:rPr>
        <w:t>(１)　証人の氏名、住所及び職名又は職業</w:t>
      </w:r>
    </w:p>
    <w:p w:rsidR="003B1146" w:rsidRPr="00762F82" w:rsidRDefault="003B1146" w:rsidP="0070225D">
      <w:pPr>
        <w:autoSpaceDE w:val="0"/>
        <w:autoSpaceDN w:val="0"/>
        <w:ind w:leftChars="100" w:left="210"/>
        <w:rPr>
          <w:rFonts w:ascii="ＭＳ 明朝" w:eastAsia="ＭＳ 明朝" w:hAnsi="ＭＳ 明朝"/>
          <w:sz w:val="22"/>
        </w:rPr>
      </w:pPr>
      <w:r w:rsidRPr="00762F82">
        <w:rPr>
          <w:rFonts w:ascii="ＭＳ 明朝" w:eastAsia="ＭＳ 明朝" w:hAnsi="ＭＳ 明朝"/>
          <w:sz w:val="22"/>
        </w:rPr>
        <w:t>(２)　証言を求めようとする事項</w:t>
      </w:r>
    </w:p>
    <w:p w:rsidR="003B1146" w:rsidRPr="00762F82" w:rsidRDefault="003B1146" w:rsidP="0070225D">
      <w:pPr>
        <w:autoSpaceDE w:val="0"/>
        <w:autoSpaceDN w:val="0"/>
        <w:ind w:leftChars="100" w:left="210"/>
        <w:rPr>
          <w:rFonts w:ascii="ＭＳ 明朝" w:eastAsia="ＭＳ 明朝" w:hAnsi="ＭＳ 明朝"/>
          <w:sz w:val="22"/>
        </w:rPr>
      </w:pPr>
      <w:r w:rsidRPr="00762F82">
        <w:rPr>
          <w:rFonts w:ascii="ＭＳ 明朝" w:eastAsia="ＭＳ 明朝" w:hAnsi="ＭＳ 明朝"/>
          <w:sz w:val="22"/>
        </w:rPr>
        <w:t>(３)　提出期限</w:t>
      </w:r>
    </w:p>
    <w:p w:rsidR="003B1146" w:rsidRPr="00762F82" w:rsidRDefault="003B1146" w:rsidP="0070225D">
      <w:pPr>
        <w:autoSpaceDE w:val="0"/>
        <w:autoSpaceDN w:val="0"/>
        <w:ind w:leftChars="100" w:left="430" w:hangingChars="100" w:hanging="220"/>
        <w:rPr>
          <w:rFonts w:ascii="ＭＳ 明朝" w:eastAsia="ＭＳ 明朝" w:hAnsi="ＭＳ 明朝"/>
          <w:sz w:val="22"/>
        </w:rPr>
      </w:pPr>
      <w:r w:rsidRPr="00762F82">
        <w:rPr>
          <w:rFonts w:ascii="ＭＳ 明朝" w:eastAsia="ＭＳ 明朝" w:hAnsi="ＭＳ 明朝"/>
          <w:sz w:val="22"/>
        </w:rPr>
        <w:t>(４)　正当な理由がなくて提出しなかったとき、又は虚偽の事項を記載した書類若しくはその写しを提出したときの法律上の制裁</w:t>
      </w:r>
    </w:p>
    <w:p w:rsidR="003B1146" w:rsidRPr="00762F82" w:rsidRDefault="003B1146" w:rsidP="003B1146">
      <w:pPr>
        <w:autoSpaceDE w:val="0"/>
        <w:autoSpaceDN w:val="0"/>
        <w:rPr>
          <w:rFonts w:ascii="ＭＳ 明朝" w:eastAsia="ＭＳ 明朝" w:hAnsi="ＭＳ 明朝"/>
          <w:sz w:val="22"/>
        </w:rPr>
      </w:pPr>
      <w:r w:rsidRPr="00762F82">
        <w:rPr>
          <w:rFonts w:ascii="ＭＳ 明朝" w:eastAsia="ＭＳ 明朝" w:hAnsi="ＭＳ 明朝" w:hint="eastAsia"/>
          <w:sz w:val="22"/>
        </w:rPr>
        <w:t>２　口述書には、証人がこれに署名しなければならない。</w:t>
      </w:r>
    </w:p>
    <w:p w:rsidR="003B1146" w:rsidRPr="00762F82" w:rsidRDefault="003B1146" w:rsidP="0070225D">
      <w:pPr>
        <w:autoSpaceDE w:val="0"/>
        <w:autoSpaceDN w:val="0"/>
        <w:ind w:leftChars="100" w:left="210"/>
        <w:rPr>
          <w:rFonts w:ascii="ＭＳ 明朝" w:eastAsia="ＭＳ 明朝" w:hAnsi="ＭＳ 明朝"/>
          <w:sz w:val="22"/>
        </w:rPr>
      </w:pPr>
      <w:r w:rsidRPr="00762F82">
        <w:rPr>
          <w:rFonts w:ascii="ＭＳ 明朝" w:eastAsia="ＭＳ 明朝" w:hAnsi="ＭＳ 明朝" w:hint="eastAsia"/>
          <w:sz w:val="22"/>
        </w:rPr>
        <w:t>（当事者尋問）</w:t>
      </w:r>
    </w:p>
    <w:p w:rsidR="003B1146" w:rsidRPr="00762F82" w:rsidRDefault="003B1146" w:rsidP="003B1146">
      <w:pPr>
        <w:autoSpaceDE w:val="0"/>
        <w:autoSpaceDN w:val="0"/>
        <w:rPr>
          <w:rFonts w:ascii="ＭＳ 明朝" w:eastAsia="ＭＳ 明朝" w:hAnsi="ＭＳ 明朝"/>
          <w:sz w:val="22"/>
        </w:rPr>
      </w:pPr>
      <w:r w:rsidRPr="00762F82">
        <w:rPr>
          <w:rFonts w:ascii="ＭＳ 明朝" w:eastAsia="ＭＳ 明朝" w:hAnsi="ＭＳ 明朝" w:hint="eastAsia"/>
          <w:sz w:val="22"/>
        </w:rPr>
        <w:t>第</w:t>
      </w:r>
      <w:r w:rsidRPr="00762F82">
        <w:rPr>
          <w:rFonts w:ascii="ＭＳ 明朝" w:eastAsia="ＭＳ 明朝" w:hAnsi="ＭＳ 明朝"/>
          <w:sz w:val="22"/>
        </w:rPr>
        <w:t>45条　人事委員会は、当事者本人を尋問することができる。</w:t>
      </w:r>
    </w:p>
    <w:p w:rsidR="003B1146" w:rsidRPr="00762F82" w:rsidRDefault="003B1146" w:rsidP="0070225D">
      <w:pPr>
        <w:autoSpaceDE w:val="0"/>
        <w:autoSpaceDN w:val="0"/>
        <w:ind w:left="220" w:hangingChars="100" w:hanging="220"/>
        <w:rPr>
          <w:rFonts w:ascii="ＭＳ 明朝" w:eastAsia="ＭＳ 明朝" w:hAnsi="ＭＳ 明朝"/>
          <w:sz w:val="22"/>
        </w:rPr>
      </w:pPr>
      <w:r w:rsidRPr="00762F82">
        <w:rPr>
          <w:rFonts w:ascii="ＭＳ 明朝" w:eastAsia="ＭＳ 明朝" w:hAnsi="ＭＳ 明朝" w:hint="eastAsia"/>
          <w:sz w:val="22"/>
        </w:rPr>
        <w:t>２　審査長は、当事者本人を尋問しようとする場合は、あらかじめ宣誓をさせるものとする。第</w:t>
      </w:r>
      <w:r w:rsidRPr="00762F82">
        <w:rPr>
          <w:rFonts w:ascii="ＭＳ 明朝" w:eastAsia="ＭＳ 明朝" w:hAnsi="ＭＳ 明朝"/>
          <w:sz w:val="22"/>
        </w:rPr>
        <w:t>40条第２項及び第３項の規定は、この場合の宣誓</w:t>
      </w:r>
      <w:r w:rsidRPr="00762F82">
        <w:rPr>
          <w:rFonts w:ascii="ＭＳ 明朝" w:eastAsia="ＭＳ 明朝" w:hAnsi="ＭＳ 明朝" w:hint="eastAsia"/>
          <w:sz w:val="22"/>
        </w:rPr>
        <w:t>について準用する。</w:t>
      </w:r>
    </w:p>
    <w:p w:rsidR="003B1146" w:rsidRPr="00762F82" w:rsidRDefault="003B1146" w:rsidP="0070225D">
      <w:pPr>
        <w:autoSpaceDE w:val="0"/>
        <w:autoSpaceDN w:val="0"/>
        <w:ind w:leftChars="100" w:left="210"/>
        <w:rPr>
          <w:rFonts w:ascii="ＭＳ 明朝" w:eastAsia="ＭＳ 明朝" w:hAnsi="ＭＳ 明朝"/>
          <w:sz w:val="22"/>
        </w:rPr>
      </w:pPr>
      <w:r w:rsidRPr="00762F82">
        <w:rPr>
          <w:rFonts w:ascii="ＭＳ 明朝" w:eastAsia="ＭＳ 明朝" w:hAnsi="ＭＳ 明朝" w:hint="eastAsia"/>
          <w:sz w:val="22"/>
        </w:rPr>
        <w:t>（対質）</w:t>
      </w:r>
    </w:p>
    <w:p w:rsidR="003B1146" w:rsidRPr="00762F82" w:rsidRDefault="003B1146" w:rsidP="0070225D">
      <w:pPr>
        <w:autoSpaceDE w:val="0"/>
        <w:autoSpaceDN w:val="0"/>
        <w:ind w:left="220" w:hangingChars="100" w:hanging="220"/>
        <w:rPr>
          <w:rFonts w:ascii="ＭＳ 明朝" w:eastAsia="ＭＳ 明朝" w:hAnsi="ＭＳ 明朝"/>
          <w:sz w:val="22"/>
        </w:rPr>
      </w:pPr>
      <w:r w:rsidRPr="00762F82">
        <w:rPr>
          <w:rFonts w:ascii="ＭＳ 明朝" w:eastAsia="ＭＳ 明朝" w:hAnsi="ＭＳ 明朝" w:hint="eastAsia"/>
          <w:sz w:val="22"/>
        </w:rPr>
        <w:t>第</w:t>
      </w:r>
      <w:r w:rsidRPr="00762F82">
        <w:rPr>
          <w:rFonts w:ascii="ＭＳ 明朝" w:eastAsia="ＭＳ 明朝" w:hAnsi="ＭＳ 明朝"/>
          <w:sz w:val="22"/>
        </w:rPr>
        <w:t>46条　人事委員会は、必要があると認めるときは、証人相互、証人と当事者又は当事者相互の対質を求めることができる。</w:t>
      </w:r>
    </w:p>
    <w:p w:rsidR="003B1146" w:rsidRPr="00762F82" w:rsidRDefault="003B1146" w:rsidP="0070225D">
      <w:pPr>
        <w:autoSpaceDE w:val="0"/>
        <w:autoSpaceDN w:val="0"/>
        <w:ind w:leftChars="100" w:left="210"/>
        <w:rPr>
          <w:rFonts w:ascii="ＭＳ 明朝" w:eastAsia="ＭＳ 明朝" w:hAnsi="ＭＳ 明朝"/>
          <w:sz w:val="22"/>
        </w:rPr>
      </w:pPr>
      <w:r w:rsidRPr="00762F82">
        <w:rPr>
          <w:rFonts w:ascii="ＭＳ 明朝" w:eastAsia="ＭＳ 明朝" w:hAnsi="ＭＳ 明朝" w:hint="eastAsia"/>
          <w:sz w:val="22"/>
        </w:rPr>
        <w:t>（鑑定）</w:t>
      </w:r>
    </w:p>
    <w:p w:rsidR="003B1146" w:rsidRPr="00762F82" w:rsidRDefault="003B1146" w:rsidP="0070225D">
      <w:pPr>
        <w:autoSpaceDE w:val="0"/>
        <w:autoSpaceDN w:val="0"/>
        <w:ind w:left="220" w:hangingChars="100" w:hanging="220"/>
        <w:rPr>
          <w:rFonts w:ascii="ＭＳ 明朝" w:eastAsia="ＭＳ 明朝" w:hAnsi="ＭＳ 明朝"/>
          <w:sz w:val="22"/>
        </w:rPr>
      </w:pPr>
      <w:r w:rsidRPr="00762F82">
        <w:rPr>
          <w:rFonts w:ascii="ＭＳ 明朝" w:eastAsia="ＭＳ 明朝" w:hAnsi="ＭＳ 明朝" w:hint="eastAsia"/>
          <w:sz w:val="22"/>
        </w:rPr>
        <w:t>第</w:t>
      </w:r>
      <w:r w:rsidRPr="00762F82">
        <w:rPr>
          <w:rFonts w:ascii="ＭＳ 明朝" w:eastAsia="ＭＳ 明朝" w:hAnsi="ＭＳ 明朝"/>
          <w:sz w:val="22"/>
        </w:rPr>
        <w:t>47条　人事委員会は、当事者の申立てにより又は職権で、適当と認める者に鑑定を求めることができる。</w:t>
      </w:r>
    </w:p>
    <w:p w:rsidR="003B1146" w:rsidRPr="00762F82" w:rsidRDefault="003B1146" w:rsidP="003B1146">
      <w:pPr>
        <w:autoSpaceDE w:val="0"/>
        <w:autoSpaceDN w:val="0"/>
        <w:rPr>
          <w:rFonts w:ascii="ＭＳ 明朝" w:eastAsia="ＭＳ 明朝" w:hAnsi="ＭＳ 明朝"/>
          <w:sz w:val="22"/>
        </w:rPr>
      </w:pPr>
      <w:r w:rsidRPr="00762F82">
        <w:rPr>
          <w:rFonts w:ascii="ＭＳ 明朝" w:eastAsia="ＭＳ 明朝" w:hAnsi="ＭＳ 明朝" w:hint="eastAsia"/>
          <w:sz w:val="22"/>
        </w:rPr>
        <w:t>２　鑑定の申立ては、書面でしなければならない。</w:t>
      </w:r>
    </w:p>
    <w:p w:rsidR="003B1146" w:rsidRPr="00762F82" w:rsidRDefault="003B1146" w:rsidP="0070225D">
      <w:pPr>
        <w:autoSpaceDE w:val="0"/>
        <w:autoSpaceDN w:val="0"/>
        <w:ind w:leftChars="100" w:left="210"/>
        <w:rPr>
          <w:rFonts w:ascii="ＭＳ 明朝" w:eastAsia="ＭＳ 明朝" w:hAnsi="ＭＳ 明朝"/>
          <w:sz w:val="22"/>
        </w:rPr>
      </w:pPr>
      <w:r w:rsidRPr="00762F82">
        <w:rPr>
          <w:rFonts w:ascii="ＭＳ 明朝" w:eastAsia="ＭＳ 明朝" w:hAnsi="ＭＳ 明朝" w:hint="eastAsia"/>
          <w:sz w:val="22"/>
        </w:rPr>
        <w:t>（検証）</w:t>
      </w:r>
    </w:p>
    <w:p w:rsidR="003B1146" w:rsidRPr="00762F82" w:rsidRDefault="003B1146" w:rsidP="003B1146">
      <w:pPr>
        <w:autoSpaceDE w:val="0"/>
        <w:autoSpaceDN w:val="0"/>
        <w:rPr>
          <w:rFonts w:ascii="ＭＳ 明朝" w:eastAsia="ＭＳ 明朝" w:hAnsi="ＭＳ 明朝"/>
          <w:sz w:val="22"/>
        </w:rPr>
      </w:pPr>
      <w:r w:rsidRPr="00762F82">
        <w:rPr>
          <w:rFonts w:ascii="ＭＳ 明朝" w:eastAsia="ＭＳ 明朝" w:hAnsi="ＭＳ 明朝" w:hint="eastAsia"/>
          <w:sz w:val="22"/>
        </w:rPr>
        <w:t>第</w:t>
      </w:r>
      <w:r w:rsidRPr="00762F82">
        <w:rPr>
          <w:rFonts w:ascii="ＭＳ 明朝" w:eastAsia="ＭＳ 明朝" w:hAnsi="ＭＳ 明朝"/>
          <w:sz w:val="22"/>
        </w:rPr>
        <w:t>48条　人事委員会は、当事者の申立てにより又は職権で、検証をすることができる。</w:t>
      </w:r>
    </w:p>
    <w:p w:rsidR="003B1146" w:rsidRPr="00762F82" w:rsidRDefault="003B1146" w:rsidP="003B1146">
      <w:pPr>
        <w:autoSpaceDE w:val="0"/>
        <w:autoSpaceDN w:val="0"/>
        <w:rPr>
          <w:rFonts w:ascii="ＭＳ 明朝" w:eastAsia="ＭＳ 明朝" w:hAnsi="ＭＳ 明朝"/>
          <w:sz w:val="22"/>
        </w:rPr>
      </w:pPr>
      <w:r w:rsidRPr="00762F82">
        <w:rPr>
          <w:rFonts w:ascii="ＭＳ 明朝" w:eastAsia="ＭＳ 明朝" w:hAnsi="ＭＳ 明朝" w:hint="eastAsia"/>
          <w:sz w:val="22"/>
        </w:rPr>
        <w:t>２　検証の申立ては、書面でしなければならない。</w:t>
      </w:r>
    </w:p>
    <w:p w:rsidR="003B1146" w:rsidRPr="00762F82" w:rsidRDefault="003B1146" w:rsidP="0070225D">
      <w:pPr>
        <w:autoSpaceDE w:val="0"/>
        <w:autoSpaceDN w:val="0"/>
        <w:ind w:left="220" w:hangingChars="100" w:hanging="220"/>
        <w:rPr>
          <w:rFonts w:ascii="ＭＳ 明朝" w:eastAsia="ＭＳ 明朝" w:hAnsi="ＭＳ 明朝"/>
          <w:sz w:val="22"/>
        </w:rPr>
      </w:pPr>
      <w:r w:rsidRPr="00762F82">
        <w:rPr>
          <w:rFonts w:ascii="ＭＳ 明朝" w:eastAsia="ＭＳ 明朝" w:hAnsi="ＭＳ 明朝" w:hint="eastAsia"/>
          <w:sz w:val="22"/>
        </w:rPr>
        <w:t>３　人事委員会は、検証をしようとするときは、あらかじめ、その日時及び場所を当事者に通知し、これに立ち会う機会を与えるものとする。</w:t>
      </w:r>
    </w:p>
    <w:p w:rsidR="003B1146" w:rsidRPr="00762F82" w:rsidRDefault="003B1146" w:rsidP="0070225D">
      <w:pPr>
        <w:autoSpaceDE w:val="0"/>
        <w:autoSpaceDN w:val="0"/>
        <w:ind w:leftChars="100" w:left="210"/>
        <w:rPr>
          <w:rFonts w:ascii="ＭＳ 明朝" w:eastAsia="ＭＳ 明朝" w:hAnsi="ＭＳ 明朝"/>
          <w:sz w:val="22"/>
        </w:rPr>
      </w:pPr>
      <w:r w:rsidRPr="00762F82">
        <w:rPr>
          <w:rFonts w:ascii="ＭＳ 明朝" w:eastAsia="ＭＳ 明朝" w:hAnsi="ＭＳ 明朝" w:hint="eastAsia"/>
          <w:sz w:val="22"/>
        </w:rPr>
        <w:t>（証拠の所在地における証拠調べ）</w:t>
      </w:r>
    </w:p>
    <w:p w:rsidR="003B1146" w:rsidRPr="00762F82" w:rsidRDefault="003B1146" w:rsidP="0070225D">
      <w:pPr>
        <w:autoSpaceDE w:val="0"/>
        <w:autoSpaceDN w:val="0"/>
        <w:ind w:left="220" w:hangingChars="100" w:hanging="220"/>
        <w:rPr>
          <w:rFonts w:ascii="ＭＳ 明朝" w:eastAsia="ＭＳ 明朝" w:hAnsi="ＭＳ 明朝"/>
          <w:sz w:val="22"/>
        </w:rPr>
      </w:pPr>
      <w:r w:rsidRPr="00762F82">
        <w:rPr>
          <w:rFonts w:ascii="ＭＳ 明朝" w:eastAsia="ＭＳ 明朝" w:hAnsi="ＭＳ 明朝" w:hint="eastAsia"/>
          <w:sz w:val="22"/>
        </w:rPr>
        <w:t>第</w:t>
      </w:r>
      <w:r w:rsidRPr="00762F82">
        <w:rPr>
          <w:rFonts w:ascii="ＭＳ 明朝" w:eastAsia="ＭＳ 明朝" w:hAnsi="ＭＳ 明朝"/>
          <w:sz w:val="22"/>
        </w:rPr>
        <w:t>49条　人事委員会は、証人等の健康状態等又は証拠資料の性質、保管状態等を考慮し、第20条第１項の規定に基づき通知した場所において証言</w:t>
      </w:r>
      <w:r w:rsidRPr="00762F82">
        <w:rPr>
          <w:rFonts w:ascii="ＭＳ 明朝" w:eastAsia="ＭＳ 明朝" w:hAnsi="ＭＳ 明朝" w:hint="eastAsia"/>
          <w:sz w:val="22"/>
        </w:rPr>
        <w:t>等又は証拠資料の提出を求めることが適当でないと認めるときは、当事者の意見を聴き、証人等又は証拠資料の所在地に赴いて証拠調べをすることができる。</w:t>
      </w:r>
    </w:p>
    <w:p w:rsidR="003B1146" w:rsidRPr="00762F82" w:rsidRDefault="003B1146" w:rsidP="003B1146">
      <w:pPr>
        <w:autoSpaceDE w:val="0"/>
        <w:autoSpaceDN w:val="0"/>
        <w:rPr>
          <w:rFonts w:ascii="ＭＳ 明朝" w:eastAsia="ＭＳ 明朝" w:hAnsi="ＭＳ 明朝"/>
          <w:sz w:val="22"/>
        </w:rPr>
      </w:pPr>
      <w:r w:rsidRPr="00762F82">
        <w:rPr>
          <w:rFonts w:ascii="ＭＳ 明朝" w:eastAsia="ＭＳ 明朝" w:hAnsi="ＭＳ 明朝" w:hint="eastAsia"/>
          <w:sz w:val="22"/>
        </w:rPr>
        <w:t>２　前条第３項の規定は、前項の場合について準用する。</w:t>
      </w:r>
    </w:p>
    <w:p w:rsidR="003B1146" w:rsidRPr="00762F82" w:rsidRDefault="003B1146" w:rsidP="0070225D">
      <w:pPr>
        <w:autoSpaceDE w:val="0"/>
        <w:autoSpaceDN w:val="0"/>
        <w:ind w:leftChars="300" w:left="630"/>
        <w:rPr>
          <w:rFonts w:ascii="ＭＳ 明朝" w:eastAsia="ＭＳ 明朝" w:hAnsi="ＭＳ 明朝"/>
          <w:sz w:val="22"/>
        </w:rPr>
      </w:pPr>
      <w:r w:rsidRPr="00762F82">
        <w:rPr>
          <w:rFonts w:ascii="ＭＳ 明朝" w:eastAsia="ＭＳ 明朝" w:hAnsi="ＭＳ 明朝" w:hint="eastAsia"/>
          <w:sz w:val="22"/>
        </w:rPr>
        <w:t>第６章　書面審理</w:t>
      </w:r>
    </w:p>
    <w:p w:rsidR="003B1146" w:rsidRPr="00762F82" w:rsidRDefault="003B1146" w:rsidP="0070225D">
      <w:pPr>
        <w:autoSpaceDE w:val="0"/>
        <w:autoSpaceDN w:val="0"/>
        <w:ind w:leftChars="100" w:left="210"/>
        <w:rPr>
          <w:rFonts w:ascii="ＭＳ 明朝" w:eastAsia="ＭＳ 明朝" w:hAnsi="ＭＳ 明朝"/>
          <w:sz w:val="22"/>
        </w:rPr>
      </w:pPr>
      <w:r w:rsidRPr="00762F82">
        <w:rPr>
          <w:rFonts w:ascii="ＭＳ 明朝" w:eastAsia="ＭＳ 明朝" w:hAnsi="ＭＳ 明朝" w:hint="eastAsia"/>
          <w:sz w:val="22"/>
        </w:rPr>
        <w:t>（書面審理）</w:t>
      </w:r>
    </w:p>
    <w:p w:rsidR="003B1146" w:rsidRPr="00762F82" w:rsidRDefault="003B1146" w:rsidP="0070225D">
      <w:pPr>
        <w:autoSpaceDE w:val="0"/>
        <w:autoSpaceDN w:val="0"/>
        <w:ind w:left="220" w:hangingChars="100" w:hanging="220"/>
        <w:rPr>
          <w:rFonts w:ascii="ＭＳ 明朝" w:eastAsia="ＭＳ 明朝" w:hAnsi="ＭＳ 明朝"/>
          <w:sz w:val="22"/>
        </w:rPr>
      </w:pPr>
      <w:r w:rsidRPr="00762F82">
        <w:rPr>
          <w:rFonts w:ascii="ＭＳ 明朝" w:eastAsia="ＭＳ 明朝" w:hAnsi="ＭＳ 明朝" w:hint="eastAsia"/>
          <w:sz w:val="22"/>
        </w:rPr>
        <w:t>第</w:t>
      </w:r>
      <w:r w:rsidRPr="00762F82">
        <w:rPr>
          <w:rFonts w:ascii="ＭＳ 明朝" w:eastAsia="ＭＳ 明朝" w:hAnsi="ＭＳ 明朝"/>
          <w:sz w:val="22"/>
        </w:rPr>
        <w:t>50条　人事委員会は、審査請求人が書面審理の請求を行ったとき又は口頭審理若しくは書面審理の選択を行わなかったときは、書面審理を行う</w:t>
      </w:r>
      <w:r w:rsidRPr="00762F82">
        <w:rPr>
          <w:rFonts w:ascii="ＭＳ 明朝" w:eastAsia="ＭＳ 明朝" w:hAnsi="ＭＳ 明朝" w:hint="eastAsia"/>
          <w:sz w:val="22"/>
        </w:rPr>
        <w:t>ものとする。第</w:t>
      </w:r>
      <w:r w:rsidRPr="00762F82">
        <w:rPr>
          <w:rFonts w:ascii="ＭＳ 明朝" w:eastAsia="ＭＳ 明朝" w:hAnsi="ＭＳ 明朝"/>
          <w:sz w:val="22"/>
        </w:rPr>
        <w:t>19条第１項の規定に基づき口頭審理の請求が撤回されたとき及び同条第４項の規定により口頭審理の請求が撤回され</w:t>
      </w:r>
      <w:r w:rsidRPr="00762F82">
        <w:rPr>
          <w:rFonts w:ascii="ＭＳ 明朝" w:eastAsia="ＭＳ 明朝" w:hAnsi="ＭＳ 明朝"/>
          <w:sz w:val="22"/>
        </w:rPr>
        <w:lastRenderedPageBreak/>
        <w:t>たものとみ</w:t>
      </w:r>
      <w:r w:rsidRPr="00762F82">
        <w:rPr>
          <w:rFonts w:ascii="ＭＳ 明朝" w:eastAsia="ＭＳ 明朝" w:hAnsi="ＭＳ 明朝" w:hint="eastAsia"/>
          <w:sz w:val="22"/>
        </w:rPr>
        <w:t>なすときも、同様とする。</w:t>
      </w:r>
    </w:p>
    <w:p w:rsidR="003B1146" w:rsidRPr="00762F82" w:rsidRDefault="003B1146" w:rsidP="00E65BE4">
      <w:pPr>
        <w:autoSpaceDE w:val="0"/>
        <w:autoSpaceDN w:val="0"/>
        <w:ind w:left="220" w:hangingChars="100" w:hanging="220"/>
        <w:rPr>
          <w:rFonts w:ascii="ＭＳ 明朝" w:eastAsia="ＭＳ 明朝" w:hAnsi="ＭＳ 明朝"/>
          <w:sz w:val="22"/>
        </w:rPr>
      </w:pPr>
      <w:r w:rsidRPr="00762F82">
        <w:rPr>
          <w:rFonts w:ascii="ＭＳ 明朝" w:eastAsia="ＭＳ 明朝" w:hAnsi="ＭＳ 明朝" w:hint="eastAsia"/>
          <w:sz w:val="22"/>
        </w:rPr>
        <w:t>２　書面審理は、書面及び審尋によって行う。この場合において、審査請求人から申立てがあったときは、人事委員会は、当該審査請求人に口頭で意見を述べる機会を与えるものとする。</w:t>
      </w:r>
    </w:p>
    <w:p w:rsidR="003B1146" w:rsidRPr="00762F82" w:rsidRDefault="003B1146" w:rsidP="003B1146">
      <w:pPr>
        <w:autoSpaceDE w:val="0"/>
        <w:autoSpaceDN w:val="0"/>
        <w:rPr>
          <w:rFonts w:ascii="ＭＳ 明朝" w:eastAsia="ＭＳ 明朝" w:hAnsi="ＭＳ 明朝"/>
          <w:sz w:val="22"/>
        </w:rPr>
      </w:pPr>
      <w:r w:rsidRPr="00762F82">
        <w:rPr>
          <w:rFonts w:ascii="ＭＳ 明朝" w:eastAsia="ＭＳ 明朝" w:hAnsi="ＭＳ 明朝" w:hint="eastAsia"/>
          <w:sz w:val="22"/>
        </w:rPr>
        <w:t>３　前項後段の申立ては、書面でしなければならない。</w:t>
      </w:r>
    </w:p>
    <w:p w:rsidR="003B1146" w:rsidRPr="00762F82" w:rsidRDefault="003B1146" w:rsidP="00E65BE4">
      <w:pPr>
        <w:autoSpaceDE w:val="0"/>
        <w:autoSpaceDN w:val="0"/>
        <w:ind w:leftChars="100" w:left="210"/>
        <w:rPr>
          <w:rFonts w:ascii="ＭＳ 明朝" w:eastAsia="ＭＳ 明朝" w:hAnsi="ＭＳ 明朝"/>
          <w:sz w:val="22"/>
        </w:rPr>
      </w:pPr>
      <w:r w:rsidRPr="00762F82">
        <w:rPr>
          <w:rFonts w:ascii="ＭＳ 明朝" w:eastAsia="ＭＳ 明朝" w:hAnsi="ＭＳ 明朝" w:hint="eastAsia"/>
          <w:sz w:val="22"/>
        </w:rPr>
        <w:t>（審尋）</w:t>
      </w:r>
    </w:p>
    <w:p w:rsidR="003B1146" w:rsidRPr="00762F82" w:rsidRDefault="003B1146" w:rsidP="003B1146">
      <w:pPr>
        <w:autoSpaceDE w:val="0"/>
        <w:autoSpaceDN w:val="0"/>
        <w:rPr>
          <w:rFonts w:ascii="ＭＳ 明朝" w:eastAsia="ＭＳ 明朝" w:hAnsi="ＭＳ 明朝"/>
          <w:sz w:val="22"/>
        </w:rPr>
      </w:pPr>
      <w:r w:rsidRPr="00762F82">
        <w:rPr>
          <w:rFonts w:ascii="ＭＳ 明朝" w:eastAsia="ＭＳ 明朝" w:hAnsi="ＭＳ 明朝" w:hint="eastAsia"/>
          <w:sz w:val="22"/>
        </w:rPr>
        <w:t>第</w:t>
      </w:r>
      <w:r w:rsidRPr="00762F82">
        <w:rPr>
          <w:rFonts w:ascii="ＭＳ 明朝" w:eastAsia="ＭＳ 明朝" w:hAnsi="ＭＳ 明朝"/>
          <w:sz w:val="22"/>
        </w:rPr>
        <w:t>51条　審尋は、人事委員会が適当と認める方式によって、口頭で行うものとする。</w:t>
      </w:r>
    </w:p>
    <w:p w:rsidR="003B1146" w:rsidRPr="00762F82" w:rsidRDefault="003B1146" w:rsidP="003B1146">
      <w:pPr>
        <w:autoSpaceDE w:val="0"/>
        <w:autoSpaceDN w:val="0"/>
        <w:rPr>
          <w:rFonts w:ascii="ＭＳ 明朝" w:eastAsia="ＭＳ 明朝" w:hAnsi="ＭＳ 明朝"/>
          <w:sz w:val="22"/>
        </w:rPr>
      </w:pPr>
      <w:r w:rsidRPr="00762F82">
        <w:rPr>
          <w:rFonts w:ascii="ＭＳ 明朝" w:eastAsia="ＭＳ 明朝" w:hAnsi="ＭＳ 明朝" w:hint="eastAsia"/>
          <w:sz w:val="22"/>
        </w:rPr>
        <w:t>２　審尋は、当事者、証人その他適当と認める者を個別に呼び出して行うものとする。</w:t>
      </w:r>
    </w:p>
    <w:p w:rsidR="003B1146" w:rsidRPr="00762F82" w:rsidRDefault="003B1146" w:rsidP="003B1146">
      <w:pPr>
        <w:autoSpaceDE w:val="0"/>
        <w:autoSpaceDN w:val="0"/>
        <w:rPr>
          <w:rFonts w:ascii="ＭＳ 明朝" w:eastAsia="ＭＳ 明朝" w:hAnsi="ＭＳ 明朝"/>
          <w:sz w:val="22"/>
        </w:rPr>
      </w:pPr>
      <w:r w:rsidRPr="00762F82">
        <w:rPr>
          <w:rFonts w:ascii="ＭＳ 明朝" w:eastAsia="ＭＳ 明朝" w:hAnsi="ＭＳ 明朝" w:hint="eastAsia"/>
          <w:sz w:val="22"/>
        </w:rPr>
        <w:t>３　審尋においては、次に掲げる審理を行うことができる。</w:t>
      </w:r>
    </w:p>
    <w:p w:rsidR="003B1146" w:rsidRPr="00762F82" w:rsidRDefault="003B1146" w:rsidP="00E65BE4">
      <w:pPr>
        <w:autoSpaceDE w:val="0"/>
        <w:autoSpaceDN w:val="0"/>
        <w:ind w:leftChars="100" w:left="210"/>
        <w:rPr>
          <w:rFonts w:ascii="ＭＳ 明朝" w:eastAsia="ＭＳ 明朝" w:hAnsi="ＭＳ 明朝"/>
          <w:sz w:val="22"/>
        </w:rPr>
      </w:pPr>
      <w:r w:rsidRPr="00762F82">
        <w:rPr>
          <w:rFonts w:ascii="ＭＳ 明朝" w:eastAsia="ＭＳ 明朝" w:hAnsi="ＭＳ 明朝"/>
          <w:sz w:val="22"/>
        </w:rPr>
        <w:t>(１)　当事者の主張を明確にすること。</w:t>
      </w:r>
    </w:p>
    <w:p w:rsidR="003B1146" w:rsidRPr="00762F82" w:rsidRDefault="003B1146" w:rsidP="00E65BE4">
      <w:pPr>
        <w:autoSpaceDE w:val="0"/>
        <w:autoSpaceDN w:val="0"/>
        <w:ind w:leftChars="100" w:left="210"/>
        <w:rPr>
          <w:rFonts w:ascii="ＭＳ 明朝" w:eastAsia="ＭＳ 明朝" w:hAnsi="ＭＳ 明朝"/>
          <w:sz w:val="22"/>
        </w:rPr>
      </w:pPr>
      <w:r w:rsidRPr="00762F82">
        <w:rPr>
          <w:rFonts w:ascii="ＭＳ 明朝" w:eastAsia="ＭＳ 明朝" w:hAnsi="ＭＳ 明朝"/>
          <w:sz w:val="22"/>
        </w:rPr>
        <w:t>(２)　事案の争点を整理すること。</w:t>
      </w:r>
    </w:p>
    <w:p w:rsidR="003B1146" w:rsidRPr="00762F82" w:rsidRDefault="003B1146" w:rsidP="00E65BE4">
      <w:pPr>
        <w:autoSpaceDE w:val="0"/>
        <w:autoSpaceDN w:val="0"/>
        <w:ind w:leftChars="100" w:left="210"/>
        <w:rPr>
          <w:rFonts w:ascii="ＭＳ 明朝" w:eastAsia="ＭＳ 明朝" w:hAnsi="ＭＳ 明朝"/>
          <w:sz w:val="22"/>
        </w:rPr>
      </w:pPr>
      <w:r w:rsidRPr="00762F82">
        <w:rPr>
          <w:rFonts w:ascii="ＭＳ 明朝" w:eastAsia="ＭＳ 明朝" w:hAnsi="ＭＳ 明朝"/>
          <w:sz w:val="22"/>
        </w:rPr>
        <w:t>(３)　必要な証拠調べを行うこと。</w:t>
      </w:r>
    </w:p>
    <w:p w:rsidR="003B1146" w:rsidRPr="00762F82" w:rsidRDefault="003B1146" w:rsidP="00E65BE4">
      <w:pPr>
        <w:autoSpaceDE w:val="0"/>
        <w:autoSpaceDN w:val="0"/>
        <w:ind w:leftChars="100" w:left="210"/>
        <w:rPr>
          <w:rFonts w:ascii="ＭＳ 明朝" w:eastAsia="ＭＳ 明朝" w:hAnsi="ＭＳ 明朝"/>
          <w:sz w:val="22"/>
        </w:rPr>
      </w:pPr>
      <w:r w:rsidRPr="00762F82">
        <w:rPr>
          <w:rFonts w:ascii="ＭＳ 明朝" w:eastAsia="ＭＳ 明朝" w:hAnsi="ＭＳ 明朝"/>
          <w:sz w:val="22"/>
        </w:rPr>
        <w:t>(４)　前条第２項後段の規定に基づき審査請求人に口頭で意見を述べさせること。</w:t>
      </w:r>
    </w:p>
    <w:p w:rsidR="003B1146" w:rsidRPr="00762F82" w:rsidRDefault="003B1146" w:rsidP="00E65BE4">
      <w:pPr>
        <w:autoSpaceDE w:val="0"/>
        <w:autoSpaceDN w:val="0"/>
        <w:ind w:leftChars="100" w:left="210"/>
        <w:rPr>
          <w:rFonts w:ascii="ＭＳ 明朝" w:eastAsia="ＭＳ 明朝" w:hAnsi="ＭＳ 明朝"/>
          <w:sz w:val="22"/>
        </w:rPr>
      </w:pPr>
      <w:r w:rsidRPr="00762F82">
        <w:rPr>
          <w:rFonts w:ascii="ＭＳ 明朝" w:eastAsia="ＭＳ 明朝" w:hAnsi="ＭＳ 明朝"/>
          <w:sz w:val="22"/>
        </w:rPr>
        <w:t>(５)　前各号に掲げるもののほか、必要と認める審理を行うこと。</w:t>
      </w:r>
    </w:p>
    <w:p w:rsidR="003B1146" w:rsidRPr="00762F82" w:rsidRDefault="003B1146" w:rsidP="003B1146">
      <w:pPr>
        <w:autoSpaceDE w:val="0"/>
        <w:autoSpaceDN w:val="0"/>
        <w:rPr>
          <w:rFonts w:ascii="ＭＳ 明朝" w:eastAsia="ＭＳ 明朝" w:hAnsi="ＭＳ 明朝"/>
          <w:sz w:val="22"/>
        </w:rPr>
      </w:pPr>
      <w:r w:rsidRPr="00762F82">
        <w:rPr>
          <w:rFonts w:ascii="ＭＳ 明朝" w:eastAsia="ＭＳ 明朝" w:hAnsi="ＭＳ 明朝" w:hint="eastAsia"/>
          <w:sz w:val="22"/>
        </w:rPr>
        <w:t>４　審尋は、非公開で行うものとする。</w:t>
      </w:r>
    </w:p>
    <w:p w:rsidR="003B1146" w:rsidRPr="00762F82" w:rsidRDefault="003B1146" w:rsidP="003B1146">
      <w:pPr>
        <w:autoSpaceDE w:val="0"/>
        <w:autoSpaceDN w:val="0"/>
        <w:rPr>
          <w:rFonts w:ascii="ＭＳ 明朝" w:eastAsia="ＭＳ 明朝" w:hAnsi="ＭＳ 明朝"/>
          <w:sz w:val="22"/>
        </w:rPr>
      </w:pPr>
      <w:r w:rsidRPr="00762F82">
        <w:rPr>
          <w:rFonts w:ascii="ＭＳ 明朝" w:eastAsia="ＭＳ 明朝" w:hAnsi="ＭＳ 明朝" w:hint="eastAsia"/>
          <w:sz w:val="22"/>
        </w:rPr>
        <w:t>５　第</w:t>
      </w:r>
      <w:r w:rsidRPr="00762F82">
        <w:rPr>
          <w:rFonts w:ascii="ＭＳ 明朝" w:eastAsia="ＭＳ 明朝" w:hAnsi="ＭＳ 明朝"/>
          <w:sz w:val="22"/>
        </w:rPr>
        <w:t>32条（第１項第４号を除く。）及び第33条の規定は、審尋について準用する。</w:t>
      </w:r>
    </w:p>
    <w:p w:rsidR="003B1146" w:rsidRPr="00762F82" w:rsidRDefault="003B1146" w:rsidP="00E65BE4">
      <w:pPr>
        <w:autoSpaceDE w:val="0"/>
        <w:autoSpaceDN w:val="0"/>
        <w:ind w:leftChars="100" w:left="210"/>
        <w:rPr>
          <w:rFonts w:ascii="ＭＳ 明朝" w:eastAsia="ＭＳ 明朝" w:hAnsi="ＭＳ 明朝"/>
          <w:sz w:val="22"/>
        </w:rPr>
      </w:pPr>
      <w:r w:rsidRPr="00762F82">
        <w:rPr>
          <w:rFonts w:ascii="ＭＳ 明朝" w:eastAsia="ＭＳ 明朝" w:hAnsi="ＭＳ 明朝" w:hint="eastAsia"/>
          <w:sz w:val="22"/>
        </w:rPr>
        <w:t>（書面審理終了の予告）</w:t>
      </w:r>
    </w:p>
    <w:p w:rsidR="003B1146" w:rsidRPr="00762F82" w:rsidRDefault="003B1146" w:rsidP="00E65BE4">
      <w:pPr>
        <w:autoSpaceDE w:val="0"/>
        <w:autoSpaceDN w:val="0"/>
        <w:ind w:left="220" w:hangingChars="100" w:hanging="220"/>
        <w:rPr>
          <w:rFonts w:ascii="ＭＳ 明朝" w:eastAsia="ＭＳ 明朝" w:hAnsi="ＭＳ 明朝"/>
          <w:sz w:val="22"/>
        </w:rPr>
      </w:pPr>
      <w:r w:rsidRPr="00762F82">
        <w:rPr>
          <w:rFonts w:ascii="ＭＳ 明朝" w:eastAsia="ＭＳ 明朝" w:hAnsi="ＭＳ 明朝" w:hint="eastAsia"/>
          <w:sz w:val="22"/>
        </w:rPr>
        <w:t>第</w:t>
      </w:r>
      <w:r w:rsidRPr="00762F82">
        <w:rPr>
          <w:rFonts w:ascii="ＭＳ 明朝" w:eastAsia="ＭＳ 明朝" w:hAnsi="ＭＳ 明朝"/>
          <w:sz w:val="22"/>
        </w:rPr>
        <w:t>52条　人事委員会は、書面審理を終了する前に、相当の期間を置いて、当事者に対し、書面審理の終了予定日を通知するものとする。</w:t>
      </w:r>
    </w:p>
    <w:p w:rsidR="003B1146" w:rsidRPr="00762F82" w:rsidRDefault="003B1146" w:rsidP="00E65BE4">
      <w:pPr>
        <w:autoSpaceDE w:val="0"/>
        <w:autoSpaceDN w:val="0"/>
        <w:ind w:leftChars="100" w:left="210"/>
        <w:rPr>
          <w:rFonts w:ascii="ＭＳ 明朝" w:eastAsia="ＭＳ 明朝" w:hAnsi="ＭＳ 明朝"/>
          <w:sz w:val="22"/>
        </w:rPr>
      </w:pPr>
      <w:r w:rsidRPr="00762F82">
        <w:rPr>
          <w:rFonts w:ascii="ＭＳ 明朝" w:eastAsia="ＭＳ 明朝" w:hAnsi="ＭＳ 明朝" w:hint="eastAsia"/>
          <w:sz w:val="22"/>
        </w:rPr>
        <w:t>（口頭審理に関する規定の準用）</w:t>
      </w:r>
    </w:p>
    <w:p w:rsidR="003B1146" w:rsidRPr="00762F82" w:rsidRDefault="003B1146" w:rsidP="00E65BE4">
      <w:pPr>
        <w:autoSpaceDE w:val="0"/>
        <w:autoSpaceDN w:val="0"/>
        <w:ind w:left="220" w:hangingChars="100" w:hanging="220"/>
        <w:rPr>
          <w:rFonts w:ascii="ＭＳ 明朝" w:eastAsia="ＭＳ 明朝" w:hAnsi="ＭＳ 明朝"/>
          <w:sz w:val="22"/>
        </w:rPr>
      </w:pPr>
      <w:r w:rsidRPr="00762F82">
        <w:rPr>
          <w:rFonts w:ascii="ＭＳ 明朝" w:eastAsia="ＭＳ 明朝" w:hAnsi="ＭＳ 明朝" w:hint="eastAsia"/>
          <w:sz w:val="22"/>
        </w:rPr>
        <w:t>第</w:t>
      </w:r>
      <w:r w:rsidRPr="00762F82">
        <w:rPr>
          <w:rFonts w:ascii="ＭＳ 明朝" w:eastAsia="ＭＳ 明朝" w:hAnsi="ＭＳ 明朝"/>
          <w:sz w:val="22"/>
        </w:rPr>
        <w:t>53条　第17条、第20条から第22条まで、第25条から第29条まで、第31条、第32条（第１項第４号を除く。）、第33条及び前章第２節（第38条、</w:t>
      </w:r>
      <w:r w:rsidRPr="00762F82">
        <w:rPr>
          <w:rFonts w:ascii="ＭＳ 明朝" w:eastAsia="ＭＳ 明朝" w:hAnsi="ＭＳ 明朝" w:hint="eastAsia"/>
          <w:sz w:val="22"/>
        </w:rPr>
        <w:t>第</w:t>
      </w:r>
      <w:r w:rsidRPr="00762F82">
        <w:rPr>
          <w:rFonts w:ascii="ＭＳ 明朝" w:eastAsia="ＭＳ 明朝" w:hAnsi="ＭＳ 明朝"/>
          <w:sz w:val="22"/>
        </w:rPr>
        <w:t>41条第３項及び第４項、第42条、第43条並びに第48条第３項を除く。）の規定は、書面審理について準用する。この場合において、第21条第</w:t>
      </w:r>
      <w:r w:rsidRPr="00762F82">
        <w:rPr>
          <w:rFonts w:ascii="ＭＳ 明朝" w:eastAsia="ＭＳ 明朝" w:hAnsi="ＭＳ 明朝" w:hint="eastAsia"/>
          <w:sz w:val="22"/>
        </w:rPr>
        <w:t>１項中「当事者の一方」とあるのは「当事者」と、第</w:t>
      </w:r>
      <w:r w:rsidRPr="00762F82">
        <w:rPr>
          <w:rFonts w:ascii="ＭＳ 明朝" w:eastAsia="ＭＳ 明朝" w:hAnsi="ＭＳ 明朝"/>
          <w:sz w:val="22"/>
        </w:rPr>
        <w:t>31条第２項第１号中「、準備書面又は第25条第２項の書面」とあるのは「又は第25条第２</w:t>
      </w:r>
      <w:r w:rsidRPr="00762F82">
        <w:rPr>
          <w:rFonts w:ascii="ＭＳ 明朝" w:eastAsia="ＭＳ 明朝" w:hAnsi="ＭＳ 明朝" w:hint="eastAsia"/>
          <w:sz w:val="22"/>
        </w:rPr>
        <w:t>項の書面」と、第</w:t>
      </w:r>
      <w:r w:rsidRPr="00762F82">
        <w:rPr>
          <w:rFonts w:ascii="ＭＳ 明朝" w:eastAsia="ＭＳ 明朝" w:hAnsi="ＭＳ 明朝"/>
          <w:sz w:val="22"/>
        </w:rPr>
        <w:t>49条第１項中「ときは、当事者の意見を聴き」とあるのは「ときは」と読み替えるものとする。</w:t>
      </w:r>
    </w:p>
    <w:p w:rsidR="003B1146" w:rsidRPr="00762F82" w:rsidRDefault="003B1146" w:rsidP="00E65BE4">
      <w:pPr>
        <w:autoSpaceDE w:val="0"/>
        <w:autoSpaceDN w:val="0"/>
        <w:ind w:leftChars="300" w:left="630"/>
        <w:rPr>
          <w:rFonts w:ascii="ＭＳ 明朝" w:eastAsia="ＭＳ 明朝" w:hAnsi="ＭＳ 明朝"/>
          <w:sz w:val="22"/>
        </w:rPr>
      </w:pPr>
      <w:r w:rsidRPr="00762F82">
        <w:rPr>
          <w:rFonts w:ascii="ＭＳ 明朝" w:eastAsia="ＭＳ 明朝" w:hAnsi="ＭＳ 明朝" w:hint="eastAsia"/>
          <w:sz w:val="22"/>
        </w:rPr>
        <w:t>第７章　裁決</w:t>
      </w:r>
    </w:p>
    <w:p w:rsidR="003B1146" w:rsidRPr="00762F82" w:rsidRDefault="003B1146" w:rsidP="00E65BE4">
      <w:pPr>
        <w:autoSpaceDE w:val="0"/>
        <w:autoSpaceDN w:val="0"/>
        <w:ind w:leftChars="100" w:left="210"/>
        <w:rPr>
          <w:rFonts w:ascii="ＭＳ 明朝" w:eastAsia="ＭＳ 明朝" w:hAnsi="ＭＳ 明朝"/>
          <w:sz w:val="22"/>
        </w:rPr>
      </w:pPr>
      <w:r w:rsidRPr="00762F82">
        <w:rPr>
          <w:rFonts w:ascii="ＭＳ 明朝" w:eastAsia="ＭＳ 明朝" w:hAnsi="ＭＳ 明朝" w:hint="eastAsia"/>
          <w:sz w:val="22"/>
        </w:rPr>
        <w:t>（裁決）</w:t>
      </w:r>
    </w:p>
    <w:p w:rsidR="003B1146" w:rsidRPr="00762F82" w:rsidRDefault="003B1146" w:rsidP="00E65BE4">
      <w:pPr>
        <w:autoSpaceDE w:val="0"/>
        <w:autoSpaceDN w:val="0"/>
        <w:ind w:left="220" w:hangingChars="100" w:hanging="220"/>
        <w:rPr>
          <w:rFonts w:ascii="ＭＳ 明朝" w:eastAsia="ＭＳ 明朝" w:hAnsi="ＭＳ 明朝"/>
          <w:sz w:val="22"/>
        </w:rPr>
      </w:pPr>
      <w:r w:rsidRPr="00762F82">
        <w:rPr>
          <w:rFonts w:ascii="ＭＳ 明朝" w:eastAsia="ＭＳ 明朝" w:hAnsi="ＭＳ 明朝" w:hint="eastAsia"/>
          <w:sz w:val="22"/>
        </w:rPr>
        <w:t>第</w:t>
      </w:r>
      <w:r w:rsidRPr="00762F82">
        <w:rPr>
          <w:rFonts w:ascii="ＭＳ 明朝" w:eastAsia="ＭＳ 明朝" w:hAnsi="ＭＳ 明朝"/>
          <w:sz w:val="22"/>
        </w:rPr>
        <w:t>54条　審査請求が第５条第１項各号のいずれかに該当するとき若しくは同条第５項に規定する場合に該当するとき、又は第11条の規定により審</w:t>
      </w:r>
      <w:r w:rsidRPr="00762F82">
        <w:rPr>
          <w:rFonts w:ascii="ＭＳ 明朝" w:eastAsia="ＭＳ 明朝" w:hAnsi="ＭＳ 明朝" w:hint="eastAsia"/>
          <w:sz w:val="22"/>
        </w:rPr>
        <w:t>査を打ち切るときは、人事委員会は、裁決で、その審査請求を却下する。</w:t>
      </w:r>
    </w:p>
    <w:p w:rsidR="003B1146" w:rsidRPr="00762F82" w:rsidRDefault="003B1146" w:rsidP="003B1146">
      <w:pPr>
        <w:autoSpaceDE w:val="0"/>
        <w:autoSpaceDN w:val="0"/>
        <w:rPr>
          <w:rFonts w:ascii="ＭＳ 明朝" w:eastAsia="ＭＳ 明朝" w:hAnsi="ＭＳ 明朝"/>
          <w:sz w:val="22"/>
        </w:rPr>
      </w:pPr>
      <w:r w:rsidRPr="00762F82">
        <w:rPr>
          <w:rFonts w:ascii="ＭＳ 明朝" w:eastAsia="ＭＳ 明朝" w:hAnsi="ＭＳ 明朝" w:hint="eastAsia"/>
          <w:sz w:val="22"/>
        </w:rPr>
        <w:t>２　審査請求</w:t>
      </w:r>
      <w:proofErr w:type="gramStart"/>
      <w:r w:rsidRPr="00762F82">
        <w:rPr>
          <w:rFonts w:ascii="ＭＳ 明朝" w:eastAsia="ＭＳ 明朝" w:hAnsi="ＭＳ 明朝" w:hint="eastAsia"/>
          <w:sz w:val="22"/>
        </w:rPr>
        <w:t>が</w:t>
      </w:r>
      <w:proofErr w:type="gramEnd"/>
      <w:r w:rsidRPr="00762F82">
        <w:rPr>
          <w:rFonts w:ascii="ＭＳ 明朝" w:eastAsia="ＭＳ 明朝" w:hAnsi="ＭＳ 明朝" w:hint="eastAsia"/>
          <w:sz w:val="22"/>
        </w:rPr>
        <w:t>理由</w:t>
      </w:r>
      <w:proofErr w:type="gramStart"/>
      <w:r w:rsidRPr="00762F82">
        <w:rPr>
          <w:rFonts w:ascii="ＭＳ 明朝" w:eastAsia="ＭＳ 明朝" w:hAnsi="ＭＳ 明朝" w:hint="eastAsia"/>
          <w:sz w:val="22"/>
        </w:rPr>
        <w:t>が</w:t>
      </w:r>
      <w:proofErr w:type="gramEnd"/>
      <w:r w:rsidRPr="00762F82">
        <w:rPr>
          <w:rFonts w:ascii="ＭＳ 明朝" w:eastAsia="ＭＳ 明朝" w:hAnsi="ＭＳ 明朝" w:hint="eastAsia"/>
          <w:sz w:val="22"/>
        </w:rPr>
        <w:t>ないときは、人事委員会は、裁決で、その審査請求を棄却する。</w:t>
      </w:r>
    </w:p>
    <w:p w:rsidR="003B1146" w:rsidRPr="00762F82" w:rsidRDefault="003B1146" w:rsidP="00E65BE4">
      <w:pPr>
        <w:autoSpaceDE w:val="0"/>
        <w:autoSpaceDN w:val="0"/>
        <w:ind w:left="220" w:hangingChars="100" w:hanging="220"/>
        <w:rPr>
          <w:rFonts w:ascii="ＭＳ 明朝" w:eastAsia="ＭＳ 明朝" w:hAnsi="ＭＳ 明朝"/>
          <w:sz w:val="22"/>
        </w:rPr>
      </w:pPr>
      <w:r w:rsidRPr="00762F82">
        <w:rPr>
          <w:rFonts w:ascii="ＭＳ 明朝" w:eastAsia="ＭＳ 明朝" w:hAnsi="ＭＳ 明朝" w:hint="eastAsia"/>
          <w:sz w:val="22"/>
        </w:rPr>
        <w:t>３　審査請求</w:t>
      </w:r>
      <w:proofErr w:type="gramStart"/>
      <w:r w:rsidRPr="00762F82">
        <w:rPr>
          <w:rFonts w:ascii="ＭＳ 明朝" w:eastAsia="ＭＳ 明朝" w:hAnsi="ＭＳ 明朝" w:hint="eastAsia"/>
          <w:sz w:val="22"/>
        </w:rPr>
        <w:t>が</w:t>
      </w:r>
      <w:proofErr w:type="gramEnd"/>
      <w:r w:rsidRPr="00762F82">
        <w:rPr>
          <w:rFonts w:ascii="ＭＳ 明朝" w:eastAsia="ＭＳ 明朝" w:hAnsi="ＭＳ 明朝" w:hint="eastAsia"/>
          <w:sz w:val="22"/>
        </w:rPr>
        <w:t>理由</w:t>
      </w:r>
      <w:proofErr w:type="gramStart"/>
      <w:r w:rsidRPr="00762F82">
        <w:rPr>
          <w:rFonts w:ascii="ＭＳ 明朝" w:eastAsia="ＭＳ 明朝" w:hAnsi="ＭＳ 明朝" w:hint="eastAsia"/>
          <w:sz w:val="22"/>
        </w:rPr>
        <w:t>が</w:t>
      </w:r>
      <w:proofErr w:type="gramEnd"/>
      <w:r w:rsidRPr="00762F82">
        <w:rPr>
          <w:rFonts w:ascii="ＭＳ 明朝" w:eastAsia="ＭＳ 明朝" w:hAnsi="ＭＳ 明朝" w:hint="eastAsia"/>
          <w:sz w:val="22"/>
        </w:rPr>
        <w:t>あるときは、人事委員会は、裁決で、処分者の行った処分の全部若しくは一部を取り消し、又は修正する。</w:t>
      </w:r>
    </w:p>
    <w:p w:rsidR="003B1146" w:rsidRPr="00762F82" w:rsidRDefault="003B1146" w:rsidP="00E65BE4">
      <w:pPr>
        <w:autoSpaceDE w:val="0"/>
        <w:autoSpaceDN w:val="0"/>
        <w:ind w:leftChars="100" w:left="210"/>
        <w:rPr>
          <w:rFonts w:ascii="ＭＳ 明朝" w:eastAsia="ＭＳ 明朝" w:hAnsi="ＭＳ 明朝"/>
          <w:sz w:val="22"/>
        </w:rPr>
      </w:pPr>
      <w:r w:rsidRPr="00762F82">
        <w:rPr>
          <w:rFonts w:ascii="ＭＳ 明朝" w:eastAsia="ＭＳ 明朝" w:hAnsi="ＭＳ 明朝" w:hint="eastAsia"/>
          <w:sz w:val="22"/>
        </w:rPr>
        <w:t>（裁決の方式）</w:t>
      </w:r>
    </w:p>
    <w:p w:rsidR="003B1146" w:rsidRPr="00762F82" w:rsidRDefault="003B1146" w:rsidP="00E65BE4">
      <w:pPr>
        <w:autoSpaceDE w:val="0"/>
        <w:autoSpaceDN w:val="0"/>
        <w:ind w:left="220" w:hangingChars="100" w:hanging="220"/>
        <w:rPr>
          <w:rFonts w:ascii="ＭＳ 明朝" w:eastAsia="ＭＳ 明朝" w:hAnsi="ＭＳ 明朝"/>
          <w:sz w:val="22"/>
        </w:rPr>
      </w:pPr>
      <w:r w:rsidRPr="00762F82">
        <w:rPr>
          <w:rFonts w:ascii="ＭＳ 明朝" w:eastAsia="ＭＳ 明朝" w:hAnsi="ＭＳ 明朝" w:hint="eastAsia"/>
          <w:sz w:val="22"/>
        </w:rPr>
        <w:t>第</w:t>
      </w:r>
      <w:r w:rsidRPr="00762F82">
        <w:rPr>
          <w:rFonts w:ascii="ＭＳ 明朝" w:eastAsia="ＭＳ 明朝" w:hAnsi="ＭＳ 明朝"/>
          <w:sz w:val="22"/>
        </w:rPr>
        <w:t>55条　裁決は、次に掲げる事項を記載した書面（以下「裁決書」という。）で行い、人事委員会の委員がこれに記名押印するものとする。</w:t>
      </w:r>
    </w:p>
    <w:p w:rsidR="003B1146" w:rsidRPr="00762F82" w:rsidRDefault="003B1146" w:rsidP="00E65BE4">
      <w:pPr>
        <w:autoSpaceDE w:val="0"/>
        <w:autoSpaceDN w:val="0"/>
        <w:ind w:leftChars="100" w:left="210"/>
        <w:rPr>
          <w:rFonts w:ascii="ＭＳ 明朝" w:eastAsia="ＭＳ 明朝" w:hAnsi="ＭＳ 明朝"/>
          <w:sz w:val="22"/>
        </w:rPr>
      </w:pPr>
      <w:r w:rsidRPr="00762F82">
        <w:rPr>
          <w:rFonts w:ascii="ＭＳ 明朝" w:eastAsia="ＭＳ 明朝" w:hAnsi="ＭＳ 明朝"/>
          <w:sz w:val="22"/>
        </w:rPr>
        <w:t>(１)　当事者の表示</w:t>
      </w:r>
    </w:p>
    <w:p w:rsidR="003B1146" w:rsidRPr="00762F82" w:rsidRDefault="003B1146" w:rsidP="00E65BE4">
      <w:pPr>
        <w:autoSpaceDE w:val="0"/>
        <w:autoSpaceDN w:val="0"/>
        <w:ind w:leftChars="100" w:left="210"/>
        <w:rPr>
          <w:rFonts w:ascii="ＭＳ 明朝" w:eastAsia="ＭＳ 明朝" w:hAnsi="ＭＳ 明朝"/>
          <w:sz w:val="22"/>
        </w:rPr>
      </w:pPr>
      <w:r w:rsidRPr="00762F82">
        <w:rPr>
          <w:rFonts w:ascii="ＭＳ 明朝" w:eastAsia="ＭＳ 明朝" w:hAnsi="ＭＳ 明朝"/>
          <w:sz w:val="22"/>
        </w:rPr>
        <w:t>(２)　主文</w:t>
      </w:r>
    </w:p>
    <w:p w:rsidR="003B1146" w:rsidRPr="00762F82" w:rsidRDefault="003B1146" w:rsidP="00E65BE4">
      <w:pPr>
        <w:autoSpaceDE w:val="0"/>
        <w:autoSpaceDN w:val="0"/>
        <w:ind w:leftChars="100" w:left="210"/>
        <w:rPr>
          <w:rFonts w:ascii="ＭＳ 明朝" w:eastAsia="ＭＳ 明朝" w:hAnsi="ＭＳ 明朝"/>
          <w:sz w:val="22"/>
        </w:rPr>
      </w:pPr>
      <w:r w:rsidRPr="00762F82">
        <w:rPr>
          <w:rFonts w:ascii="ＭＳ 明朝" w:eastAsia="ＭＳ 明朝" w:hAnsi="ＭＳ 明朝"/>
          <w:sz w:val="22"/>
        </w:rPr>
        <w:t>(３)　事実及び争点</w:t>
      </w:r>
    </w:p>
    <w:p w:rsidR="003B1146" w:rsidRPr="00762F82" w:rsidRDefault="003B1146" w:rsidP="00E65BE4">
      <w:pPr>
        <w:autoSpaceDE w:val="0"/>
        <w:autoSpaceDN w:val="0"/>
        <w:ind w:leftChars="100" w:left="210"/>
        <w:rPr>
          <w:rFonts w:ascii="ＭＳ 明朝" w:eastAsia="ＭＳ 明朝" w:hAnsi="ＭＳ 明朝"/>
          <w:sz w:val="22"/>
        </w:rPr>
      </w:pPr>
      <w:r w:rsidRPr="00762F82">
        <w:rPr>
          <w:rFonts w:ascii="ＭＳ 明朝" w:eastAsia="ＭＳ 明朝" w:hAnsi="ＭＳ 明朝"/>
          <w:sz w:val="22"/>
        </w:rPr>
        <w:t>(４)　理由</w:t>
      </w:r>
    </w:p>
    <w:p w:rsidR="003B1146" w:rsidRPr="00762F82" w:rsidRDefault="003B1146" w:rsidP="00E65BE4">
      <w:pPr>
        <w:autoSpaceDE w:val="0"/>
        <w:autoSpaceDN w:val="0"/>
        <w:ind w:leftChars="100" w:left="210"/>
        <w:rPr>
          <w:rFonts w:ascii="ＭＳ 明朝" w:eastAsia="ＭＳ 明朝" w:hAnsi="ＭＳ 明朝"/>
          <w:sz w:val="22"/>
        </w:rPr>
      </w:pPr>
      <w:r w:rsidRPr="00762F82">
        <w:rPr>
          <w:rFonts w:ascii="ＭＳ 明朝" w:eastAsia="ＭＳ 明朝" w:hAnsi="ＭＳ 明朝"/>
          <w:sz w:val="22"/>
        </w:rPr>
        <w:t>(５)　裁決の年月日</w:t>
      </w:r>
    </w:p>
    <w:p w:rsidR="003B1146" w:rsidRPr="00762F82" w:rsidRDefault="003B1146" w:rsidP="00E65BE4">
      <w:pPr>
        <w:autoSpaceDE w:val="0"/>
        <w:autoSpaceDN w:val="0"/>
        <w:ind w:leftChars="100" w:left="210"/>
        <w:rPr>
          <w:rFonts w:ascii="ＭＳ 明朝" w:eastAsia="ＭＳ 明朝" w:hAnsi="ＭＳ 明朝"/>
          <w:sz w:val="22"/>
        </w:rPr>
      </w:pPr>
      <w:r w:rsidRPr="00762F82">
        <w:rPr>
          <w:rFonts w:ascii="ＭＳ 明朝" w:eastAsia="ＭＳ 明朝" w:hAnsi="ＭＳ 明朝" w:hint="eastAsia"/>
          <w:sz w:val="22"/>
        </w:rPr>
        <w:lastRenderedPageBreak/>
        <w:t>（裁決の効力発生）</w:t>
      </w:r>
    </w:p>
    <w:p w:rsidR="003B1146" w:rsidRPr="00762F82" w:rsidRDefault="003B1146" w:rsidP="003B1146">
      <w:pPr>
        <w:autoSpaceDE w:val="0"/>
        <w:autoSpaceDN w:val="0"/>
        <w:rPr>
          <w:rFonts w:ascii="ＭＳ 明朝" w:eastAsia="ＭＳ 明朝" w:hAnsi="ＭＳ 明朝"/>
          <w:sz w:val="22"/>
        </w:rPr>
      </w:pPr>
      <w:r w:rsidRPr="00762F82">
        <w:rPr>
          <w:rFonts w:ascii="ＭＳ 明朝" w:eastAsia="ＭＳ 明朝" w:hAnsi="ＭＳ 明朝" w:hint="eastAsia"/>
          <w:sz w:val="22"/>
        </w:rPr>
        <w:t>第</w:t>
      </w:r>
      <w:r w:rsidRPr="00762F82">
        <w:rPr>
          <w:rFonts w:ascii="ＭＳ 明朝" w:eastAsia="ＭＳ 明朝" w:hAnsi="ＭＳ 明朝"/>
          <w:sz w:val="22"/>
        </w:rPr>
        <w:t>56条　裁決は、当事者に送達することによって、その効力を生ずる。</w:t>
      </w:r>
    </w:p>
    <w:p w:rsidR="003B1146" w:rsidRPr="00762F82" w:rsidRDefault="003B1146" w:rsidP="00E65BE4">
      <w:pPr>
        <w:autoSpaceDE w:val="0"/>
        <w:autoSpaceDN w:val="0"/>
        <w:ind w:left="220" w:hangingChars="100" w:hanging="220"/>
        <w:rPr>
          <w:rFonts w:ascii="ＭＳ 明朝" w:eastAsia="ＭＳ 明朝" w:hAnsi="ＭＳ 明朝"/>
          <w:sz w:val="22"/>
        </w:rPr>
      </w:pPr>
      <w:r w:rsidRPr="00762F82">
        <w:rPr>
          <w:rFonts w:ascii="ＭＳ 明朝" w:eastAsia="ＭＳ 明朝" w:hAnsi="ＭＳ 明朝" w:hint="eastAsia"/>
          <w:sz w:val="22"/>
        </w:rPr>
        <w:t>２　裁決の送達は、当事者に裁決書の謄本を送付することによって行う。この場合において、人事委員会は、当事者に対し、裁決に対する審査（以下「再審」という。）の請求の権利がある旨及び当該請求をすることができる期間を通知するものとする。</w:t>
      </w:r>
    </w:p>
    <w:p w:rsidR="003B1146" w:rsidRPr="00762F82" w:rsidRDefault="003B1146" w:rsidP="00E65BE4">
      <w:pPr>
        <w:autoSpaceDE w:val="0"/>
        <w:autoSpaceDN w:val="0"/>
        <w:ind w:leftChars="100" w:left="210"/>
        <w:rPr>
          <w:rFonts w:ascii="ＭＳ 明朝" w:eastAsia="ＭＳ 明朝" w:hAnsi="ＭＳ 明朝"/>
          <w:sz w:val="22"/>
        </w:rPr>
      </w:pPr>
      <w:r w:rsidRPr="00762F82">
        <w:rPr>
          <w:rFonts w:ascii="ＭＳ 明朝" w:eastAsia="ＭＳ 明朝" w:hAnsi="ＭＳ 明朝" w:hint="eastAsia"/>
          <w:sz w:val="22"/>
        </w:rPr>
        <w:t>（裁決に伴う指示）</w:t>
      </w:r>
    </w:p>
    <w:p w:rsidR="003B1146" w:rsidRPr="00762F82" w:rsidRDefault="003B1146" w:rsidP="00E65BE4">
      <w:pPr>
        <w:autoSpaceDE w:val="0"/>
        <w:autoSpaceDN w:val="0"/>
        <w:ind w:left="220" w:hangingChars="100" w:hanging="220"/>
        <w:rPr>
          <w:rFonts w:ascii="ＭＳ 明朝" w:eastAsia="ＭＳ 明朝" w:hAnsi="ＭＳ 明朝"/>
          <w:sz w:val="22"/>
        </w:rPr>
      </w:pPr>
      <w:r w:rsidRPr="00762F82">
        <w:rPr>
          <w:rFonts w:ascii="ＭＳ 明朝" w:eastAsia="ＭＳ 明朝" w:hAnsi="ＭＳ 明朝" w:hint="eastAsia"/>
          <w:sz w:val="22"/>
        </w:rPr>
        <w:t>第</w:t>
      </w:r>
      <w:r w:rsidRPr="00762F82">
        <w:rPr>
          <w:rFonts w:ascii="ＭＳ 明朝" w:eastAsia="ＭＳ 明朝" w:hAnsi="ＭＳ 明朝"/>
          <w:sz w:val="22"/>
        </w:rPr>
        <w:t>57条　法第50条第３項の指示は、書面で行うものとする。この場合においては、当該書面の写しを審査請求人に送付するものとする。</w:t>
      </w:r>
    </w:p>
    <w:p w:rsidR="003B1146" w:rsidRPr="00762F82" w:rsidRDefault="003B1146" w:rsidP="00E65BE4">
      <w:pPr>
        <w:autoSpaceDE w:val="0"/>
        <w:autoSpaceDN w:val="0"/>
        <w:ind w:leftChars="100" w:left="210"/>
        <w:rPr>
          <w:rFonts w:ascii="ＭＳ 明朝" w:eastAsia="ＭＳ 明朝" w:hAnsi="ＭＳ 明朝"/>
          <w:sz w:val="22"/>
        </w:rPr>
      </w:pPr>
      <w:r w:rsidRPr="00762F82">
        <w:rPr>
          <w:rFonts w:ascii="ＭＳ 明朝" w:eastAsia="ＭＳ 明朝" w:hAnsi="ＭＳ 明朝" w:hint="eastAsia"/>
          <w:sz w:val="22"/>
        </w:rPr>
        <w:t>（裁決書の更正）</w:t>
      </w:r>
    </w:p>
    <w:p w:rsidR="003B1146" w:rsidRPr="00762F82" w:rsidRDefault="003B1146" w:rsidP="00E65BE4">
      <w:pPr>
        <w:autoSpaceDE w:val="0"/>
        <w:autoSpaceDN w:val="0"/>
        <w:ind w:left="220" w:hangingChars="100" w:hanging="220"/>
        <w:rPr>
          <w:rFonts w:ascii="ＭＳ 明朝" w:eastAsia="ＭＳ 明朝" w:hAnsi="ＭＳ 明朝"/>
          <w:sz w:val="22"/>
        </w:rPr>
      </w:pPr>
      <w:r w:rsidRPr="00762F82">
        <w:rPr>
          <w:rFonts w:ascii="ＭＳ 明朝" w:eastAsia="ＭＳ 明朝" w:hAnsi="ＭＳ 明朝" w:hint="eastAsia"/>
          <w:sz w:val="22"/>
        </w:rPr>
        <w:t>第</w:t>
      </w:r>
      <w:r w:rsidRPr="00762F82">
        <w:rPr>
          <w:rFonts w:ascii="ＭＳ 明朝" w:eastAsia="ＭＳ 明朝" w:hAnsi="ＭＳ 明朝"/>
          <w:sz w:val="22"/>
        </w:rPr>
        <w:t>58条　人事委員会は、裁決書に計算違い、誤記その他これらに類する明白な誤りがあるときは、当事者の書面による申立てにより又は職権で、</w:t>
      </w:r>
      <w:r w:rsidRPr="00762F82">
        <w:rPr>
          <w:rFonts w:ascii="ＭＳ 明朝" w:eastAsia="ＭＳ 明朝" w:hAnsi="ＭＳ 明朝" w:hint="eastAsia"/>
          <w:sz w:val="22"/>
        </w:rPr>
        <w:t>いつでも更正することができる。</w:t>
      </w:r>
    </w:p>
    <w:p w:rsidR="00E65BE4" w:rsidRDefault="003B1146" w:rsidP="00E65BE4">
      <w:pPr>
        <w:autoSpaceDE w:val="0"/>
        <w:autoSpaceDN w:val="0"/>
        <w:ind w:left="220" w:hangingChars="100" w:hanging="220"/>
        <w:rPr>
          <w:rFonts w:ascii="ＭＳ 明朝" w:eastAsia="ＭＳ 明朝" w:hAnsi="ＭＳ 明朝"/>
          <w:sz w:val="22"/>
        </w:rPr>
      </w:pPr>
      <w:r w:rsidRPr="00762F82">
        <w:rPr>
          <w:rFonts w:ascii="ＭＳ 明朝" w:eastAsia="ＭＳ 明朝" w:hAnsi="ＭＳ 明朝" w:hint="eastAsia"/>
          <w:sz w:val="22"/>
        </w:rPr>
        <w:t>２　人事委員会は、前項の規定に基づいて更正した部分については、裁決書の原本に付記し、更正通知書を当事者に送付するものとする。</w:t>
      </w:r>
    </w:p>
    <w:p w:rsidR="003B1146" w:rsidRPr="00762F82" w:rsidRDefault="003B1146" w:rsidP="00E65BE4">
      <w:pPr>
        <w:autoSpaceDE w:val="0"/>
        <w:autoSpaceDN w:val="0"/>
        <w:ind w:leftChars="300" w:left="630"/>
        <w:rPr>
          <w:rFonts w:ascii="ＭＳ 明朝" w:eastAsia="ＭＳ 明朝" w:hAnsi="ＭＳ 明朝"/>
          <w:sz w:val="22"/>
        </w:rPr>
      </w:pPr>
      <w:r w:rsidRPr="00762F82">
        <w:rPr>
          <w:rFonts w:ascii="ＭＳ 明朝" w:eastAsia="ＭＳ 明朝" w:hAnsi="ＭＳ 明朝" w:hint="eastAsia"/>
          <w:sz w:val="22"/>
        </w:rPr>
        <w:t>第８章　再審</w:t>
      </w:r>
    </w:p>
    <w:p w:rsidR="003B1146" w:rsidRPr="00762F82" w:rsidRDefault="003B1146" w:rsidP="00E65BE4">
      <w:pPr>
        <w:autoSpaceDE w:val="0"/>
        <w:autoSpaceDN w:val="0"/>
        <w:ind w:leftChars="100" w:left="210"/>
        <w:rPr>
          <w:rFonts w:ascii="ＭＳ 明朝" w:eastAsia="ＭＳ 明朝" w:hAnsi="ＭＳ 明朝"/>
          <w:sz w:val="22"/>
        </w:rPr>
      </w:pPr>
      <w:r w:rsidRPr="00762F82">
        <w:rPr>
          <w:rFonts w:ascii="ＭＳ 明朝" w:eastAsia="ＭＳ 明朝" w:hAnsi="ＭＳ 明朝" w:hint="eastAsia"/>
          <w:sz w:val="22"/>
        </w:rPr>
        <w:t>（再審の請求）</w:t>
      </w:r>
    </w:p>
    <w:p w:rsidR="003B1146" w:rsidRPr="00762F82" w:rsidRDefault="003B1146" w:rsidP="00E65BE4">
      <w:pPr>
        <w:autoSpaceDE w:val="0"/>
        <w:autoSpaceDN w:val="0"/>
        <w:ind w:left="220" w:hangingChars="100" w:hanging="220"/>
        <w:rPr>
          <w:rFonts w:ascii="ＭＳ 明朝" w:eastAsia="ＭＳ 明朝" w:hAnsi="ＭＳ 明朝"/>
          <w:sz w:val="22"/>
        </w:rPr>
      </w:pPr>
      <w:r w:rsidRPr="00762F82">
        <w:rPr>
          <w:rFonts w:ascii="ＭＳ 明朝" w:eastAsia="ＭＳ 明朝" w:hAnsi="ＭＳ 明朝" w:hint="eastAsia"/>
          <w:sz w:val="22"/>
        </w:rPr>
        <w:t>第</w:t>
      </w:r>
      <w:r w:rsidRPr="00762F82">
        <w:rPr>
          <w:rFonts w:ascii="ＭＳ 明朝" w:eastAsia="ＭＳ 明朝" w:hAnsi="ＭＳ 明朝"/>
          <w:sz w:val="22"/>
        </w:rPr>
        <w:t>59条　当事者は、次の各号のいずれかに該当するときは、人事委員会に対し、再審を請求することができる。</w:t>
      </w:r>
    </w:p>
    <w:p w:rsidR="003B1146" w:rsidRPr="00762F82" w:rsidRDefault="003B1146" w:rsidP="00E65BE4">
      <w:pPr>
        <w:autoSpaceDE w:val="0"/>
        <w:autoSpaceDN w:val="0"/>
        <w:ind w:leftChars="100" w:left="210"/>
        <w:rPr>
          <w:rFonts w:ascii="ＭＳ 明朝" w:eastAsia="ＭＳ 明朝" w:hAnsi="ＭＳ 明朝"/>
          <w:sz w:val="22"/>
        </w:rPr>
      </w:pPr>
      <w:r w:rsidRPr="00762F82">
        <w:rPr>
          <w:rFonts w:ascii="ＭＳ 明朝" w:eastAsia="ＭＳ 明朝" w:hAnsi="ＭＳ 明朝"/>
          <w:sz w:val="22"/>
        </w:rPr>
        <w:t>(１)　裁決の基礎となった証拠が虚偽のものであることが判明したとき。</w:t>
      </w:r>
    </w:p>
    <w:p w:rsidR="003B1146" w:rsidRPr="00762F82" w:rsidRDefault="003B1146" w:rsidP="00E65BE4">
      <w:pPr>
        <w:autoSpaceDE w:val="0"/>
        <w:autoSpaceDN w:val="0"/>
        <w:ind w:leftChars="100" w:left="210"/>
        <w:rPr>
          <w:rFonts w:ascii="ＭＳ 明朝" w:eastAsia="ＭＳ 明朝" w:hAnsi="ＭＳ 明朝"/>
          <w:sz w:val="22"/>
        </w:rPr>
      </w:pPr>
      <w:r w:rsidRPr="00762F82">
        <w:rPr>
          <w:rFonts w:ascii="ＭＳ 明朝" w:eastAsia="ＭＳ 明朝" w:hAnsi="ＭＳ 明朝"/>
          <w:sz w:val="22"/>
        </w:rPr>
        <w:t>(２)　審理の際証拠調べが行われなかった重大な証拠が新たに発見されたとき。</w:t>
      </w:r>
    </w:p>
    <w:p w:rsidR="003B1146" w:rsidRPr="00762F82" w:rsidRDefault="003B1146" w:rsidP="00E65BE4">
      <w:pPr>
        <w:autoSpaceDE w:val="0"/>
        <w:autoSpaceDN w:val="0"/>
        <w:ind w:leftChars="100" w:left="210"/>
        <w:rPr>
          <w:rFonts w:ascii="ＭＳ 明朝" w:eastAsia="ＭＳ 明朝" w:hAnsi="ＭＳ 明朝"/>
          <w:sz w:val="22"/>
        </w:rPr>
      </w:pPr>
      <w:r w:rsidRPr="00762F82">
        <w:rPr>
          <w:rFonts w:ascii="ＭＳ 明朝" w:eastAsia="ＭＳ 明朝" w:hAnsi="ＭＳ 明朝"/>
          <w:sz w:val="22"/>
        </w:rPr>
        <w:t>(３)　裁決に影響を及ぼすような事実について、判断の遺漏が認められたとき。</w:t>
      </w:r>
    </w:p>
    <w:p w:rsidR="003B1146" w:rsidRPr="00762F82" w:rsidRDefault="003B1146" w:rsidP="00E65BE4">
      <w:pPr>
        <w:autoSpaceDE w:val="0"/>
        <w:autoSpaceDN w:val="0"/>
        <w:ind w:left="220" w:hangingChars="100" w:hanging="220"/>
        <w:rPr>
          <w:rFonts w:ascii="ＭＳ 明朝" w:eastAsia="ＭＳ 明朝" w:hAnsi="ＭＳ 明朝"/>
          <w:sz w:val="22"/>
        </w:rPr>
      </w:pPr>
      <w:r w:rsidRPr="00762F82">
        <w:rPr>
          <w:rFonts w:ascii="ＭＳ 明朝" w:eastAsia="ＭＳ 明朝" w:hAnsi="ＭＳ 明朝" w:hint="eastAsia"/>
          <w:sz w:val="22"/>
        </w:rPr>
        <w:t>２　再審の請求は、裁決があったことを知った日の翌日から起算して６月以内に、次に掲げる事項を記載した書面を人事委員会に提出してしなければならない。</w:t>
      </w:r>
    </w:p>
    <w:p w:rsidR="003B1146" w:rsidRPr="00762F82" w:rsidRDefault="003B1146" w:rsidP="00E65BE4">
      <w:pPr>
        <w:autoSpaceDE w:val="0"/>
        <w:autoSpaceDN w:val="0"/>
        <w:ind w:leftChars="100" w:left="210"/>
        <w:rPr>
          <w:rFonts w:ascii="ＭＳ 明朝" w:eastAsia="ＭＳ 明朝" w:hAnsi="ＭＳ 明朝"/>
          <w:sz w:val="22"/>
        </w:rPr>
      </w:pPr>
      <w:r w:rsidRPr="00762F82">
        <w:rPr>
          <w:rFonts w:ascii="ＭＳ 明朝" w:eastAsia="ＭＳ 明朝" w:hAnsi="ＭＳ 明朝"/>
          <w:sz w:val="22"/>
        </w:rPr>
        <w:t>(１)　再審を請求する者（以下「再審請求人」という。）の氏名、生年月日及び住所</w:t>
      </w:r>
    </w:p>
    <w:p w:rsidR="003B1146" w:rsidRPr="00762F82" w:rsidRDefault="003B1146" w:rsidP="00E65BE4">
      <w:pPr>
        <w:autoSpaceDE w:val="0"/>
        <w:autoSpaceDN w:val="0"/>
        <w:ind w:leftChars="100" w:left="210"/>
        <w:rPr>
          <w:rFonts w:ascii="ＭＳ 明朝" w:eastAsia="ＭＳ 明朝" w:hAnsi="ＭＳ 明朝"/>
          <w:sz w:val="22"/>
        </w:rPr>
      </w:pPr>
      <w:r w:rsidRPr="00762F82">
        <w:rPr>
          <w:rFonts w:ascii="ＭＳ 明朝" w:eastAsia="ＭＳ 明朝" w:hAnsi="ＭＳ 明朝"/>
          <w:sz w:val="22"/>
        </w:rPr>
        <w:t>(２)　再審請求人が現に職員である場合はその所属及び職名</w:t>
      </w:r>
    </w:p>
    <w:p w:rsidR="003B1146" w:rsidRPr="00762F82" w:rsidRDefault="003B1146" w:rsidP="00E65BE4">
      <w:pPr>
        <w:autoSpaceDE w:val="0"/>
        <w:autoSpaceDN w:val="0"/>
        <w:ind w:leftChars="100" w:left="210"/>
        <w:rPr>
          <w:rFonts w:ascii="ＭＳ 明朝" w:eastAsia="ＭＳ 明朝" w:hAnsi="ＭＳ 明朝"/>
          <w:sz w:val="22"/>
        </w:rPr>
      </w:pPr>
      <w:r w:rsidRPr="00762F82">
        <w:rPr>
          <w:rFonts w:ascii="ＭＳ 明朝" w:eastAsia="ＭＳ 明朝" w:hAnsi="ＭＳ 明朝"/>
          <w:sz w:val="22"/>
        </w:rPr>
        <w:t>(３)　裁決の主文</w:t>
      </w:r>
    </w:p>
    <w:p w:rsidR="003B1146" w:rsidRPr="00762F82" w:rsidRDefault="003B1146" w:rsidP="00E65BE4">
      <w:pPr>
        <w:autoSpaceDE w:val="0"/>
        <w:autoSpaceDN w:val="0"/>
        <w:ind w:leftChars="100" w:left="210"/>
        <w:rPr>
          <w:rFonts w:ascii="ＭＳ 明朝" w:eastAsia="ＭＳ 明朝" w:hAnsi="ＭＳ 明朝"/>
          <w:sz w:val="22"/>
        </w:rPr>
      </w:pPr>
      <w:r w:rsidRPr="00762F82">
        <w:rPr>
          <w:rFonts w:ascii="ＭＳ 明朝" w:eastAsia="ＭＳ 明朝" w:hAnsi="ＭＳ 明朝"/>
          <w:sz w:val="22"/>
        </w:rPr>
        <w:t>(４)　裁決があったことを知った年月日</w:t>
      </w:r>
    </w:p>
    <w:p w:rsidR="003B1146" w:rsidRPr="00762F82" w:rsidRDefault="003B1146" w:rsidP="00E65BE4">
      <w:pPr>
        <w:autoSpaceDE w:val="0"/>
        <w:autoSpaceDN w:val="0"/>
        <w:ind w:leftChars="100" w:left="210"/>
        <w:rPr>
          <w:rFonts w:ascii="ＭＳ 明朝" w:eastAsia="ＭＳ 明朝" w:hAnsi="ＭＳ 明朝"/>
          <w:sz w:val="22"/>
        </w:rPr>
      </w:pPr>
      <w:r w:rsidRPr="00762F82">
        <w:rPr>
          <w:rFonts w:ascii="ＭＳ 明朝" w:eastAsia="ＭＳ 明朝" w:hAnsi="ＭＳ 明朝"/>
          <w:sz w:val="22"/>
        </w:rPr>
        <w:t>(５)　再審を請求する理由</w:t>
      </w:r>
    </w:p>
    <w:p w:rsidR="003B1146" w:rsidRPr="00762F82" w:rsidRDefault="003B1146" w:rsidP="00E65BE4">
      <w:pPr>
        <w:autoSpaceDE w:val="0"/>
        <w:autoSpaceDN w:val="0"/>
        <w:ind w:leftChars="100" w:left="210"/>
        <w:rPr>
          <w:rFonts w:ascii="ＭＳ 明朝" w:eastAsia="ＭＳ 明朝" w:hAnsi="ＭＳ 明朝"/>
          <w:sz w:val="22"/>
        </w:rPr>
      </w:pPr>
      <w:r w:rsidRPr="00762F82">
        <w:rPr>
          <w:rFonts w:ascii="ＭＳ 明朝" w:eastAsia="ＭＳ 明朝" w:hAnsi="ＭＳ 明朝"/>
          <w:sz w:val="22"/>
        </w:rPr>
        <w:t>(６)　再審の請求の年月日</w:t>
      </w:r>
    </w:p>
    <w:p w:rsidR="003B1146" w:rsidRPr="00762F82" w:rsidRDefault="003B1146" w:rsidP="00E65BE4">
      <w:pPr>
        <w:autoSpaceDE w:val="0"/>
        <w:autoSpaceDN w:val="0"/>
        <w:ind w:leftChars="100" w:left="210"/>
        <w:rPr>
          <w:rFonts w:ascii="ＭＳ 明朝" w:eastAsia="ＭＳ 明朝" w:hAnsi="ＭＳ 明朝"/>
          <w:sz w:val="22"/>
        </w:rPr>
      </w:pPr>
      <w:r w:rsidRPr="00762F82">
        <w:rPr>
          <w:rFonts w:ascii="ＭＳ 明朝" w:eastAsia="ＭＳ 明朝" w:hAnsi="ＭＳ 明朝" w:hint="eastAsia"/>
          <w:sz w:val="22"/>
        </w:rPr>
        <w:t>（再審の範囲）</w:t>
      </w:r>
    </w:p>
    <w:p w:rsidR="003B1146" w:rsidRPr="00762F82" w:rsidRDefault="003B1146" w:rsidP="00E65BE4">
      <w:pPr>
        <w:autoSpaceDE w:val="0"/>
        <w:autoSpaceDN w:val="0"/>
        <w:ind w:left="220" w:hangingChars="100" w:hanging="220"/>
        <w:rPr>
          <w:rFonts w:ascii="ＭＳ 明朝" w:eastAsia="ＭＳ 明朝" w:hAnsi="ＭＳ 明朝"/>
          <w:sz w:val="22"/>
        </w:rPr>
      </w:pPr>
      <w:r w:rsidRPr="00762F82">
        <w:rPr>
          <w:rFonts w:ascii="ＭＳ 明朝" w:eastAsia="ＭＳ 明朝" w:hAnsi="ＭＳ 明朝" w:hint="eastAsia"/>
          <w:sz w:val="22"/>
        </w:rPr>
        <w:t>第</w:t>
      </w:r>
      <w:r w:rsidRPr="00762F82">
        <w:rPr>
          <w:rFonts w:ascii="ＭＳ 明朝" w:eastAsia="ＭＳ 明朝" w:hAnsi="ＭＳ 明朝"/>
          <w:sz w:val="22"/>
        </w:rPr>
        <w:t>60条　人事委員会は、再審の請求を受理したときは、請求の範囲内において再審を行うものとする。</w:t>
      </w:r>
    </w:p>
    <w:p w:rsidR="003B1146" w:rsidRPr="00762F82" w:rsidRDefault="003B1146" w:rsidP="00E65BE4">
      <w:pPr>
        <w:autoSpaceDE w:val="0"/>
        <w:autoSpaceDN w:val="0"/>
        <w:ind w:leftChars="100" w:left="210"/>
        <w:rPr>
          <w:rFonts w:ascii="ＭＳ 明朝" w:eastAsia="ＭＳ 明朝" w:hAnsi="ＭＳ 明朝"/>
          <w:sz w:val="22"/>
        </w:rPr>
      </w:pPr>
      <w:r w:rsidRPr="00762F82">
        <w:rPr>
          <w:rFonts w:ascii="ＭＳ 明朝" w:eastAsia="ＭＳ 明朝" w:hAnsi="ＭＳ 明朝" w:hint="eastAsia"/>
          <w:sz w:val="22"/>
        </w:rPr>
        <w:t>（職権による再審）</w:t>
      </w:r>
    </w:p>
    <w:p w:rsidR="003B1146" w:rsidRPr="00762F82" w:rsidRDefault="003B1146" w:rsidP="00E65BE4">
      <w:pPr>
        <w:autoSpaceDE w:val="0"/>
        <w:autoSpaceDN w:val="0"/>
        <w:ind w:left="220" w:hangingChars="100" w:hanging="220"/>
        <w:rPr>
          <w:rFonts w:ascii="ＭＳ 明朝" w:eastAsia="ＭＳ 明朝" w:hAnsi="ＭＳ 明朝"/>
          <w:sz w:val="22"/>
        </w:rPr>
      </w:pPr>
      <w:r w:rsidRPr="00762F82">
        <w:rPr>
          <w:rFonts w:ascii="ＭＳ 明朝" w:eastAsia="ＭＳ 明朝" w:hAnsi="ＭＳ 明朝" w:hint="eastAsia"/>
          <w:sz w:val="22"/>
        </w:rPr>
        <w:t>第</w:t>
      </w:r>
      <w:r w:rsidRPr="00762F82">
        <w:rPr>
          <w:rFonts w:ascii="ＭＳ 明朝" w:eastAsia="ＭＳ 明朝" w:hAnsi="ＭＳ 明朝"/>
          <w:sz w:val="22"/>
        </w:rPr>
        <w:t>61条　人事委員会は、第59条第１項各号のいずれかに掲げる再審の理由があると認めるときは、職権で再審を行うものとする。</w:t>
      </w:r>
    </w:p>
    <w:p w:rsidR="003B1146" w:rsidRPr="00762F82" w:rsidRDefault="003B1146" w:rsidP="00E65BE4">
      <w:pPr>
        <w:autoSpaceDE w:val="0"/>
        <w:autoSpaceDN w:val="0"/>
        <w:ind w:leftChars="100" w:left="210"/>
        <w:rPr>
          <w:rFonts w:ascii="ＭＳ 明朝" w:eastAsia="ＭＳ 明朝" w:hAnsi="ＭＳ 明朝"/>
          <w:sz w:val="22"/>
        </w:rPr>
      </w:pPr>
      <w:r w:rsidRPr="00762F82">
        <w:rPr>
          <w:rFonts w:ascii="ＭＳ 明朝" w:eastAsia="ＭＳ 明朝" w:hAnsi="ＭＳ 明朝" w:hint="eastAsia"/>
          <w:sz w:val="22"/>
        </w:rPr>
        <w:t>（再審の審査の方法）</w:t>
      </w:r>
    </w:p>
    <w:p w:rsidR="003B1146" w:rsidRPr="00762F82" w:rsidRDefault="003B1146" w:rsidP="003B1146">
      <w:pPr>
        <w:autoSpaceDE w:val="0"/>
        <w:autoSpaceDN w:val="0"/>
        <w:rPr>
          <w:rFonts w:ascii="ＭＳ 明朝" w:eastAsia="ＭＳ 明朝" w:hAnsi="ＭＳ 明朝"/>
          <w:sz w:val="22"/>
        </w:rPr>
      </w:pPr>
      <w:r w:rsidRPr="00762F82">
        <w:rPr>
          <w:rFonts w:ascii="ＭＳ 明朝" w:eastAsia="ＭＳ 明朝" w:hAnsi="ＭＳ 明朝" w:hint="eastAsia"/>
          <w:sz w:val="22"/>
        </w:rPr>
        <w:t>第</w:t>
      </w:r>
      <w:r w:rsidRPr="00762F82">
        <w:rPr>
          <w:rFonts w:ascii="ＭＳ 明朝" w:eastAsia="ＭＳ 明朝" w:hAnsi="ＭＳ 明朝"/>
          <w:sz w:val="22"/>
        </w:rPr>
        <w:t>62条　人事委員会は、再審の審査を行うときは、書面審理で行うものとする。</w:t>
      </w:r>
    </w:p>
    <w:p w:rsidR="003B1146" w:rsidRPr="00762F82" w:rsidRDefault="003B1146" w:rsidP="00E65BE4">
      <w:pPr>
        <w:autoSpaceDE w:val="0"/>
        <w:autoSpaceDN w:val="0"/>
        <w:ind w:leftChars="100" w:left="210"/>
        <w:rPr>
          <w:rFonts w:ascii="ＭＳ 明朝" w:eastAsia="ＭＳ 明朝" w:hAnsi="ＭＳ 明朝"/>
          <w:sz w:val="22"/>
        </w:rPr>
      </w:pPr>
      <w:r w:rsidRPr="00762F82">
        <w:rPr>
          <w:rFonts w:ascii="ＭＳ 明朝" w:eastAsia="ＭＳ 明朝" w:hAnsi="ＭＳ 明朝" w:hint="eastAsia"/>
          <w:sz w:val="22"/>
        </w:rPr>
        <w:t>（再審の裁決）</w:t>
      </w:r>
    </w:p>
    <w:p w:rsidR="003B1146" w:rsidRPr="00762F82" w:rsidRDefault="003B1146" w:rsidP="00E65BE4">
      <w:pPr>
        <w:autoSpaceDE w:val="0"/>
        <w:autoSpaceDN w:val="0"/>
        <w:ind w:left="220" w:hangingChars="100" w:hanging="220"/>
        <w:rPr>
          <w:rFonts w:ascii="ＭＳ 明朝" w:eastAsia="ＭＳ 明朝" w:hAnsi="ＭＳ 明朝"/>
          <w:sz w:val="22"/>
        </w:rPr>
      </w:pPr>
      <w:r w:rsidRPr="00762F82">
        <w:rPr>
          <w:rFonts w:ascii="ＭＳ 明朝" w:eastAsia="ＭＳ 明朝" w:hAnsi="ＭＳ 明朝" w:hint="eastAsia"/>
          <w:sz w:val="22"/>
        </w:rPr>
        <w:t>第</w:t>
      </w:r>
      <w:r w:rsidRPr="00762F82">
        <w:rPr>
          <w:rFonts w:ascii="ＭＳ 明朝" w:eastAsia="ＭＳ 明朝" w:hAnsi="ＭＳ 明朝"/>
          <w:sz w:val="22"/>
        </w:rPr>
        <w:t>63条　人事委員会は、再審の請求が第59条第１項各号のいずれにも該当しないと認められるとき又は同条第２項に規定する期間の経過後にされ</w:t>
      </w:r>
      <w:r w:rsidRPr="00762F82">
        <w:rPr>
          <w:rFonts w:ascii="ＭＳ 明朝" w:eastAsia="ＭＳ 明朝" w:hAnsi="ＭＳ 明朝" w:hint="eastAsia"/>
          <w:sz w:val="22"/>
        </w:rPr>
        <w:t>たときその他不適法であるときは、裁決で、当該再審の請求を却下する。</w:t>
      </w:r>
    </w:p>
    <w:p w:rsidR="003B1146" w:rsidRPr="00762F82" w:rsidRDefault="003B1146" w:rsidP="00E65BE4">
      <w:pPr>
        <w:autoSpaceDE w:val="0"/>
        <w:autoSpaceDN w:val="0"/>
        <w:ind w:left="220" w:hangingChars="100" w:hanging="220"/>
        <w:rPr>
          <w:rFonts w:ascii="ＭＳ 明朝" w:eastAsia="ＭＳ 明朝" w:hAnsi="ＭＳ 明朝"/>
          <w:sz w:val="22"/>
        </w:rPr>
      </w:pPr>
      <w:r w:rsidRPr="00762F82">
        <w:rPr>
          <w:rFonts w:ascii="ＭＳ 明朝" w:eastAsia="ＭＳ 明朝" w:hAnsi="ＭＳ 明朝" w:hint="eastAsia"/>
          <w:sz w:val="22"/>
        </w:rPr>
        <w:t>２　人事委員会は、再審の結果、最初の裁決を正当と認めるときは、裁決で、当該再審の請求</w:t>
      </w:r>
      <w:r w:rsidRPr="00762F82">
        <w:rPr>
          <w:rFonts w:ascii="ＭＳ 明朝" w:eastAsia="ＭＳ 明朝" w:hAnsi="ＭＳ 明朝" w:hint="eastAsia"/>
          <w:sz w:val="22"/>
        </w:rPr>
        <w:lastRenderedPageBreak/>
        <w:t>を棄却する。</w:t>
      </w:r>
    </w:p>
    <w:p w:rsidR="003B1146" w:rsidRPr="00762F82" w:rsidRDefault="003B1146" w:rsidP="00E65BE4">
      <w:pPr>
        <w:autoSpaceDE w:val="0"/>
        <w:autoSpaceDN w:val="0"/>
        <w:ind w:left="220" w:hangingChars="100" w:hanging="220"/>
        <w:rPr>
          <w:rFonts w:ascii="ＭＳ 明朝" w:eastAsia="ＭＳ 明朝" w:hAnsi="ＭＳ 明朝"/>
          <w:sz w:val="22"/>
        </w:rPr>
      </w:pPr>
      <w:r w:rsidRPr="00762F82">
        <w:rPr>
          <w:rFonts w:ascii="ＭＳ 明朝" w:eastAsia="ＭＳ 明朝" w:hAnsi="ＭＳ 明朝" w:hint="eastAsia"/>
          <w:sz w:val="22"/>
        </w:rPr>
        <w:t>３　人事委員会は、再審の結果、最初の裁決を不当と認めるときは、これを修正し、又はこれに代えて新たに裁決を行う。</w:t>
      </w:r>
    </w:p>
    <w:p w:rsidR="003B1146" w:rsidRPr="00762F82" w:rsidRDefault="003B1146" w:rsidP="00E65BE4">
      <w:pPr>
        <w:autoSpaceDE w:val="0"/>
        <w:autoSpaceDN w:val="0"/>
        <w:ind w:leftChars="100" w:left="210"/>
        <w:rPr>
          <w:rFonts w:ascii="ＭＳ 明朝" w:eastAsia="ＭＳ 明朝" w:hAnsi="ＭＳ 明朝"/>
          <w:sz w:val="22"/>
        </w:rPr>
      </w:pPr>
      <w:r w:rsidRPr="00762F82">
        <w:rPr>
          <w:rFonts w:ascii="ＭＳ 明朝" w:eastAsia="ＭＳ 明朝" w:hAnsi="ＭＳ 明朝" w:hint="eastAsia"/>
          <w:sz w:val="22"/>
        </w:rPr>
        <w:t>（準用）</w:t>
      </w:r>
    </w:p>
    <w:p w:rsidR="003B1146" w:rsidRPr="00762F82" w:rsidRDefault="003B1146" w:rsidP="00E65BE4">
      <w:pPr>
        <w:autoSpaceDE w:val="0"/>
        <w:autoSpaceDN w:val="0"/>
        <w:ind w:left="220" w:hangingChars="100" w:hanging="220"/>
        <w:rPr>
          <w:rFonts w:ascii="ＭＳ 明朝" w:eastAsia="ＭＳ 明朝" w:hAnsi="ＭＳ 明朝"/>
          <w:sz w:val="22"/>
        </w:rPr>
      </w:pPr>
      <w:r w:rsidRPr="00762F82">
        <w:rPr>
          <w:rFonts w:ascii="ＭＳ 明朝" w:eastAsia="ＭＳ 明朝" w:hAnsi="ＭＳ 明朝" w:hint="eastAsia"/>
          <w:sz w:val="22"/>
        </w:rPr>
        <w:t>第</w:t>
      </w:r>
      <w:r w:rsidRPr="00762F82">
        <w:rPr>
          <w:rFonts w:ascii="ＭＳ 明朝" w:eastAsia="ＭＳ 明朝" w:hAnsi="ＭＳ 明朝"/>
          <w:sz w:val="22"/>
        </w:rPr>
        <w:t>64条　第２章（第３条第１項及び第２項並びに第８条第２項及び第３項を除く。）、第３章、第４章、第６章及び第７章（第54条及び第56条第</w:t>
      </w:r>
      <w:r w:rsidRPr="00762F82">
        <w:rPr>
          <w:rFonts w:ascii="ＭＳ 明朝" w:eastAsia="ＭＳ 明朝" w:hAnsi="ＭＳ 明朝" w:hint="eastAsia"/>
          <w:sz w:val="22"/>
        </w:rPr>
        <w:t>２項後段を除く。）の規定は、再審について準用する。この場合において、第５条第１項第２号中「処分」とあるのは「第</w:t>
      </w:r>
      <w:r w:rsidRPr="00762F82">
        <w:rPr>
          <w:rFonts w:ascii="ＭＳ 明朝" w:eastAsia="ＭＳ 明朝" w:hAnsi="ＭＳ 明朝"/>
          <w:sz w:val="22"/>
        </w:rPr>
        <w:t>59条第１項各号に掲</w:t>
      </w:r>
      <w:r w:rsidRPr="00762F82">
        <w:rPr>
          <w:rFonts w:ascii="ＭＳ 明朝" w:eastAsia="ＭＳ 明朝" w:hAnsi="ＭＳ 明朝" w:hint="eastAsia"/>
          <w:sz w:val="22"/>
        </w:rPr>
        <w:t>げる場合」と、「事実について」とあるのは「理由によって」と、同項第３号並びに同条第２項及び第３項中「審査請求期間」とあるのは「第</w:t>
      </w:r>
      <w:r w:rsidRPr="00762F82">
        <w:rPr>
          <w:rFonts w:ascii="ＭＳ 明朝" w:eastAsia="ＭＳ 明朝" w:hAnsi="ＭＳ 明朝"/>
          <w:sz w:val="22"/>
        </w:rPr>
        <w:t>59条第２項に定める期間」と、同条第４項中「処分者」とあるのは「その相手方」と、第８条第１項中「人事委員会が事案について裁決を行う」</w:t>
      </w:r>
      <w:r w:rsidRPr="00762F82">
        <w:rPr>
          <w:rFonts w:ascii="ＭＳ 明朝" w:eastAsia="ＭＳ 明朝" w:hAnsi="ＭＳ 明朝" w:hint="eastAsia"/>
          <w:sz w:val="22"/>
        </w:rPr>
        <w:t>とあるのは「再審の請求が受理される」と、第</w:t>
      </w:r>
      <w:r w:rsidRPr="00762F82">
        <w:rPr>
          <w:rFonts w:ascii="ＭＳ 明朝" w:eastAsia="ＭＳ 明朝" w:hAnsi="ＭＳ 明朝"/>
          <w:sz w:val="22"/>
        </w:rPr>
        <w:t>12条第２項中「第３条第１項各号」とあるのは「第59条第２項各号」と読み替えるものとする。</w:t>
      </w:r>
    </w:p>
    <w:p w:rsidR="003B1146" w:rsidRPr="00762F82" w:rsidRDefault="003B1146" w:rsidP="00E65BE4">
      <w:pPr>
        <w:autoSpaceDE w:val="0"/>
        <w:autoSpaceDN w:val="0"/>
        <w:ind w:leftChars="300" w:left="630"/>
        <w:rPr>
          <w:rFonts w:ascii="ＭＳ 明朝" w:eastAsia="ＭＳ 明朝" w:hAnsi="ＭＳ 明朝"/>
          <w:sz w:val="22"/>
        </w:rPr>
      </w:pPr>
      <w:r w:rsidRPr="00762F82">
        <w:rPr>
          <w:rFonts w:ascii="ＭＳ 明朝" w:eastAsia="ＭＳ 明朝" w:hAnsi="ＭＳ 明朝" w:hint="eastAsia"/>
          <w:sz w:val="22"/>
        </w:rPr>
        <w:t>第９章　雑則</w:t>
      </w:r>
    </w:p>
    <w:p w:rsidR="003B1146" w:rsidRPr="00762F82" w:rsidRDefault="003B1146" w:rsidP="00E65BE4">
      <w:pPr>
        <w:autoSpaceDE w:val="0"/>
        <w:autoSpaceDN w:val="0"/>
        <w:ind w:leftChars="100" w:left="210"/>
        <w:rPr>
          <w:rFonts w:ascii="ＭＳ 明朝" w:eastAsia="ＭＳ 明朝" w:hAnsi="ＭＳ 明朝"/>
          <w:sz w:val="22"/>
        </w:rPr>
      </w:pPr>
      <w:r w:rsidRPr="00762F82">
        <w:rPr>
          <w:rFonts w:ascii="ＭＳ 明朝" w:eastAsia="ＭＳ 明朝" w:hAnsi="ＭＳ 明朝" w:hint="eastAsia"/>
          <w:sz w:val="22"/>
        </w:rPr>
        <w:t>（書面の提出部数）</w:t>
      </w:r>
    </w:p>
    <w:p w:rsidR="003B1146" w:rsidRPr="00762F82" w:rsidRDefault="003B1146" w:rsidP="003B1146">
      <w:pPr>
        <w:autoSpaceDE w:val="0"/>
        <w:autoSpaceDN w:val="0"/>
        <w:rPr>
          <w:rFonts w:ascii="ＭＳ 明朝" w:eastAsia="ＭＳ 明朝" w:hAnsi="ＭＳ 明朝"/>
          <w:sz w:val="22"/>
        </w:rPr>
      </w:pPr>
      <w:r w:rsidRPr="00762F82">
        <w:rPr>
          <w:rFonts w:ascii="ＭＳ 明朝" w:eastAsia="ＭＳ 明朝" w:hAnsi="ＭＳ 明朝" w:hint="eastAsia"/>
          <w:sz w:val="22"/>
        </w:rPr>
        <w:t>第</w:t>
      </w:r>
      <w:r w:rsidRPr="00762F82">
        <w:rPr>
          <w:rFonts w:ascii="ＭＳ 明朝" w:eastAsia="ＭＳ 明朝" w:hAnsi="ＭＳ 明朝"/>
          <w:sz w:val="22"/>
        </w:rPr>
        <w:t>65条　当事者が人事委員会に提出する書面の部数は、正副各１部とする。</w:t>
      </w:r>
    </w:p>
    <w:p w:rsidR="003B1146" w:rsidRPr="00762F82" w:rsidRDefault="003B1146" w:rsidP="00E65BE4">
      <w:pPr>
        <w:autoSpaceDE w:val="0"/>
        <w:autoSpaceDN w:val="0"/>
        <w:ind w:leftChars="100" w:left="210"/>
        <w:rPr>
          <w:rFonts w:ascii="ＭＳ 明朝" w:eastAsia="ＭＳ 明朝" w:hAnsi="ＭＳ 明朝"/>
          <w:sz w:val="22"/>
        </w:rPr>
      </w:pPr>
      <w:r w:rsidRPr="00762F82">
        <w:rPr>
          <w:rFonts w:ascii="ＭＳ 明朝" w:eastAsia="ＭＳ 明朝" w:hAnsi="ＭＳ 明朝" w:hint="eastAsia"/>
          <w:sz w:val="22"/>
        </w:rPr>
        <w:t>（文書の送付）</w:t>
      </w:r>
    </w:p>
    <w:p w:rsidR="003B1146" w:rsidRPr="00762F82" w:rsidRDefault="003B1146" w:rsidP="003B1146">
      <w:pPr>
        <w:autoSpaceDE w:val="0"/>
        <w:autoSpaceDN w:val="0"/>
        <w:rPr>
          <w:rFonts w:ascii="ＭＳ 明朝" w:eastAsia="ＭＳ 明朝" w:hAnsi="ＭＳ 明朝"/>
          <w:sz w:val="22"/>
        </w:rPr>
      </w:pPr>
      <w:r w:rsidRPr="00762F82">
        <w:rPr>
          <w:rFonts w:ascii="ＭＳ 明朝" w:eastAsia="ＭＳ 明朝" w:hAnsi="ＭＳ 明朝" w:hint="eastAsia"/>
          <w:sz w:val="22"/>
        </w:rPr>
        <w:t>第</w:t>
      </w:r>
      <w:r w:rsidRPr="00762F82">
        <w:rPr>
          <w:rFonts w:ascii="ＭＳ 明朝" w:eastAsia="ＭＳ 明朝" w:hAnsi="ＭＳ 明朝"/>
          <w:sz w:val="22"/>
        </w:rPr>
        <w:t>66条　文書の送付は、使送又は郵便等によって行う。</w:t>
      </w:r>
    </w:p>
    <w:p w:rsidR="003B1146" w:rsidRPr="00762F82" w:rsidRDefault="003B1146" w:rsidP="00E65BE4">
      <w:pPr>
        <w:autoSpaceDE w:val="0"/>
        <w:autoSpaceDN w:val="0"/>
        <w:ind w:left="220" w:hangingChars="100" w:hanging="220"/>
        <w:rPr>
          <w:rFonts w:ascii="ＭＳ 明朝" w:eastAsia="ＭＳ 明朝" w:hAnsi="ＭＳ 明朝"/>
          <w:sz w:val="22"/>
        </w:rPr>
      </w:pPr>
      <w:r w:rsidRPr="00762F82">
        <w:rPr>
          <w:rFonts w:ascii="ＭＳ 明朝" w:eastAsia="ＭＳ 明朝" w:hAnsi="ＭＳ 明朝" w:hint="eastAsia"/>
          <w:sz w:val="22"/>
        </w:rPr>
        <w:t>２　人事委員会は、文書を送付しようとする場合において、送付を受けるべき者の住所、居所その他送付すべき場所が知れないときその他文書を送付することができないときは、公示の方法によりするものとする。</w:t>
      </w:r>
    </w:p>
    <w:p w:rsidR="003B1146" w:rsidRPr="00762F82" w:rsidRDefault="003B1146" w:rsidP="00E65BE4">
      <w:pPr>
        <w:autoSpaceDE w:val="0"/>
        <w:autoSpaceDN w:val="0"/>
        <w:ind w:left="220" w:hangingChars="100" w:hanging="220"/>
        <w:rPr>
          <w:rFonts w:ascii="ＭＳ 明朝" w:eastAsia="ＭＳ 明朝" w:hAnsi="ＭＳ 明朝"/>
          <w:sz w:val="22"/>
        </w:rPr>
      </w:pPr>
      <w:r w:rsidRPr="00762F82">
        <w:rPr>
          <w:rFonts w:ascii="ＭＳ 明朝" w:eastAsia="ＭＳ 明朝" w:hAnsi="ＭＳ 明朝" w:hint="eastAsia"/>
          <w:sz w:val="22"/>
        </w:rPr>
        <w:t>３　公示の方法による文書の送付は、人事委員会がその文書を保管し、いつでもその送付を受けるべき者に交付する旨及びその内容の要旨を香川県報に掲載してするものとする。この場合においては、掲載された日の翌日から起算して</w:t>
      </w:r>
      <w:r w:rsidRPr="00762F82">
        <w:rPr>
          <w:rFonts w:ascii="ＭＳ 明朝" w:eastAsia="ＭＳ 明朝" w:hAnsi="ＭＳ 明朝"/>
          <w:sz w:val="22"/>
        </w:rPr>
        <w:t>14日を経過した時にその文書の送付があったものとみ</w:t>
      </w:r>
      <w:r w:rsidRPr="00762F82">
        <w:rPr>
          <w:rFonts w:ascii="ＭＳ 明朝" w:eastAsia="ＭＳ 明朝" w:hAnsi="ＭＳ 明朝" w:hint="eastAsia"/>
          <w:sz w:val="22"/>
        </w:rPr>
        <w:t>なす。</w:t>
      </w:r>
    </w:p>
    <w:p w:rsidR="003B1146" w:rsidRPr="00762F82" w:rsidRDefault="003B1146" w:rsidP="00E65BE4">
      <w:pPr>
        <w:autoSpaceDE w:val="0"/>
        <w:autoSpaceDN w:val="0"/>
        <w:ind w:leftChars="100" w:left="210"/>
        <w:rPr>
          <w:rFonts w:ascii="ＭＳ 明朝" w:eastAsia="ＭＳ 明朝" w:hAnsi="ＭＳ 明朝"/>
          <w:sz w:val="22"/>
        </w:rPr>
      </w:pPr>
      <w:r w:rsidRPr="00762F82">
        <w:rPr>
          <w:rFonts w:ascii="ＭＳ 明朝" w:eastAsia="ＭＳ 明朝" w:hAnsi="ＭＳ 明朝" w:hint="eastAsia"/>
          <w:sz w:val="22"/>
        </w:rPr>
        <w:t>（証拠書類等の返還）</w:t>
      </w:r>
    </w:p>
    <w:p w:rsidR="003B1146" w:rsidRPr="00762F82" w:rsidRDefault="003B1146" w:rsidP="00E65BE4">
      <w:pPr>
        <w:autoSpaceDE w:val="0"/>
        <w:autoSpaceDN w:val="0"/>
        <w:ind w:left="220" w:hangingChars="100" w:hanging="220"/>
        <w:rPr>
          <w:rFonts w:ascii="ＭＳ 明朝" w:eastAsia="ＭＳ 明朝" w:hAnsi="ＭＳ 明朝"/>
          <w:sz w:val="22"/>
        </w:rPr>
      </w:pPr>
      <w:r w:rsidRPr="00762F82">
        <w:rPr>
          <w:rFonts w:ascii="ＭＳ 明朝" w:eastAsia="ＭＳ 明朝" w:hAnsi="ＭＳ 明朝" w:hint="eastAsia"/>
          <w:sz w:val="22"/>
        </w:rPr>
        <w:t>第</w:t>
      </w:r>
      <w:r w:rsidRPr="00762F82">
        <w:rPr>
          <w:rFonts w:ascii="ＭＳ 明朝" w:eastAsia="ＭＳ 明朝" w:hAnsi="ＭＳ 明朝"/>
          <w:sz w:val="22"/>
        </w:rPr>
        <w:t>67条　人事委員会は、裁決をしたときは、速やかに、第34条の規定により提出された証拠及び第37条の規定による提出要求に応じて提出された</w:t>
      </w:r>
      <w:r w:rsidRPr="00762F82">
        <w:rPr>
          <w:rFonts w:ascii="ＭＳ 明朝" w:eastAsia="ＭＳ 明朝" w:hAnsi="ＭＳ 明朝" w:hint="eastAsia"/>
          <w:sz w:val="22"/>
        </w:rPr>
        <w:t>証拠資料をその提出者に返還するものとする。ただし、提出者が返還を希望しない場合は、この限りでない。</w:t>
      </w:r>
    </w:p>
    <w:p w:rsidR="003B1146" w:rsidRPr="00762F82" w:rsidRDefault="003B1146" w:rsidP="00E65BE4">
      <w:pPr>
        <w:autoSpaceDE w:val="0"/>
        <w:autoSpaceDN w:val="0"/>
        <w:ind w:leftChars="100" w:left="210"/>
        <w:rPr>
          <w:rFonts w:ascii="ＭＳ 明朝" w:eastAsia="ＭＳ 明朝" w:hAnsi="ＭＳ 明朝"/>
          <w:sz w:val="22"/>
        </w:rPr>
      </w:pPr>
      <w:r w:rsidRPr="00762F82">
        <w:rPr>
          <w:rFonts w:ascii="ＭＳ 明朝" w:eastAsia="ＭＳ 明朝" w:hAnsi="ＭＳ 明朝" w:hint="eastAsia"/>
          <w:sz w:val="22"/>
        </w:rPr>
        <w:t>（審査費用の負担）</w:t>
      </w:r>
    </w:p>
    <w:p w:rsidR="003B1146" w:rsidRPr="00762F82" w:rsidRDefault="003B1146" w:rsidP="003B1146">
      <w:pPr>
        <w:autoSpaceDE w:val="0"/>
        <w:autoSpaceDN w:val="0"/>
        <w:rPr>
          <w:rFonts w:ascii="ＭＳ 明朝" w:eastAsia="ＭＳ 明朝" w:hAnsi="ＭＳ 明朝"/>
          <w:sz w:val="22"/>
        </w:rPr>
      </w:pPr>
      <w:r w:rsidRPr="00762F82">
        <w:rPr>
          <w:rFonts w:ascii="ＭＳ 明朝" w:eastAsia="ＭＳ 明朝" w:hAnsi="ＭＳ 明朝" w:hint="eastAsia"/>
          <w:sz w:val="22"/>
        </w:rPr>
        <w:t>第</w:t>
      </w:r>
      <w:r w:rsidRPr="00762F82">
        <w:rPr>
          <w:rFonts w:ascii="ＭＳ 明朝" w:eastAsia="ＭＳ 明朝" w:hAnsi="ＭＳ 明朝"/>
          <w:sz w:val="22"/>
        </w:rPr>
        <w:t>68条　審査請求の審査の費用は、次に掲げるものを除くほか、当事者の負担とする。</w:t>
      </w:r>
    </w:p>
    <w:p w:rsidR="003B1146" w:rsidRPr="00762F82" w:rsidRDefault="003B1146" w:rsidP="00E65BE4">
      <w:pPr>
        <w:autoSpaceDE w:val="0"/>
        <w:autoSpaceDN w:val="0"/>
        <w:ind w:leftChars="100" w:left="210"/>
        <w:rPr>
          <w:rFonts w:ascii="ＭＳ 明朝" w:eastAsia="ＭＳ 明朝" w:hAnsi="ＭＳ 明朝"/>
          <w:sz w:val="22"/>
        </w:rPr>
      </w:pPr>
      <w:r w:rsidRPr="00762F82">
        <w:rPr>
          <w:rFonts w:ascii="ＭＳ 明朝" w:eastAsia="ＭＳ 明朝" w:hAnsi="ＭＳ 明朝"/>
          <w:sz w:val="22"/>
        </w:rPr>
        <w:t>(１)　人事委員会が職権でした証拠調べに要する費用</w:t>
      </w:r>
    </w:p>
    <w:p w:rsidR="003B1146" w:rsidRPr="00762F82" w:rsidRDefault="003B1146" w:rsidP="00E65BE4">
      <w:pPr>
        <w:autoSpaceDE w:val="0"/>
        <w:autoSpaceDN w:val="0"/>
        <w:ind w:leftChars="100" w:left="210"/>
        <w:rPr>
          <w:rFonts w:ascii="ＭＳ 明朝" w:eastAsia="ＭＳ 明朝" w:hAnsi="ＭＳ 明朝"/>
          <w:sz w:val="22"/>
        </w:rPr>
      </w:pPr>
      <w:r w:rsidRPr="00762F82">
        <w:rPr>
          <w:rFonts w:ascii="ＭＳ 明朝" w:eastAsia="ＭＳ 明朝" w:hAnsi="ＭＳ 明朝"/>
          <w:sz w:val="22"/>
        </w:rPr>
        <w:t>(２)　人事委員会が行う文書の送付に要する費用</w:t>
      </w:r>
    </w:p>
    <w:p w:rsidR="003B1146" w:rsidRPr="00762F82" w:rsidRDefault="003B1146" w:rsidP="00E65BE4">
      <w:pPr>
        <w:autoSpaceDE w:val="0"/>
        <w:autoSpaceDN w:val="0"/>
        <w:ind w:leftChars="100" w:left="210"/>
        <w:rPr>
          <w:rFonts w:ascii="ＭＳ 明朝" w:eastAsia="ＭＳ 明朝" w:hAnsi="ＭＳ 明朝"/>
          <w:sz w:val="22"/>
        </w:rPr>
      </w:pPr>
      <w:r w:rsidRPr="00762F82">
        <w:rPr>
          <w:rFonts w:ascii="ＭＳ 明朝" w:eastAsia="ＭＳ 明朝" w:hAnsi="ＭＳ 明朝" w:hint="eastAsia"/>
          <w:sz w:val="22"/>
        </w:rPr>
        <w:t>（補則）</w:t>
      </w:r>
    </w:p>
    <w:p w:rsidR="003B1146" w:rsidRPr="00762F82" w:rsidRDefault="003B1146" w:rsidP="00E65BE4">
      <w:pPr>
        <w:autoSpaceDE w:val="0"/>
        <w:autoSpaceDN w:val="0"/>
        <w:ind w:left="220" w:hangingChars="100" w:hanging="220"/>
        <w:rPr>
          <w:rFonts w:ascii="ＭＳ 明朝" w:eastAsia="ＭＳ 明朝" w:hAnsi="ＭＳ 明朝"/>
          <w:sz w:val="22"/>
        </w:rPr>
      </w:pPr>
      <w:r w:rsidRPr="00762F82">
        <w:rPr>
          <w:rFonts w:ascii="ＭＳ 明朝" w:eastAsia="ＭＳ 明朝" w:hAnsi="ＭＳ 明朝" w:hint="eastAsia"/>
          <w:sz w:val="22"/>
        </w:rPr>
        <w:t>第</w:t>
      </w:r>
      <w:r w:rsidRPr="00762F82">
        <w:rPr>
          <w:rFonts w:ascii="ＭＳ 明朝" w:eastAsia="ＭＳ 明朝" w:hAnsi="ＭＳ 明朝"/>
          <w:sz w:val="22"/>
        </w:rPr>
        <w:t>69条　この規則に定めるもののほか、審査請求の手続及び審査の結果執るべき措置に関し必要な事項は、人事委員会が定める。</w:t>
      </w:r>
    </w:p>
    <w:p w:rsidR="003B1146" w:rsidRPr="00762F82" w:rsidRDefault="003B1146" w:rsidP="00E65BE4">
      <w:pPr>
        <w:autoSpaceDE w:val="0"/>
        <w:autoSpaceDN w:val="0"/>
        <w:ind w:leftChars="300" w:left="630"/>
        <w:rPr>
          <w:rFonts w:ascii="ＭＳ 明朝" w:eastAsia="ＭＳ 明朝" w:hAnsi="ＭＳ 明朝"/>
          <w:sz w:val="22"/>
        </w:rPr>
      </w:pPr>
      <w:r w:rsidRPr="00762F82">
        <w:rPr>
          <w:rFonts w:ascii="ＭＳ 明朝" w:eastAsia="ＭＳ 明朝" w:hAnsi="ＭＳ 明朝" w:hint="eastAsia"/>
          <w:sz w:val="22"/>
        </w:rPr>
        <w:t>附　則</w:t>
      </w:r>
    </w:p>
    <w:p w:rsidR="003B1146" w:rsidRPr="00762F82" w:rsidRDefault="003B1146" w:rsidP="003B1146">
      <w:pPr>
        <w:autoSpaceDE w:val="0"/>
        <w:autoSpaceDN w:val="0"/>
        <w:rPr>
          <w:rFonts w:ascii="ＭＳ 明朝" w:eastAsia="ＭＳ 明朝" w:hAnsi="ＭＳ 明朝"/>
          <w:sz w:val="22"/>
        </w:rPr>
      </w:pPr>
      <w:r w:rsidRPr="00762F82">
        <w:rPr>
          <w:rFonts w:ascii="ＭＳ 明朝" w:eastAsia="ＭＳ 明朝" w:hAnsi="ＭＳ 明朝" w:hint="eastAsia"/>
          <w:sz w:val="22"/>
        </w:rPr>
        <w:t>１　この規則は、令和３年９月１日から施行する。</w:t>
      </w:r>
    </w:p>
    <w:p w:rsidR="0045714B" w:rsidRPr="00762F82" w:rsidRDefault="003B1146" w:rsidP="00E65BE4">
      <w:pPr>
        <w:autoSpaceDE w:val="0"/>
        <w:autoSpaceDN w:val="0"/>
        <w:ind w:left="220" w:hangingChars="100" w:hanging="220"/>
        <w:rPr>
          <w:rFonts w:ascii="ＭＳ 明朝" w:eastAsia="ＭＳ 明朝" w:hAnsi="ＭＳ 明朝"/>
          <w:sz w:val="22"/>
        </w:rPr>
      </w:pPr>
      <w:r w:rsidRPr="00762F82">
        <w:rPr>
          <w:rFonts w:ascii="ＭＳ 明朝" w:eastAsia="ＭＳ 明朝" w:hAnsi="ＭＳ 明朝" w:hint="eastAsia"/>
          <w:sz w:val="22"/>
        </w:rPr>
        <w:t>２　この規則の施行の際、現に改正前の不利益処分についての審査請求に関する規則の規定によってなされた審査請求の手続及び審査の結果執るべき措置については、この規則の相当規定によりなされたものとみなす。</w:t>
      </w:r>
    </w:p>
    <w:sectPr w:rsidR="0045714B" w:rsidRPr="00762F82" w:rsidSect="003B1146">
      <w:headerReference w:type="even" r:id="rId7"/>
      <w:headerReference w:type="default" r:id="rId8"/>
      <w:footerReference w:type="even" r:id="rId9"/>
      <w:footerReference w:type="default" r:id="rId10"/>
      <w:headerReference w:type="first" r:id="rId11"/>
      <w:footerReference w:type="first" r:id="rId12"/>
      <w:pgSz w:w="11906" w:h="16838"/>
      <w:pgMar w:top="1021" w:right="1247" w:bottom="1021" w:left="1247"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1146" w:rsidRDefault="003B1146" w:rsidP="003B1146">
      <w:r>
        <w:separator/>
      </w:r>
    </w:p>
  </w:endnote>
  <w:endnote w:type="continuationSeparator" w:id="0">
    <w:p w:rsidR="003B1146" w:rsidRDefault="003B1146" w:rsidP="003B11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815" w:rsidRDefault="007B2815">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ＭＳ 明朝" w:eastAsia="ＭＳ 明朝" w:hAnsi="ＭＳ 明朝"/>
      </w:rPr>
      <w:id w:val="1281771351"/>
      <w:docPartObj>
        <w:docPartGallery w:val="Page Numbers (Bottom of Page)"/>
        <w:docPartUnique/>
      </w:docPartObj>
    </w:sdtPr>
    <w:sdtEndPr>
      <w:rPr>
        <w:sz w:val="22"/>
      </w:rPr>
    </w:sdtEndPr>
    <w:sdtContent>
      <w:p w:rsidR="003B1146" w:rsidRPr="00207E0F" w:rsidRDefault="003B1146" w:rsidP="003B1146">
        <w:pPr>
          <w:pStyle w:val="a5"/>
          <w:jc w:val="center"/>
          <w:rPr>
            <w:rFonts w:ascii="ＭＳ 明朝" w:eastAsia="ＭＳ 明朝" w:hAnsi="ＭＳ 明朝"/>
            <w:sz w:val="22"/>
          </w:rPr>
        </w:pPr>
        <w:r w:rsidRPr="00207E0F">
          <w:rPr>
            <w:rFonts w:ascii="ＭＳ 明朝" w:eastAsia="ＭＳ 明朝" w:hAnsi="ＭＳ 明朝"/>
            <w:sz w:val="22"/>
          </w:rPr>
          <w:fldChar w:fldCharType="begin"/>
        </w:r>
        <w:r w:rsidRPr="00207E0F">
          <w:rPr>
            <w:rFonts w:ascii="ＭＳ 明朝" w:eastAsia="ＭＳ 明朝" w:hAnsi="ＭＳ 明朝"/>
            <w:sz w:val="22"/>
          </w:rPr>
          <w:instrText>PAGE   \* MERGEFORMAT</w:instrText>
        </w:r>
        <w:r w:rsidRPr="00207E0F">
          <w:rPr>
            <w:rFonts w:ascii="ＭＳ 明朝" w:eastAsia="ＭＳ 明朝" w:hAnsi="ＭＳ 明朝"/>
            <w:sz w:val="22"/>
          </w:rPr>
          <w:fldChar w:fldCharType="separate"/>
        </w:r>
        <w:r w:rsidR="007B2815" w:rsidRPr="007B2815">
          <w:rPr>
            <w:rFonts w:ascii="ＭＳ 明朝" w:eastAsia="ＭＳ 明朝" w:hAnsi="ＭＳ 明朝"/>
            <w:noProof/>
            <w:sz w:val="22"/>
            <w:lang w:val="ja-JP"/>
          </w:rPr>
          <w:t>4</w:t>
        </w:r>
        <w:r w:rsidRPr="00207E0F">
          <w:rPr>
            <w:rFonts w:ascii="ＭＳ 明朝" w:eastAsia="ＭＳ 明朝" w:hAnsi="ＭＳ 明朝"/>
            <w:sz w:val="22"/>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815" w:rsidRDefault="007B281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1146" w:rsidRDefault="003B1146" w:rsidP="003B1146">
      <w:r>
        <w:separator/>
      </w:r>
    </w:p>
  </w:footnote>
  <w:footnote w:type="continuationSeparator" w:id="0">
    <w:p w:rsidR="003B1146" w:rsidRDefault="003B1146" w:rsidP="003B11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815" w:rsidRDefault="007B2815">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815" w:rsidRDefault="007B2815">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815" w:rsidRDefault="007B281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noPunctuationKerning/>
  <w:characterSpacingControl w:val="doNotCompres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437"/>
    <w:rsid w:val="001F6437"/>
    <w:rsid w:val="00207E0F"/>
    <w:rsid w:val="003B1146"/>
    <w:rsid w:val="0045714B"/>
    <w:rsid w:val="00477871"/>
    <w:rsid w:val="00496AF2"/>
    <w:rsid w:val="005D3EEC"/>
    <w:rsid w:val="0070225D"/>
    <w:rsid w:val="00762F82"/>
    <w:rsid w:val="007B2815"/>
    <w:rsid w:val="009E0297"/>
    <w:rsid w:val="00AA5A5D"/>
    <w:rsid w:val="00E65B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B1146"/>
    <w:pPr>
      <w:tabs>
        <w:tab w:val="center" w:pos="4252"/>
        <w:tab w:val="right" w:pos="8504"/>
      </w:tabs>
      <w:snapToGrid w:val="0"/>
    </w:pPr>
  </w:style>
  <w:style w:type="character" w:customStyle="1" w:styleId="a4">
    <w:name w:val="ヘッダー (文字)"/>
    <w:basedOn w:val="a0"/>
    <w:link w:val="a3"/>
    <w:uiPriority w:val="99"/>
    <w:rsid w:val="003B1146"/>
  </w:style>
  <w:style w:type="paragraph" w:styleId="a5">
    <w:name w:val="footer"/>
    <w:basedOn w:val="a"/>
    <w:link w:val="a6"/>
    <w:uiPriority w:val="99"/>
    <w:unhideWhenUsed/>
    <w:rsid w:val="003B1146"/>
    <w:pPr>
      <w:tabs>
        <w:tab w:val="center" w:pos="4252"/>
        <w:tab w:val="right" w:pos="8504"/>
      </w:tabs>
      <w:snapToGrid w:val="0"/>
    </w:pPr>
  </w:style>
  <w:style w:type="character" w:customStyle="1" w:styleId="a6">
    <w:name w:val="フッター (文字)"/>
    <w:basedOn w:val="a0"/>
    <w:link w:val="a5"/>
    <w:uiPriority w:val="99"/>
    <w:rsid w:val="003B11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C84F9D-38AB-4BA4-9EF8-05BCF2F55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15280</Words>
  <Characters>15418</Characters>
  <Application>Microsoft Office Word</Application>
  <DocSecurity>0</DocSecurity>
  <Lines>573</Lines>
  <Paragraphs>355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2021-10-21T00:45:00Z</dcterms:created>
  <dcterms:modified xsi:type="dcterms:W3CDTF">2021-10-21T00:46:00Z</dcterms:modified>
</cp:coreProperties>
</file>