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A" w:rsidRPr="00930E13" w:rsidRDefault="0006359A" w:rsidP="0006359A">
      <w:pPr>
        <w:pStyle w:val="a3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10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号（第</w:t>
      </w:r>
      <w:r w:rsidR="009E403F" w:rsidRPr="00930E13">
        <w:rPr>
          <w:rFonts w:asciiTheme="minorEastAsia" w:eastAsiaTheme="minorEastAsia" w:hAnsiTheme="minorEastAsia"/>
          <w:spacing w:val="6"/>
          <w:sz w:val="21"/>
          <w:szCs w:val="21"/>
        </w:rPr>
        <w:t>13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条関係）</w:t>
      </w:r>
    </w:p>
    <w:p w:rsidR="0006359A" w:rsidRPr="00930E13" w:rsidRDefault="0006359A" w:rsidP="0006359A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06359A" w:rsidRPr="00930E13" w:rsidRDefault="0006359A" w:rsidP="00830D1E">
      <w:pPr>
        <w:pStyle w:val="a3"/>
        <w:spacing w:line="220" w:lineRule="exact"/>
        <w:ind w:leftChars="-100" w:left="-216" w:right="-1"/>
        <w:jc w:val="righ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06359A" w:rsidRPr="00930E13" w:rsidRDefault="0006359A" w:rsidP="0006359A">
      <w:pPr>
        <w:pStyle w:val="a3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06359A" w:rsidRPr="00930E13" w:rsidRDefault="0006359A" w:rsidP="0006359A">
      <w:pPr>
        <w:ind w:firstLineChars="100" w:firstLine="238"/>
        <w:rPr>
          <w:rFonts w:asciiTheme="minorEastAsia" w:eastAsiaTheme="minorEastAsia" w:hAnsiTheme="minorEastAsia"/>
          <w:color w:val="auto"/>
          <w:spacing w:val="4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spacing w:val="52"/>
          <w:sz w:val="21"/>
          <w:szCs w:val="21"/>
          <w:fitText w:val="2100" w:id="-1991475200"/>
        </w:rPr>
        <w:t xml:space="preserve">香川県知事　</w:t>
      </w:r>
      <w:r w:rsidRPr="00930E13">
        <w:rPr>
          <w:rFonts w:asciiTheme="minorEastAsia" w:eastAsiaTheme="minorEastAsia" w:hAnsiTheme="minorEastAsia" w:hint="eastAsia"/>
          <w:color w:val="auto"/>
          <w:spacing w:val="3"/>
          <w:sz w:val="21"/>
          <w:szCs w:val="21"/>
          <w:fitText w:val="2100" w:id="-1991475200"/>
        </w:rPr>
        <w:t>殿</w:t>
      </w:r>
    </w:p>
    <w:p w:rsidR="0006359A" w:rsidRPr="00930E13" w:rsidRDefault="0006359A" w:rsidP="0006359A">
      <w:p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54FCE" w:rsidRPr="00930E13" w:rsidRDefault="00F91935" w:rsidP="00454FCE">
      <w:pPr>
        <w:pStyle w:val="a3"/>
        <w:ind w:rightChars="-100" w:right="-216" w:firstLineChars="2200" w:firstLine="4972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所　　在　　地</w:t>
      </w:r>
    </w:p>
    <w:p w:rsidR="00454FCE" w:rsidRPr="002E1883" w:rsidRDefault="00F91935" w:rsidP="00454FCE">
      <w:pPr>
        <w:pStyle w:val="a3"/>
        <w:ind w:rightChars="-100" w:right="-216" w:firstLineChars="2200" w:firstLine="497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spacing w:val="0"/>
          <w:sz w:val="21"/>
          <w:szCs w:val="21"/>
        </w:rPr>
        <w:t>名　　　　　称</w:t>
      </w:r>
    </w:p>
    <w:p w:rsidR="00454FCE" w:rsidRPr="00930E13" w:rsidRDefault="00454FCE" w:rsidP="00454FCE">
      <w:pPr>
        <w:pStyle w:val="a3"/>
        <w:ind w:rightChars="-100" w:right="-216" w:firstLineChars="2200" w:firstLine="4972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0"/>
          <w:sz w:val="21"/>
          <w:szCs w:val="21"/>
        </w:rPr>
        <w:t>代表者職・氏名</w:t>
      </w:r>
    </w:p>
    <w:p w:rsidR="0006359A" w:rsidRPr="00930E13" w:rsidRDefault="0006359A" w:rsidP="0006359A">
      <w:pPr>
        <w:pStyle w:val="a3"/>
        <w:wordWrap/>
        <w:ind w:leftChars="2500" w:left="5400" w:rightChars="-100" w:right="-216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454FCE" w:rsidRPr="00930E13" w:rsidRDefault="00454FCE" w:rsidP="0006359A">
      <w:pPr>
        <w:pStyle w:val="a3"/>
        <w:wordWrap/>
        <w:ind w:leftChars="2500" w:left="5400" w:rightChars="-100" w:right="-216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06359A" w:rsidRPr="00930E13" w:rsidRDefault="0006359A" w:rsidP="0006359A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補助</w:t>
      </w:r>
      <w:r w:rsidR="00EC2D25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対象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事業実績報告書</w:t>
      </w:r>
    </w:p>
    <w:p w:rsidR="0006359A" w:rsidRPr="00930E13" w:rsidRDefault="0006359A" w:rsidP="0006359A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06359A" w:rsidRPr="00930E13" w:rsidRDefault="003F47AD" w:rsidP="00830D1E">
      <w:pPr>
        <w:pStyle w:val="a3"/>
        <w:spacing w:line="240" w:lineRule="auto"/>
        <w:ind w:rightChars="130" w:right="281"/>
        <w:jc w:val="left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</w:t>
      </w:r>
      <w:r w:rsidR="0006359A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年　　月　　日</w:t>
      </w: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付け</w:t>
      </w:r>
      <w:r w:rsidR="0006359A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で交付決定のあった</w:t>
      </w:r>
      <w:r w:rsidR="006C5A2E">
        <w:rPr>
          <w:rFonts w:asciiTheme="minorEastAsia" w:eastAsiaTheme="minorEastAsia" w:hAnsiTheme="minorEastAsia" w:hint="eastAsia"/>
          <w:spacing w:val="6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>テレワーク拡大による県内転入支援事業補助金</w:t>
      </w:r>
      <w:r w:rsidR="0006359A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について、下記のとおり実施しましたので、交付要綱第</w:t>
      </w:r>
      <w:r w:rsidR="009E403F" w:rsidRPr="00930E13">
        <w:rPr>
          <w:rFonts w:asciiTheme="minorEastAsia" w:eastAsiaTheme="minorEastAsia" w:hAnsiTheme="minorEastAsia"/>
          <w:spacing w:val="6"/>
          <w:sz w:val="21"/>
          <w:szCs w:val="21"/>
        </w:rPr>
        <w:t>13</w:t>
      </w:r>
      <w:r w:rsidR="0006359A"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条の規定により報告します。</w:t>
      </w:r>
    </w:p>
    <w:p w:rsidR="008A6D42" w:rsidRPr="00930E13" w:rsidRDefault="008A6D42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E1EB1" w:rsidRPr="00930E13" w:rsidRDefault="00FE1EB1" w:rsidP="00FE1EB1">
      <w:pPr>
        <w:adjustRightInd/>
        <w:ind w:left="1356" w:hangingChars="600" w:hanging="135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１　補助金交付決定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日　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年　月　日付け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労政第　　　　号</w:t>
      </w:r>
    </w:p>
    <w:p w:rsidR="00FE1EB1" w:rsidRPr="00930E13" w:rsidRDefault="00ED3570" w:rsidP="00FE1EB1">
      <w:pPr>
        <w:adjustRightInd/>
        <w:ind w:left="1356" w:hangingChars="600" w:hanging="135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</w:t>
      </w:r>
      <w:r w:rsidR="004E5CB0">
        <w:rPr>
          <w:rFonts w:asciiTheme="minorEastAsia" w:eastAsiaTheme="minorEastAsia" w:hAnsiTheme="minorEastAsia" w:hint="eastAsia"/>
          <w:color w:val="auto"/>
          <w:sz w:val="21"/>
          <w:szCs w:val="21"/>
        </w:rPr>
        <w:t>補助金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交付決定内容変更承認</w:t>
      </w:r>
      <w:r w:rsidR="00FE1EB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日　　　　年　月　日付け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FE1EB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労政第　　　　号　）</w:t>
      </w:r>
    </w:p>
    <w:p w:rsidR="00FE1EB1" w:rsidRPr="00930E13" w:rsidRDefault="00FE1EB1" w:rsidP="00FE1EB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E1EB1" w:rsidRPr="00930E13" w:rsidRDefault="00FE1EB1" w:rsidP="00FE1EB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２　補助対象事業完了年月日　　　　年　月　日</w:t>
      </w:r>
    </w:p>
    <w:p w:rsidR="00FE1EB1" w:rsidRPr="00930E13" w:rsidRDefault="00FE1EB1" w:rsidP="00FE1EB1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E1EB1" w:rsidRPr="00930E13" w:rsidRDefault="00FE1EB1" w:rsidP="00FE1EB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13171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事業完了後の</w:t>
      </w:r>
      <w:r w:rsidR="0061459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補助</w:t>
      </w:r>
      <w:r w:rsidR="0013171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対象経費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金　　　　　　　円</w:t>
      </w:r>
    </w:p>
    <w:p w:rsidR="00131716" w:rsidRPr="00930E13" w:rsidRDefault="00131716" w:rsidP="00FE1EB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31716" w:rsidRPr="00930E13" w:rsidRDefault="0061459A" w:rsidP="00FE1EB1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４　</w:t>
      </w:r>
      <w:r w:rsidR="0013171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補助金実績報告額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金　　　　　　　円</w:t>
      </w:r>
    </w:p>
    <w:p w:rsidR="00FE1EB1" w:rsidRPr="00930E13" w:rsidRDefault="00FE1EB1" w:rsidP="002C7AFF">
      <w:pPr>
        <w:ind w:left="452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1459A" w:rsidRPr="00930E13" w:rsidRDefault="0061459A" w:rsidP="0061459A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５　添付書類</w:t>
      </w:r>
    </w:p>
    <w:p w:rsidR="0061459A" w:rsidRPr="00930E13" w:rsidRDefault="00264F5B" w:rsidP="009E403F">
      <w:pPr>
        <w:pStyle w:val="a3"/>
        <w:wordWrap/>
        <w:spacing w:line="240" w:lineRule="auto"/>
        <w:ind w:firstLineChars="100" w:firstLine="224"/>
        <w:rPr>
          <w:rFonts w:asciiTheme="minorEastAsia" w:eastAsiaTheme="minorEastAsia" w:hAnsiTheme="minorEastAsia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ED3570" w:rsidRPr="00930E1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 xml:space="preserve">)　</w:t>
      </w:r>
      <w:r w:rsidR="00E16BE4" w:rsidRPr="00930E1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37150" w:rsidRPr="00930E13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A37150" w:rsidRPr="00930E13">
        <w:rPr>
          <w:rFonts w:asciiTheme="minorEastAsia" w:eastAsiaTheme="minorEastAsia" w:hAnsiTheme="minorEastAsia"/>
          <w:sz w:val="21"/>
          <w:szCs w:val="21"/>
        </w:rPr>
        <w:t>0</w:t>
      </w:r>
      <w:r w:rsidR="00E16BE4" w:rsidRPr="00930E1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A37150" w:rsidRPr="00930E13">
        <w:rPr>
          <w:rFonts w:asciiTheme="minorEastAsia" w:eastAsiaTheme="minorEastAsia" w:hAnsiTheme="minorEastAsia" w:hint="eastAsia"/>
          <w:sz w:val="21"/>
          <w:szCs w:val="21"/>
        </w:rPr>
        <w:t>（別記）</w:t>
      </w:r>
      <w:r w:rsidR="00ED468A" w:rsidRPr="00930E13">
        <w:rPr>
          <w:rFonts w:asciiTheme="minorEastAsia" w:eastAsiaTheme="minorEastAsia" w:hAnsiTheme="minorEastAsia" w:hint="eastAsia"/>
          <w:sz w:val="21"/>
          <w:szCs w:val="21"/>
        </w:rPr>
        <w:t>に記載した経費に</w:t>
      </w:r>
      <w:r w:rsidR="00C30E93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="0061459A" w:rsidRPr="00930E13">
        <w:rPr>
          <w:rFonts w:asciiTheme="minorEastAsia" w:eastAsiaTheme="minorEastAsia" w:hAnsiTheme="minorEastAsia" w:hint="eastAsia"/>
          <w:sz w:val="21"/>
          <w:szCs w:val="21"/>
        </w:rPr>
        <w:t>領収書</w:t>
      </w:r>
      <w:r w:rsidR="006D71FE" w:rsidRPr="00930E13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61459A" w:rsidRPr="00930E13">
        <w:rPr>
          <w:rFonts w:asciiTheme="minorEastAsia" w:eastAsiaTheme="minorEastAsia" w:hAnsiTheme="minorEastAsia" w:hint="eastAsia"/>
          <w:sz w:val="21"/>
          <w:szCs w:val="21"/>
        </w:rPr>
        <w:t>の写し</w:t>
      </w:r>
    </w:p>
    <w:p w:rsidR="00264F5B" w:rsidRPr="00930E13" w:rsidRDefault="00264F5B" w:rsidP="009E403F">
      <w:pPr>
        <w:ind w:leftChars="100" w:left="21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　</w:t>
      </w:r>
      <w:r w:rsidR="00ED468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サテライトオフィス施工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完了後の</w:t>
      </w:r>
      <w:r w:rsidR="00ED468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写真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（様式第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ED3570" w:rsidRPr="00930E13">
        <w:rPr>
          <w:rFonts w:asciiTheme="minorEastAsia" w:eastAsiaTheme="minorEastAsia" w:hAnsiTheme="minorEastAsia"/>
          <w:color w:val="auto"/>
          <w:sz w:val="21"/>
          <w:szCs w:val="21"/>
        </w:rPr>
        <w:t>0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別添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AE72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ED468A" w:rsidRPr="00930E13" w:rsidRDefault="00264F5B" w:rsidP="009E403F">
      <w:pPr>
        <w:ind w:leftChars="100" w:left="216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　</w:t>
      </w:r>
      <w:r w:rsidR="00ED468A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移転費を申請する場合、</w:t>
      </w:r>
      <w:r w:rsidR="009E403F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対象となる従業員又は</w:t>
      </w:r>
      <w:r w:rsidR="00ED468A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役員の住民票</w:t>
      </w:r>
    </w:p>
    <w:p w:rsidR="00CD44A6" w:rsidRPr="00930E13" w:rsidRDefault="00CD44A6" w:rsidP="00830D1E">
      <w:pPr>
        <w:ind w:leftChars="100" w:left="668" w:rightChars="64" w:right="138" w:hangingChars="200" w:hanging="452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(４)　</w:t>
      </w:r>
      <w:r w:rsidR="0063165E" w:rsidRPr="00930E13">
        <w:rPr>
          <w:rFonts w:hint="eastAsia"/>
          <w:color w:val="auto"/>
          <w:sz w:val="21"/>
          <w:szCs w:val="21"/>
        </w:rPr>
        <w:t>交付申請時に労働基準監督署に届</w:t>
      </w:r>
      <w:r w:rsidR="009E43FC" w:rsidRPr="00930E13">
        <w:rPr>
          <w:rFonts w:hint="eastAsia"/>
          <w:color w:val="auto"/>
          <w:sz w:val="21"/>
          <w:szCs w:val="21"/>
        </w:rPr>
        <w:t>出を行う予定の就業規則を提出した場合は、労働基準</w:t>
      </w:r>
      <w:bookmarkStart w:id="0" w:name="_GoBack"/>
      <w:bookmarkEnd w:id="0"/>
      <w:r w:rsidR="009E43FC" w:rsidRPr="00930E13">
        <w:rPr>
          <w:rFonts w:hint="eastAsia"/>
          <w:color w:val="auto"/>
          <w:sz w:val="21"/>
          <w:szCs w:val="21"/>
        </w:rPr>
        <w:t>監督署に届出を行った</w:t>
      </w:r>
      <w:r w:rsidR="0063165E" w:rsidRPr="00930E13">
        <w:rPr>
          <w:rFonts w:hint="eastAsia"/>
          <w:color w:val="auto"/>
          <w:sz w:val="21"/>
          <w:szCs w:val="21"/>
        </w:rPr>
        <w:t>就業規則の写し</w:t>
      </w:r>
    </w:p>
    <w:p w:rsidR="00264F5B" w:rsidRPr="00930E13" w:rsidRDefault="00264F5B" w:rsidP="009E403F">
      <w:pPr>
        <w:ind w:leftChars="100" w:left="21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CD44A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)　その他</w:t>
      </w:r>
      <w:r w:rsidR="009E403F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知事が必要と認める書類</w:t>
      </w:r>
    </w:p>
    <w:p w:rsidR="007D1860" w:rsidRPr="000B35FF" w:rsidRDefault="007D1860" w:rsidP="00830D1E">
      <w:pPr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</w:p>
    <w:sectPr w:rsidR="007D1860" w:rsidRPr="000B35FF" w:rsidSect="00830D1E">
      <w:pgSz w:w="11906" w:h="16838" w:code="9"/>
      <w:pgMar w:top="1134" w:right="1134" w:bottom="1021" w:left="1134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67C05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845F-D04A-497C-BD2C-14F727DD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2022-04-08T11:31:00Z</dcterms:created>
  <dcterms:modified xsi:type="dcterms:W3CDTF">2022-04-08T11:31:00Z</dcterms:modified>
</cp:coreProperties>
</file>