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0AA8" w14:textId="77777777" w:rsidR="00A974B4" w:rsidRPr="00C305D0" w:rsidRDefault="00A974B4" w:rsidP="00A974B4">
      <w:pPr>
        <w:widowControl/>
        <w:jc w:val="left"/>
        <w:rPr>
          <w:color w:val="000000" w:themeColor="text1"/>
        </w:rPr>
      </w:pPr>
      <w:r w:rsidRPr="00C305D0">
        <w:rPr>
          <w:rFonts w:hint="eastAsia"/>
          <w:color w:val="000000" w:themeColor="text1"/>
        </w:rPr>
        <w:t>様式</w:t>
      </w:r>
      <w:r w:rsidR="000875A2" w:rsidRPr="00C305D0">
        <w:rPr>
          <w:rFonts w:hint="eastAsia"/>
          <w:color w:val="000000" w:themeColor="text1"/>
        </w:rPr>
        <w:t>２</w:t>
      </w:r>
      <w:r w:rsidR="00A71AA7" w:rsidRPr="00C305D0">
        <w:rPr>
          <w:rFonts w:hint="eastAsia"/>
          <w:color w:val="000000" w:themeColor="text1"/>
        </w:rPr>
        <w:t xml:space="preserve">　</w:t>
      </w:r>
      <w:r w:rsidR="000875A2" w:rsidRPr="00C305D0">
        <w:rPr>
          <w:rFonts w:hint="eastAsia"/>
          <w:color w:val="000000" w:themeColor="text1"/>
        </w:rPr>
        <w:t>別紙</w:t>
      </w:r>
    </w:p>
    <w:p w14:paraId="30C38C2D" w14:textId="77777777" w:rsidR="00A974B4" w:rsidRPr="00C305D0" w:rsidRDefault="00A974B4" w:rsidP="00A974B4">
      <w:pPr>
        <w:widowControl/>
        <w:jc w:val="right"/>
        <w:rPr>
          <w:color w:val="000000" w:themeColor="text1"/>
        </w:rPr>
      </w:pPr>
      <w:r w:rsidRPr="00C305D0">
        <w:rPr>
          <w:rFonts w:hint="eastAsia"/>
          <w:color w:val="000000" w:themeColor="text1"/>
        </w:rPr>
        <w:t>年　　月　　日</w:t>
      </w:r>
    </w:p>
    <w:p w14:paraId="58E55637" w14:textId="77777777" w:rsidR="00CC1B62" w:rsidRPr="00C305D0" w:rsidRDefault="00CC1B62" w:rsidP="007A392E">
      <w:pPr>
        <w:widowControl/>
        <w:spacing w:line="240" w:lineRule="exact"/>
        <w:jc w:val="left"/>
        <w:rPr>
          <w:color w:val="000000" w:themeColor="text1"/>
        </w:rPr>
      </w:pPr>
    </w:p>
    <w:p w14:paraId="71295AD6" w14:textId="77777777" w:rsidR="00A974B4" w:rsidRPr="00C305D0" w:rsidRDefault="00A974B4" w:rsidP="00A974B4">
      <w:pPr>
        <w:widowControl/>
        <w:jc w:val="center"/>
        <w:rPr>
          <w:color w:val="000000" w:themeColor="text1"/>
        </w:rPr>
      </w:pPr>
      <w:r w:rsidRPr="00C305D0">
        <w:rPr>
          <w:rFonts w:hint="eastAsia"/>
          <w:color w:val="000000" w:themeColor="text1"/>
        </w:rPr>
        <w:t>事業</w:t>
      </w:r>
      <w:r w:rsidR="00FE7A38" w:rsidRPr="00C305D0">
        <w:rPr>
          <w:rFonts w:hint="eastAsia"/>
          <w:color w:val="000000" w:themeColor="text1"/>
        </w:rPr>
        <w:t>実施による環境等</w:t>
      </w:r>
      <w:r w:rsidR="00181506" w:rsidRPr="00C305D0">
        <w:rPr>
          <w:rFonts w:hint="eastAsia"/>
          <w:color w:val="000000" w:themeColor="text1"/>
        </w:rPr>
        <w:t>への</w:t>
      </w:r>
      <w:r w:rsidR="00D90E9D" w:rsidRPr="00C305D0">
        <w:rPr>
          <w:rFonts w:hint="eastAsia"/>
          <w:color w:val="000000" w:themeColor="text1"/>
        </w:rPr>
        <w:t>影響及び予防措置</w:t>
      </w:r>
      <w:r w:rsidR="00A967C0" w:rsidRPr="00C305D0">
        <w:rPr>
          <w:rFonts w:hint="eastAsia"/>
          <w:color w:val="000000" w:themeColor="text1"/>
        </w:rPr>
        <w:t>に関する</w:t>
      </w:r>
      <w:r w:rsidR="00BF6C8D" w:rsidRPr="00C305D0">
        <w:rPr>
          <w:rFonts w:hint="eastAsia"/>
          <w:color w:val="000000" w:themeColor="text1"/>
        </w:rPr>
        <w:t>報告書</w:t>
      </w:r>
    </w:p>
    <w:p w14:paraId="5A8EC24B" w14:textId="77777777" w:rsidR="00C44C49" w:rsidRPr="00C305D0" w:rsidRDefault="00C44C49" w:rsidP="00A974B4">
      <w:pPr>
        <w:widowControl/>
        <w:jc w:val="center"/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245"/>
        <w:gridCol w:w="1836"/>
      </w:tblGrid>
      <w:tr w:rsidR="00C305D0" w:rsidRPr="00C305D0" w14:paraId="1872735B" w14:textId="77777777" w:rsidTr="008678E8">
        <w:tc>
          <w:tcPr>
            <w:tcW w:w="2547" w:type="dxa"/>
            <w:shd w:val="clear" w:color="auto" w:fill="DEEAF6" w:themeFill="accent1" w:themeFillTint="33"/>
          </w:tcPr>
          <w:p w14:paraId="31C0AF82" w14:textId="77777777" w:rsidR="00C44C49" w:rsidRPr="00C305D0" w:rsidRDefault="00C44C49" w:rsidP="00A974B4">
            <w:pPr>
              <w:widowControl/>
              <w:jc w:val="center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事業者名</w:t>
            </w:r>
          </w:p>
        </w:tc>
        <w:tc>
          <w:tcPr>
            <w:tcW w:w="5245" w:type="dxa"/>
            <w:shd w:val="clear" w:color="auto" w:fill="DEEAF6" w:themeFill="accent1" w:themeFillTint="33"/>
          </w:tcPr>
          <w:p w14:paraId="4819D628" w14:textId="77777777" w:rsidR="00C44C49" w:rsidRPr="00C305D0" w:rsidRDefault="00C44C49" w:rsidP="00A974B4">
            <w:pPr>
              <w:widowControl/>
              <w:jc w:val="center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設置（予定）場所</w:t>
            </w:r>
          </w:p>
        </w:tc>
        <w:tc>
          <w:tcPr>
            <w:tcW w:w="1836" w:type="dxa"/>
            <w:shd w:val="clear" w:color="auto" w:fill="DEEAF6" w:themeFill="accent1" w:themeFillTint="33"/>
          </w:tcPr>
          <w:p w14:paraId="2239A4C2" w14:textId="77777777" w:rsidR="00C44C49" w:rsidRPr="00C305D0" w:rsidRDefault="00C44C49" w:rsidP="00A974B4">
            <w:pPr>
              <w:widowControl/>
              <w:jc w:val="center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出力</w:t>
            </w:r>
          </w:p>
        </w:tc>
      </w:tr>
      <w:tr w:rsidR="00C44C49" w:rsidRPr="00C305D0" w14:paraId="775E1CFD" w14:textId="77777777" w:rsidTr="00C60AB2">
        <w:trPr>
          <w:trHeight w:val="424"/>
        </w:trPr>
        <w:tc>
          <w:tcPr>
            <w:tcW w:w="2547" w:type="dxa"/>
            <w:vAlign w:val="center"/>
          </w:tcPr>
          <w:p w14:paraId="79C02B78" w14:textId="77777777" w:rsidR="00C44C49" w:rsidRPr="00C305D0" w:rsidRDefault="00C44C49" w:rsidP="00A974B4">
            <w:pPr>
              <w:widowControl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5245" w:type="dxa"/>
            <w:vAlign w:val="center"/>
          </w:tcPr>
          <w:p w14:paraId="5C508A63" w14:textId="77777777" w:rsidR="00C44C49" w:rsidRPr="00C305D0" w:rsidRDefault="00C44C49" w:rsidP="00A974B4">
            <w:pPr>
              <w:widowControl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836" w:type="dxa"/>
            <w:vAlign w:val="center"/>
          </w:tcPr>
          <w:p w14:paraId="18D9D21B" w14:textId="77777777" w:rsidR="00C44C49" w:rsidRPr="00C305D0" w:rsidRDefault="00C44C49" w:rsidP="00C44C49">
            <w:pPr>
              <w:widowControl/>
              <w:jc w:val="right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ｋＷ</w:t>
            </w:r>
          </w:p>
        </w:tc>
      </w:tr>
    </w:tbl>
    <w:p w14:paraId="708B052D" w14:textId="77777777" w:rsidR="00181506" w:rsidRPr="00C305D0" w:rsidRDefault="00181506" w:rsidP="00A974B4">
      <w:pPr>
        <w:widowControl/>
        <w:jc w:val="center"/>
        <w:rPr>
          <w:color w:val="000000" w:themeColor="text1"/>
          <w:sz w:val="21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2"/>
        <w:gridCol w:w="2248"/>
        <w:gridCol w:w="2558"/>
        <w:gridCol w:w="4388"/>
      </w:tblGrid>
      <w:tr w:rsidR="00C305D0" w:rsidRPr="00C305D0" w14:paraId="4CFCCE1A" w14:textId="77777777" w:rsidTr="00A8741F">
        <w:trPr>
          <w:trHeight w:val="397"/>
        </w:trPr>
        <w:tc>
          <w:tcPr>
            <w:tcW w:w="5388" w:type="dxa"/>
            <w:gridSpan w:val="3"/>
            <w:shd w:val="clear" w:color="auto" w:fill="DEEAF6" w:themeFill="accent1" w:themeFillTint="33"/>
            <w:vAlign w:val="center"/>
          </w:tcPr>
          <w:p w14:paraId="20528583" w14:textId="77777777" w:rsidR="00B444B4" w:rsidRPr="00C305D0" w:rsidRDefault="00947C0E" w:rsidP="00B444B4">
            <w:pPr>
              <w:widowControl/>
              <w:jc w:val="center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事業実施による環境等への</w:t>
            </w:r>
            <w:r w:rsidR="00B444B4" w:rsidRPr="00C305D0">
              <w:rPr>
                <w:rFonts w:hint="eastAsia"/>
                <w:color w:val="000000" w:themeColor="text1"/>
              </w:rPr>
              <w:t>影響</w:t>
            </w:r>
          </w:p>
        </w:tc>
        <w:tc>
          <w:tcPr>
            <w:tcW w:w="4388" w:type="dxa"/>
            <w:shd w:val="clear" w:color="auto" w:fill="DEEAF6" w:themeFill="accent1" w:themeFillTint="33"/>
            <w:vAlign w:val="center"/>
          </w:tcPr>
          <w:p w14:paraId="18D8B74D" w14:textId="77777777" w:rsidR="00B444B4" w:rsidRPr="00C305D0" w:rsidRDefault="00B444B4" w:rsidP="007D6449">
            <w:pPr>
              <w:widowControl/>
              <w:jc w:val="center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予防措置</w:t>
            </w:r>
          </w:p>
        </w:tc>
      </w:tr>
      <w:tr w:rsidR="00C305D0" w:rsidRPr="00C305D0" w14:paraId="34504B3A" w14:textId="77777777" w:rsidTr="00F94F00">
        <w:trPr>
          <w:cantSplit/>
          <w:trHeight w:val="567"/>
        </w:trPr>
        <w:tc>
          <w:tcPr>
            <w:tcW w:w="2830" w:type="dxa"/>
            <w:gridSpan w:val="2"/>
            <w:vAlign w:val="center"/>
          </w:tcPr>
          <w:p w14:paraId="197BA014" w14:textId="77777777" w:rsidR="004C001B" w:rsidRPr="00C305D0" w:rsidRDefault="004C001B" w:rsidP="004C001B">
            <w:pPr>
              <w:spacing w:line="320" w:lineRule="exact"/>
              <w:jc w:val="center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安全面の影響</w:t>
            </w:r>
          </w:p>
        </w:tc>
        <w:tc>
          <w:tcPr>
            <w:tcW w:w="2558" w:type="dxa"/>
            <w:vAlign w:val="center"/>
          </w:tcPr>
          <w:p w14:paraId="36B8D092" w14:textId="77777777" w:rsidR="004C001B" w:rsidRPr="00C305D0" w:rsidRDefault="004C001B" w:rsidP="00947C0E">
            <w:pPr>
              <w:spacing w:line="320" w:lineRule="exact"/>
              <w:jc w:val="left"/>
              <w:rPr>
                <w:color w:val="000000" w:themeColor="text1"/>
              </w:rPr>
            </w:pPr>
          </w:p>
        </w:tc>
        <w:tc>
          <w:tcPr>
            <w:tcW w:w="4388" w:type="dxa"/>
            <w:vAlign w:val="center"/>
          </w:tcPr>
          <w:p w14:paraId="6B263872" w14:textId="77777777" w:rsidR="004C001B" w:rsidRPr="00C305D0" w:rsidRDefault="004C001B" w:rsidP="00540BBE">
            <w:pPr>
              <w:widowControl/>
              <w:spacing w:line="320" w:lineRule="exact"/>
              <w:jc w:val="left"/>
              <w:rPr>
                <w:color w:val="000000" w:themeColor="text1"/>
              </w:rPr>
            </w:pPr>
          </w:p>
        </w:tc>
      </w:tr>
      <w:tr w:rsidR="00C305D0" w:rsidRPr="00C305D0" w14:paraId="22763866" w14:textId="77777777" w:rsidTr="00F94F00">
        <w:trPr>
          <w:cantSplit/>
          <w:trHeight w:val="567"/>
        </w:trPr>
        <w:tc>
          <w:tcPr>
            <w:tcW w:w="2830" w:type="dxa"/>
            <w:gridSpan w:val="2"/>
            <w:vAlign w:val="center"/>
          </w:tcPr>
          <w:p w14:paraId="0762B36F" w14:textId="77777777" w:rsidR="004C001B" w:rsidRPr="00C305D0" w:rsidRDefault="004C001B" w:rsidP="004C001B">
            <w:pPr>
              <w:widowControl/>
              <w:spacing w:line="320" w:lineRule="exact"/>
              <w:jc w:val="center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景観面の影響</w:t>
            </w:r>
          </w:p>
        </w:tc>
        <w:tc>
          <w:tcPr>
            <w:tcW w:w="2558" w:type="dxa"/>
            <w:vAlign w:val="center"/>
          </w:tcPr>
          <w:p w14:paraId="708A681D" w14:textId="77777777" w:rsidR="004C001B" w:rsidRPr="00C305D0" w:rsidRDefault="004C001B" w:rsidP="00540BBE">
            <w:pPr>
              <w:widowControl/>
              <w:spacing w:line="320" w:lineRule="exact"/>
              <w:jc w:val="left"/>
              <w:rPr>
                <w:color w:val="000000" w:themeColor="text1"/>
              </w:rPr>
            </w:pPr>
          </w:p>
        </w:tc>
        <w:tc>
          <w:tcPr>
            <w:tcW w:w="4388" w:type="dxa"/>
            <w:vAlign w:val="center"/>
          </w:tcPr>
          <w:p w14:paraId="08C9029F" w14:textId="77777777" w:rsidR="004C001B" w:rsidRPr="00C305D0" w:rsidRDefault="004C001B" w:rsidP="00540BBE">
            <w:pPr>
              <w:widowControl/>
              <w:spacing w:line="320" w:lineRule="exact"/>
              <w:jc w:val="left"/>
              <w:rPr>
                <w:color w:val="000000" w:themeColor="text1"/>
              </w:rPr>
            </w:pPr>
          </w:p>
        </w:tc>
      </w:tr>
      <w:tr w:rsidR="00C305D0" w:rsidRPr="00C305D0" w14:paraId="12124F86" w14:textId="77777777" w:rsidTr="00F94F00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2C5E6218" w14:textId="77777777" w:rsidR="007D6449" w:rsidRPr="00C305D0" w:rsidRDefault="007D6449" w:rsidP="00947C0E">
            <w:pPr>
              <w:widowControl/>
              <w:ind w:left="113" w:right="113"/>
              <w:jc w:val="center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自然環境・生活環境の影響</w:t>
            </w:r>
          </w:p>
        </w:tc>
        <w:tc>
          <w:tcPr>
            <w:tcW w:w="2248" w:type="dxa"/>
            <w:vAlign w:val="center"/>
          </w:tcPr>
          <w:p w14:paraId="3BE5FFAC" w14:textId="77777777" w:rsidR="007D6449" w:rsidRPr="00C305D0" w:rsidRDefault="007D6449" w:rsidP="00AE6159">
            <w:pPr>
              <w:widowControl/>
              <w:jc w:val="center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騒音・振動</w:t>
            </w:r>
          </w:p>
        </w:tc>
        <w:tc>
          <w:tcPr>
            <w:tcW w:w="2558" w:type="dxa"/>
            <w:vAlign w:val="center"/>
          </w:tcPr>
          <w:p w14:paraId="018E31DF" w14:textId="77777777" w:rsidR="007D6449" w:rsidRPr="00C305D0" w:rsidRDefault="007D6449" w:rsidP="00947C0E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4388" w:type="dxa"/>
            <w:vAlign w:val="center"/>
          </w:tcPr>
          <w:p w14:paraId="471BD6F5" w14:textId="77777777" w:rsidR="007D6449" w:rsidRPr="00C305D0" w:rsidRDefault="007D6449" w:rsidP="00540BBE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C305D0" w:rsidRPr="00C305D0" w14:paraId="5B49CD58" w14:textId="77777777" w:rsidTr="00F94F00">
        <w:trPr>
          <w:trHeight w:val="567"/>
        </w:trPr>
        <w:tc>
          <w:tcPr>
            <w:tcW w:w="582" w:type="dxa"/>
            <w:vMerge/>
          </w:tcPr>
          <w:p w14:paraId="63817070" w14:textId="77777777" w:rsidR="007D6449" w:rsidRPr="00C305D0" w:rsidRDefault="007D6449" w:rsidP="007D6449">
            <w:pPr>
              <w:rPr>
                <w:color w:val="000000" w:themeColor="text1"/>
              </w:rPr>
            </w:pPr>
          </w:p>
        </w:tc>
        <w:tc>
          <w:tcPr>
            <w:tcW w:w="2248" w:type="dxa"/>
            <w:vAlign w:val="center"/>
          </w:tcPr>
          <w:p w14:paraId="1FEDA0EB" w14:textId="27911F8F" w:rsidR="007D6449" w:rsidRPr="00C305D0" w:rsidRDefault="007D6449" w:rsidP="00A8741F">
            <w:pPr>
              <w:widowControl/>
              <w:spacing w:line="300" w:lineRule="exact"/>
              <w:jc w:val="center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水の汚れや濁り</w:t>
            </w:r>
          </w:p>
        </w:tc>
        <w:tc>
          <w:tcPr>
            <w:tcW w:w="2558" w:type="dxa"/>
            <w:vAlign w:val="center"/>
          </w:tcPr>
          <w:p w14:paraId="7A431688" w14:textId="77777777" w:rsidR="007D6449" w:rsidRPr="00C305D0" w:rsidRDefault="007D6449" w:rsidP="00540BBE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4388" w:type="dxa"/>
            <w:vAlign w:val="center"/>
          </w:tcPr>
          <w:p w14:paraId="7AC46453" w14:textId="77777777" w:rsidR="007D6449" w:rsidRPr="00C305D0" w:rsidRDefault="007D6449" w:rsidP="007D6449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C305D0" w:rsidRPr="00C305D0" w14:paraId="1446A544" w14:textId="77777777" w:rsidTr="00F94F00">
        <w:trPr>
          <w:trHeight w:val="567"/>
        </w:trPr>
        <w:tc>
          <w:tcPr>
            <w:tcW w:w="582" w:type="dxa"/>
            <w:vMerge/>
            <w:vAlign w:val="center"/>
          </w:tcPr>
          <w:p w14:paraId="39579949" w14:textId="77777777" w:rsidR="007D6449" w:rsidRPr="00C305D0" w:rsidRDefault="007D6449" w:rsidP="007D6449">
            <w:pPr>
              <w:rPr>
                <w:color w:val="000000" w:themeColor="text1"/>
              </w:rPr>
            </w:pPr>
          </w:p>
        </w:tc>
        <w:tc>
          <w:tcPr>
            <w:tcW w:w="2248" w:type="dxa"/>
            <w:vAlign w:val="center"/>
          </w:tcPr>
          <w:p w14:paraId="70A06A12" w14:textId="77777777" w:rsidR="007D6449" w:rsidRPr="00C305D0" w:rsidRDefault="007D6449" w:rsidP="007D6449">
            <w:pPr>
              <w:widowControl/>
              <w:jc w:val="center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反射光</w:t>
            </w:r>
          </w:p>
        </w:tc>
        <w:tc>
          <w:tcPr>
            <w:tcW w:w="2558" w:type="dxa"/>
            <w:vAlign w:val="center"/>
          </w:tcPr>
          <w:p w14:paraId="55122B99" w14:textId="77777777" w:rsidR="007D6449" w:rsidRPr="00C305D0" w:rsidRDefault="007D6449" w:rsidP="00947C0E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4388" w:type="dxa"/>
            <w:vAlign w:val="center"/>
          </w:tcPr>
          <w:p w14:paraId="351F7E8D" w14:textId="77777777" w:rsidR="007D6449" w:rsidRPr="00C305D0" w:rsidRDefault="007D6449" w:rsidP="007D6449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C305D0" w:rsidRPr="00C305D0" w14:paraId="787EFB02" w14:textId="77777777" w:rsidTr="00F94F00">
        <w:trPr>
          <w:trHeight w:val="567"/>
        </w:trPr>
        <w:tc>
          <w:tcPr>
            <w:tcW w:w="582" w:type="dxa"/>
            <w:vMerge/>
            <w:vAlign w:val="center"/>
          </w:tcPr>
          <w:p w14:paraId="19E4D04A" w14:textId="77777777" w:rsidR="00D24596" w:rsidRPr="00C305D0" w:rsidRDefault="00D24596" w:rsidP="00D24596">
            <w:pPr>
              <w:widowControl/>
              <w:rPr>
                <w:color w:val="000000" w:themeColor="text1"/>
              </w:rPr>
            </w:pPr>
          </w:p>
        </w:tc>
        <w:tc>
          <w:tcPr>
            <w:tcW w:w="2248" w:type="dxa"/>
            <w:vAlign w:val="center"/>
          </w:tcPr>
          <w:p w14:paraId="7A1758B5" w14:textId="18F5588B" w:rsidR="00D24596" w:rsidRPr="00C305D0" w:rsidRDefault="00D24596" w:rsidP="00D24596">
            <w:pPr>
              <w:widowControl/>
              <w:jc w:val="center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雑草の繁茂</w:t>
            </w:r>
          </w:p>
        </w:tc>
        <w:tc>
          <w:tcPr>
            <w:tcW w:w="2558" w:type="dxa"/>
            <w:vAlign w:val="center"/>
          </w:tcPr>
          <w:p w14:paraId="6CB30FF0" w14:textId="77777777" w:rsidR="00D24596" w:rsidRPr="00C305D0" w:rsidRDefault="00D24596" w:rsidP="00D2459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4388" w:type="dxa"/>
            <w:vAlign w:val="center"/>
          </w:tcPr>
          <w:p w14:paraId="2C775184" w14:textId="77777777" w:rsidR="00D24596" w:rsidRPr="00C305D0" w:rsidRDefault="00D24596" w:rsidP="00D24596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C305D0" w:rsidRPr="00C305D0" w14:paraId="5C0E56F8" w14:textId="77777777" w:rsidTr="00F94F00">
        <w:trPr>
          <w:trHeight w:val="567"/>
        </w:trPr>
        <w:tc>
          <w:tcPr>
            <w:tcW w:w="582" w:type="dxa"/>
            <w:vMerge/>
            <w:vAlign w:val="center"/>
          </w:tcPr>
          <w:p w14:paraId="2AC0E98D" w14:textId="77777777" w:rsidR="00455E91" w:rsidRPr="00C305D0" w:rsidRDefault="00455E91" w:rsidP="00D24596">
            <w:pPr>
              <w:widowControl/>
              <w:rPr>
                <w:color w:val="000000" w:themeColor="text1"/>
              </w:rPr>
            </w:pPr>
          </w:p>
        </w:tc>
        <w:tc>
          <w:tcPr>
            <w:tcW w:w="2248" w:type="dxa"/>
            <w:vAlign w:val="center"/>
          </w:tcPr>
          <w:p w14:paraId="23ADE102" w14:textId="77777777" w:rsidR="00455E91" w:rsidRPr="00C305D0" w:rsidRDefault="00455E91" w:rsidP="00D24596">
            <w:pPr>
              <w:widowControl/>
              <w:spacing w:line="300" w:lineRule="exact"/>
              <w:jc w:val="center"/>
              <w:rPr>
                <w:color w:val="000000" w:themeColor="text1"/>
              </w:rPr>
            </w:pPr>
            <w:bookmarkStart w:id="0" w:name="_Hlk215231714"/>
            <w:r w:rsidRPr="00C305D0">
              <w:rPr>
                <w:rFonts w:hint="eastAsia"/>
                <w:color w:val="000000" w:themeColor="text1"/>
              </w:rPr>
              <w:t>動植物の重要な種</w:t>
            </w:r>
          </w:p>
          <w:p w14:paraId="45CC8696" w14:textId="614809D3" w:rsidR="00455E91" w:rsidRPr="00C305D0" w:rsidRDefault="00455E91" w:rsidP="00D24596">
            <w:pPr>
              <w:widowControl/>
              <w:spacing w:line="300" w:lineRule="exact"/>
              <w:jc w:val="center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及び生息地</w:t>
            </w:r>
            <w:bookmarkEnd w:id="0"/>
          </w:p>
        </w:tc>
        <w:tc>
          <w:tcPr>
            <w:tcW w:w="2558" w:type="dxa"/>
            <w:vAlign w:val="center"/>
          </w:tcPr>
          <w:p w14:paraId="52540374" w14:textId="77777777" w:rsidR="00455E91" w:rsidRPr="00C305D0" w:rsidRDefault="00455E91" w:rsidP="00D2459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4388" w:type="dxa"/>
            <w:vAlign w:val="center"/>
          </w:tcPr>
          <w:p w14:paraId="7C15669C" w14:textId="77777777" w:rsidR="00455E91" w:rsidRPr="00C305D0" w:rsidRDefault="00455E91" w:rsidP="00D24596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C305D0" w:rsidRPr="00C305D0" w14:paraId="2B0488FA" w14:textId="77777777" w:rsidTr="00F94F00">
        <w:trPr>
          <w:trHeight w:val="567"/>
        </w:trPr>
        <w:tc>
          <w:tcPr>
            <w:tcW w:w="582" w:type="dxa"/>
            <w:vMerge/>
            <w:vAlign w:val="center"/>
          </w:tcPr>
          <w:p w14:paraId="5615C0A1" w14:textId="77777777" w:rsidR="00D24596" w:rsidRPr="00C305D0" w:rsidRDefault="00D24596" w:rsidP="00D24596">
            <w:pPr>
              <w:widowControl/>
              <w:rPr>
                <w:color w:val="000000" w:themeColor="text1"/>
              </w:rPr>
            </w:pPr>
          </w:p>
        </w:tc>
        <w:tc>
          <w:tcPr>
            <w:tcW w:w="2248" w:type="dxa"/>
            <w:vAlign w:val="center"/>
          </w:tcPr>
          <w:p w14:paraId="1B8BBDED" w14:textId="1429EDB6" w:rsidR="00D24596" w:rsidRPr="00C305D0" w:rsidRDefault="00D24596" w:rsidP="00A8741F">
            <w:pPr>
              <w:widowControl/>
              <w:spacing w:line="300" w:lineRule="exact"/>
              <w:jc w:val="center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重要な地形及び地質</w:t>
            </w:r>
          </w:p>
        </w:tc>
        <w:tc>
          <w:tcPr>
            <w:tcW w:w="2558" w:type="dxa"/>
            <w:vAlign w:val="center"/>
          </w:tcPr>
          <w:p w14:paraId="5B01F3FA" w14:textId="77777777" w:rsidR="00D24596" w:rsidRPr="00C305D0" w:rsidRDefault="00D24596" w:rsidP="00D2459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4388" w:type="dxa"/>
            <w:vAlign w:val="center"/>
          </w:tcPr>
          <w:p w14:paraId="74F9B793" w14:textId="77777777" w:rsidR="00D24596" w:rsidRPr="00C305D0" w:rsidRDefault="00D24596" w:rsidP="00D24596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D24596" w:rsidRPr="00C305D0" w14:paraId="3D9C456C" w14:textId="77777777" w:rsidTr="00F94F00">
        <w:trPr>
          <w:cantSplit/>
          <w:trHeight w:val="1020"/>
        </w:trPr>
        <w:tc>
          <w:tcPr>
            <w:tcW w:w="2830" w:type="dxa"/>
            <w:gridSpan w:val="2"/>
            <w:vAlign w:val="center"/>
          </w:tcPr>
          <w:p w14:paraId="586F09E9" w14:textId="77777777" w:rsidR="00D24596" w:rsidRPr="00C305D0" w:rsidRDefault="00D24596" w:rsidP="00A8741F">
            <w:pPr>
              <w:widowControl/>
              <w:spacing w:line="280" w:lineRule="exact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再エネ発電事業に伴い生じる廃棄物の撤去等に関する影響</w:t>
            </w:r>
          </w:p>
        </w:tc>
        <w:tc>
          <w:tcPr>
            <w:tcW w:w="2558" w:type="dxa"/>
            <w:vAlign w:val="center"/>
          </w:tcPr>
          <w:p w14:paraId="36DC07FC" w14:textId="77777777" w:rsidR="00D24596" w:rsidRPr="00C305D0" w:rsidRDefault="00D24596" w:rsidP="00D2459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4388" w:type="dxa"/>
            <w:vAlign w:val="center"/>
          </w:tcPr>
          <w:p w14:paraId="322B2E4E" w14:textId="77777777" w:rsidR="00D24596" w:rsidRPr="00C305D0" w:rsidRDefault="00D24596" w:rsidP="00D24596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2F2006F8" w14:textId="77777777" w:rsidR="00C44C49" w:rsidRPr="00C305D0" w:rsidRDefault="00C44C49" w:rsidP="0029410B">
      <w:pPr>
        <w:widowControl/>
        <w:ind w:firstLineChars="50" w:firstLine="105"/>
        <w:jc w:val="left"/>
        <w:rPr>
          <w:color w:val="000000" w:themeColor="text1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C305D0" w:rsidRPr="00C305D0" w14:paraId="6ED1B26A" w14:textId="77777777" w:rsidTr="007A392E">
        <w:trPr>
          <w:trHeight w:val="737"/>
        </w:trPr>
        <w:tc>
          <w:tcPr>
            <w:tcW w:w="2263" w:type="dxa"/>
            <w:shd w:val="clear" w:color="auto" w:fill="DEEAF6" w:themeFill="accent1" w:themeFillTint="33"/>
          </w:tcPr>
          <w:p w14:paraId="7AB81D8D" w14:textId="77777777" w:rsidR="00C44C49" w:rsidRPr="00C305D0" w:rsidRDefault="00C44C49" w:rsidP="007A392E">
            <w:pPr>
              <w:widowControl/>
              <w:spacing w:line="280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C305D0">
              <w:rPr>
                <w:rFonts w:hint="eastAsia"/>
                <w:color w:val="000000" w:themeColor="text1"/>
                <w:sz w:val="21"/>
                <w:szCs w:val="21"/>
              </w:rPr>
              <w:t>事業実施による環境等への影響及び予防措置の周知方法</w:t>
            </w:r>
          </w:p>
        </w:tc>
        <w:tc>
          <w:tcPr>
            <w:tcW w:w="7365" w:type="dxa"/>
          </w:tcPr>
          <w:p w14:paraId="045292AD" w14:textId="77777777" w:rsidR="00C44C49" w:rsidRPr="00C305D0" w:rsidRDefault="00C44C49" w:rsidP="0029410B"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7DB675DB" w14:textId="77777777" w:rsidR="0045714B" w:rsidRPr="00C305D0" w:rsidRDefault="00A974B4" w:rsidP="00F94F00">
      <w:pPr>
        <w:widowControl/>
        <w:spacing w:beforeLines="100" w:before="360" w:line="300" w:lineRule="exact"/>
        <w:ind w:firstLineChars="50" w:firstLine="105"/>
        <w:jc w:val="left"/>
        <w:rPr>
          <w:color w:val="000000" w:themeColor="text1"/>
          <w:sz w:val="21"/>
          <w:szCs w:val="21"/>
        </w:rPr>
      </w:pPr>
      <w:r w:rsidRPr="00C305D0">
        <w:rPr>
          <w:rFonts w:hint="eastAsia"/>
          <w:color w:val="000000" w:themeColor="text1"/>
          <w:sz w:val="21"/>
          <w:szCs w:val="21"/>
        </w:rPr>
        <w:t>※　提供いただいた情報は、必要に応じ、市町、県、国の間で共有させていただきます。</w:t>
      </w:r>
    </w:p>
    <w:p w14:paraId="5BD43B62" w14:textId="77777777" w:rsidR="00A974B4" w:rsidRPr="00C305D0" w:rsidRDefault="00A974B4" w:rsidP="00154E57">
      <w:pPr>
        <w:widowControl/>
        <w:spacing w:line="300" w:lineRule="exact"/>
        <w:ind w:leftChars="50" w:left="320" w:hangingChars="100" w:hanging="210"/>
        <w:jc w:val="left"/>
        <w:rPr>
          <w:color w:val="000000" w:themeColor="text1"/>
          <w:sz w:val="21"/>
          <w:szCs w:val="21"/>
        </w:rPr>
      </w:pPr>
      <w:r w:rsidRPr="00C305D0">
        <w:rPr>
          <w:rFonts w:hint="eastAsia"/>
          <w:color w:val="000000" w:themeColor="text1"/>
          <w:sz w:val="21"/>
          <w:szCs w:val="21"/>
        </w:rPr>
        <w:t>※</w:t>
      </w:r>
      <w:r w:rsidR="00CC1B62" w:rsidRPr="00C305D0">
        <w:rPr>
          <w:rFonts w:hint="eastAsia"/>
          <w:color w:val="000000" w:themeColor="text1"/>
          <w:sz w:val="21"/>
          <w:szCs w:val="21"/>
        </w:rPr>
        <w:t xml:space="preserve">　</w:t>
      </w:r>
      <w:r w:rsidRPr="00C305D0">
        <w:rPr>
          <w:rFonts w:hint="eastAsia"/>
          <w:color w:val="000000" w:themeColor="text1"/>
          <w:sz w:val="21"/>
          <w:szCs w:val="21"/>
        </w:rPr>
        <w:t>安全面の影響及び予防措置として、「太陽光発電設備の開発許可等の基準や運用の考え方について」（令和５年５月25日関係省庁申合せ）</w:t>
      </w:r>
      <w:r w:rsidR="00CC1B62" w:rsidRPr="00C305D0">
        <w:rPr>
          <w:rFonts w:hint="eastAsia"/>
          <w:color w:val="000000" w:themeColor="text1"/>
          <w:sz w:val="21"/>
          <w:szCs w:val="21"/>
        </w:rPr>
        <w:t>における整理に準拠する形で記載してください。</w:t>
      </w:r>
    </w:p>
    <w:p w14:paraId="77F6FCEF" w14:textId="27D189B1" w:rsidR="00CC1B62" w:rsidRPr="00C305D0" w:rsidRDefault="00CC1B62" w:rsidP="00154E57">
      <w:pPr>
        <w:widowControl/>
        <w:spacing w:line="300" w:lineRule="exact"/>
        <w:ind w:leftChars="50" w:left="320" w:hangingChars="100" w:hanging="210"/>
        <w:jc w:val="left"/>
        <w:rPr>
          <w:color w:val="000000" w:themeColor="text1"/>
          <w:sz w:val="21"/>
          <w:szCs w:val="21"/>
        </w:rPr>
      </w:pPr>
      <w:r w:rsidRPr="00C305D0">
        <w:rPr>
          <w:rFonts w:hint="eastAsia"/>
          <w:color w:val="000000" w:themeColor="text1"/>
          <w:sz w:val="21"/>
          <w:szCs w:val="21"/>
        </w:rPr>
        <w:t>※　景観面の影響及び予防措置として、自然環境・景観の保護を目的として条例</w:t>
      </w:r>
      <w:r w:rsidR="00A038FA" w:rsidRPr="00C305D0">
        <w:rPr>
          <w:rFonts w:hint="eastAsia"/>
          <w:color w:val="000000" w:themeColor="text1"/>
          <w:sz w:val="21"/>
          <w:szCs w:val="21"/>
        </w:rPr>
        <w:t>等</w:t>
      </w:r>
      <w:r w:rsidRPr="00C305D0">
        <w:rPr>
          <w:rFonts w:hint="eastAsia"/>
          <w:color w:val="000000" w:themeColor="text1"/>
          <w:sz w:val="21"/>
          <w:szCs w:val="21"/>
        </w:rPr>
        <w:t>で設定されたエリアに該当する場合は、</w:t>
      </w:r>
      <w:r w:rsidR="00C00883" w:rsidRPr="00C305D0">
        <w:rPr>
          <w:rFonts w:hint="eastAsia"/>
          <w:color w:val="000000" w:themeColor="text1"/>
          <w:sz w:val="21"/>
          <w:szCs w:val="21"/>
        </w:rPr>
        <w:t>そ</w:t>
      </w:r>
      <w:r w:rsidRPr="00C305D0">
        <w:rPr>
          <w:rFonts w:hint="eastAsia"/>
          <w:color w:val="000000" w:themeColor="text1"/>
          <w:sz w:val="21"/>
          <w:szCs w:val="21"/>
        </w:rPr>
        <w:t>の影響及び予防措置について記載してください。</w:t>
      </w:r>
    </w:p>
    <w:p w14:paraId="2E4E904D" w14:textId="73F6B57A" w:rsidR="00775B1F" w:rsidRPr="00C305D0" w:rsidRDefault="00775B1F" w:rsidP="00154E57">
      <w:pPr>
        <w:widowControl/>
        <w:spacing w:line="300" w:lineRule="exact"/>
        <w:ind w:leftChars="50" w:left="320" w:hangingChars="100" w:hanging="210"/>
        <w:jc w:val="left"/>
        <w:rPr>
          <w:color w:val="000000" w:themeColor="text1"/>
          <w:sz w:val="21"/>
          <w:szCs w:val="21"/>
        </w:rPr>
      </w:pPr>
      <w:r w:rsidRPr="00C305D0">
        <w:rPr>
          <w:rFonts w:hint="eastAsia"/>
          <w:color w:val="000000" w:themeColor="text1"/>
          <w:sz w:val="21"/>
          <w:szCs w:val="21"/>
        </w:rPr>
        <w:t>※　動植物の重要な種及び生息地への影響及び予防措置として、</w:t>
      </w:r>
      <w:r w:rsidR="00455E91" w:rsidRPr="00C305D0">
        <w:rPr>
          <w:rFonts w:hint="eastAsia"/>
          <w:color w:val="000000" w:themeColor="text1"/>
          <w:sz w:val="21"/>
          <w:szCs w:val="21"/>
        </w:rPr>
        <w:t>「香川県レッドデータブック」に掲載された</w:t>
      </w:r>
      <w:r w:rsidR="00F94F00" w:rsidRPr="00C305D0">
        <w:rPr>
          <w:rFonts w:hint="eastAsia"/>
          <w:color w:val="000000" w:themeColor="text1"/>
          <w:sz w:val="21"/>
          <w:szCs w:val="21"/>
        </w:rPr>
        <w:t>希少野生生物の生育地又は生息地が存在する</w:t>
      </w:r>
      <w:r w:rsidRPr="00C305D0">
        <w:rPr>
          <w:rFonts w:hint="eastAsia"/>
          <w:color w:val="000000" w:themeColor="text1"/>
          <w:sz w:val="21"/>
          <w:szCs w:val="21"/>
        </w:rPr>
        <w:t>場合は、</w:t>
      </w:r>
      <w:r w:rsidR="00C00883" w:rsidRPr="00C305D0">
        <w:rPr>
          <w:rFonts w:hint="eastAsia"/>
          <w:color w:val="000000" w:themeColor="text1"/>
          <w:sz w:val="21"/>
          <w:szCs w:val="21"/>
        </w:rPr>
        <w:t>そ</w:t>
      </w:r>
      <w:r w:rsidR="007A392E" w:rsidRPr="00C305D0">
        <w:rPr>
          <w:rFonts w:hint="eastAsia"/>
          <w:color w:val="000000" w:themeColor="text1"/>
          <w:sz w:val="21"/>
          <w:szCs w:val="21"/>
        </w:rPr>
        <w:t>の</w:t>
      </w:r>
      <w:r w:rsidRPr="00C305D0">
        <w:rPr>
          <w:rFonts w:hint="eastAsia"/>
          <w:color w:val="000000" w:themeColor="text1"/>
          <w:sz w:val="21"/>
          <w:szCs w:val="21"/>
        </w:rPr>
        <w:t>影響及び予防措置について記載してください。</w:t>
      </w:r>
    </w:p>
    <w:p w14:paraId="0A583D8C" w14:textId="2E33412F" w:rsidR="00A8741F" w:rsidRPr="00C305D0" w:rsidRDefault="00A8741F" w:rsidP="00154E57">
      <w:pPr>
        <w:widowControl/>
        <w:spacing w:line="300" w:lineRule="exact"/>
        <w:ind w:leftChars="50" w:left="320" w:hangingChars="100" w:hanging="210"/>
        <w:jc w:val="left"/>
        <w:rPr>
          <w:color w:val="000000" w:themeColor="text1"/>
          <w:sz w:val="21"/>
          <w:szCs w:val="21"/>
        </w:rPr>
      </w:pPr>
      <w:r w:rsidRPr="00C305D0">
        <w:rPr>
          <w:rFonts w:hint="eastAsia"/>
          <w:color w:val="000000" w:themeColor="text1"/>
          <w:sz w:val="21"/>
          <w:szCs w:val="21"/>
        </w:rPr>
        <w:t>※　重要な地形及び地質への影響及び予防措置として、</w:t>
      </w:r>
      <w:r w:rsidR="00F94F00" w:rsidRPr="00C305D0">
        <w:rPr>
          <w:rFonts w:hint="eastAsia"/>
          <w:color w:val="000000" w:themeColor="text1"/>
          <w:sz w:val="21"/>
          <w:szCs w:val="21"/>
        </w:rPr>
        <w:t>日本の典型地形など、</w:t>
      </w:r>
      <w:r w:rsidRPr="00C305D0">
        <w:rPr>
          <w:rFonts w:hint="eastAsia"/>
          <w:color w:val="000000" w:themeColor="text1"/>
          <w:sz w:val="21"/>
          <w:szCs w:val="21"/>
        </w:rPr>
        <w:t>学術上高い価値を有する重要な地形及び地質が存在する場合</w:t>
      </w:r>
      <w:r w:rsidR="00C00883" w:rsidRPr="00C305D0">
        <w:rPr>
          <w:rFonts w:hint="eastAsia"/>
          <w:color w:val="000000" w:themeColor="text1"/>
          <w:sz w:val="21"/>
          <w:szCs w:val="21"/>
        </w:rPr>
        <w:t>は、その影響及び予防措置について記載してください。</w:t>
      </w:r>
    </w:p>
    <w:p w14:paraId="595250F6" w14:textId="77777777" w:rsidR="005C5EE0" w:rsidRPr="00C305D0" w:rsidRDefault="005C5EE0" w:rsidP="00154E57">
      <w:pPr>
        <w:widowControl/>
        <w:spacing w:line="300" w:lineRule="exact"/>
        <w:ind w:leftChars="50" w:left="320" w:hangingChars="100" w:hanging="210"/>
        <w:jc w:val="left"/>
        <w:rPr>
          <w:color w:val="000000" w:themeColor="text1"/>
          <w:sz w:val="21"/>
          <w:szCs w:val="21"/>
        </w:rPr>
      </w:pPr>
      <w:r w:rsidRPr="00C305D0">
        <w:rPr>
          <w:rFonts w:hint="eastAsia"/>
          <w:color w:val="000000" w:themeColor="text1"/>
          <w:sz w:val="21"/>
          <w:szCs w:val="21"/>
        </w:rPr>
        <w:t>※　県のホームページにて、「事業者名」「施設設置（予定）場所」「発電設備の出力」「事業実施による環境等への影響及び予防措置の周知方法」を公表します。</w:t>
      </w:r>
    </w:p>
    <w:p w14:paraId="45F8DC30" w14:textId="77777777" w:rsidR="00E42228" w:rsidRPr="00C305D0" w:rsidRDefault="005C5EE0" w:rsidP="00154E57">
      <w:pPr>
        <w:widowControl/>
        <w:spacing w:line="300" w:lineRule="exact"/>
        <w:ind w:leftChars="50" w:left="320" w:hangingChars="100" w:hanging="210"/>
        <w:jc w:val="left"/>
        <w:rPr>
          <w:color w:val="000000" w:themeColor="text1"/>
          <w:sz w:val="21"/>
          <w:szCs w:val="21"/>
        </w:rPr>
      </w:pPr>
      <w:r w:rsidRPr="00C305D0">
        <w:rPr>
          <w:rFonts w:hint="eastAsia"/>
          <w:color w:val="000000" w:themeColor="text1"/>
          <w:sz w:val="21"/>
          <w:szCs w:val="21"/>
        </w:rPr>
        <w:t>※　事業実施による環境等への影響について該当がない場合には、予防措置を記載する必要はありません。</w:t>
      </w:r>
    </w:p>
    <w:p w14:paraId="7723E9B6" w14:textId="77777777" w:rsidR="00740FCD" w:rsidRPr="00C305D0" w:rsidRDefault="00740FCD" w:rsidP="00154E57">
      <w:pPr>
        <w:widowControl/>
        <w:spacing w:line="300" w:lineRule="exact"/>
        <w:ind w:leftChars="50" w:left="320" w:hangingChars="100" w:hanging="210"/>
        <w:jc w:val="left"/>
        <w:rPr>
          <w:color w:val="000000" w:themeColor="text1"/>
          <w:sz w:val="21"/>
          <w:szCs w:val="21"/>
        </w:rPr>
      </w:pPr>
      <w:r w:rsidRPr="00C305D0">
        <w:rPr>
          <w:rFonts w:hint="eastAsia"/>
          <w:color w:val="000000" w:themeColor="text1"/>
          <w:sz w:val="21"/>
          <w:szCs w:val="21"/>
        </w:rPr>
        <w:t>※　他法令の許認可等を受け実施する場合は、その基準に従って実施してください。</w:t>
      </w:r>
    </w:p>
    <w:sectPr w:rsidR="00740FCD" w:rsidRPr="00C305D0" w:rsidSect="00332346">
      <w:footerReference w:type="default" r:id="rId6"/>
      <w:pgSz w:w="11906" w:h="16838" w:code="9"/>
      <w:pgMar w:top="964" w:right="1134" w:bottom="794" w:left="1134" w:header="851" w:footer="0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3A3FC" w14:textId="77777777" w:rsidR="004D02A6" w:rsidRDefault="004D02A6" w:rsidP="000875A2">
      <w:r>
        <w:separator/>
      </w:r>
    </w:p>
  </w:endnote>
  <w:endnote w:type="continuationSeparator" w:id="0">
    <w:p w14:paraId="4896B82A" w14:textId="77777777" w:rsidR="004D02A6" w:rsidRDefault="004D02A6" w:rsidP="0008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F63D8" w14:textId="41E36119" w:rsidR="00F93E3D" w:rsidRDefault="00F93E3D">
    <w:pPr>
      <w:pStyle w:val="a6"/>
      <w:jc w:val="center"/>
    </w:pPr>
  </w:p>
  <w:p w14:paraId="5EC64B2E" w14:textId="77777777" w:rsidR="00F93E3D" w:rsidRDefault="00F93E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1C456" w14:textId="77777777" w:rsidR="004D02A6" w:rsidRDefault="004D02A6" w:rsidP="000875A2">
      <w:r>
        <w:separator/>
      </w:r>
    </w:p>
  </w:footnote>
  <w:footnote w:type="continuationSeparator" w:id="0">
    <w:p w14:paraId="309450A5" w14:textId="77777777" w:rsidR="004D02A6" w:rsidRDefault="004D02A6" w:rsidP="00087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3FF"/>
    <w:rsid w:val="000875A2"/>
    <w:rsid w:val="000A44B1"/>
    <w:rsid w:val="000C392D"/>
    <w:rsid w:val="001210A9"/>
    <w:rsid w:val="00141873"/>
    <w:rsid w:val="00154E57"/>
    <w:rsid w:val="00181506"/>
    <w:rsid w:val="001A015C"/>
    <w:rsid w:val="001B6BE2"/>
    <w:rsid w:val="001E5223"/>
    <w:rsid w:val="00207034"/>
    <w:rsid w:val="0029410B"/>
    <w:rsid w:val="00332346"/>
    <w:rsid w:val="003701C4"/>
    <w:rsid w:val="003B537B"/>
    <w:rsid w:val="004432EA"/>
    <w:rsid w:val="00455E91"/>
    <w:rsid w:val="0045714B"/>
    <w:rsid w:val="00477871"/>
    <w:rsid w:val="004906C5"/>
    <w:rsid w:val="004C001B"/>
    <w:rsid w:val="004C74C8"/>
    <w:rsid w:val="004D02A6"/>
    <w:rsid w:val="004E6D0C"/>
    <w:rsid w:val="00540BBE"/>
    <w:rsid w:val="00585A93"/>
    <w:rsid w:val="005A0178"/>
    <w:rsid w:val="005C5EE0"/>
    <w:rsid w:val="006160A8"/>
    <w:rsid w:val="006575D4"/>
    <w:rsid w:val="0069530E"/>
    <w:rsid w:val="006968A0"/>
    <w:rsid w:val="00702405"/>
    <w:rsid w:val="00740FCD"/>
    <w:rsid w:val="00745D2A"/>
    <w:rsid w:val="00775B1F"/>
    <w:rsid w:val="007A392E"/>
    <w:rsid w:val="007D6449"/>
    <w:rsid w:val="007F4D62"/>
    <w:rsid w:val="0082490F"/>
    <w:rsid w:val="00855A30"/>
    <w:rsid w:val="00860839"/>
    <w:rsid w:val="008678E8"/>
    <w:rsid w:val="00887D8D"/>
    <w:rsid w:val="008B521D"/>
    <w:rsid w:val="009258B5"/>
    <w:rsid w:val="00947C0E"/>
    <w:rsid w:val="009A122A"/>
    <w:rsid w:val="00A038FA"/>
    <w:rsid w:val="00A71AA7"/>
    <w:rsid w:val="00A8741F"/>
    <w:rsid w:val="00A967C0"/>
    <w:rsid w:val="00A974B4"/>
    <w:rsid w:val="00AE6159"/>
    <w:rsid w:val="00B006DC"/>
    <w:rsid w:val="00B26C1E"/>
    <w:rsid w:val="00B32F40"/>
    <w:rsid w:val="00B444B4"/>
    <w:rsid w:val="00B62E33"/>
    <w:rsid w:val="00BD089A"/>
    <w:rsid w:val="00BF3667"/>
    <w:rsid w:val="00BF6C8D"/>
    <w:rsid w:val="00C00883"/>
    <w:rsid w:val="00C14FA6"/>
    <w:rsid w:val="00C305D0"/>
    <w:rsid w:val="00C44C49"/>
    <w:rsid w:val="00C60AB2"/>
    <w:rsid w:val="00C827F3"/>
    <w:rsid w:val="00CC1B62"/>
    <w:rsid w:val="00D24596"/>
    <w:rsid w:val="00D90E9D"/>
    <w:rsid w:val="00E42228"/>
    <w:rsid w:val="00E47868"/>
    <w:rsid w:val="00EB1FE1"/>
    <w:rsid w:val="00EB73FF"/>
    <w:rsid w:val="00F20B79"/>
    <w:rsid w:val="00F30682"/>
    <w:rsid w:val="00F37651"/>
    <w:rsid w:val="00F71430"/>
    <w:rsid w:val="00F83EE3"/>
    <w:rsid w:val="00F93E3D"/>
    <w:rsid w:val="00F94F00"/>
    <w:rsid w:val="00FE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58C54"/>
  <w15:chartTrackingRefBased/>
  <w15:docId w15:val="{35A6EC49-07A9-496D-A032-1B4BED8D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4B4"/>
    <w:pPr>
      <w:widowControl w:val="0"/>
      <w:jc w:val="both"/>
    </w:pPr>
    <w:rPr>
      <w:rFonts w:ascii="ＭＳ 明朝" w:eastAsia="ＭＳ 明朝" w:hAnsi="ＭＳ 明朝" w:cs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4B4"/>
    <w:rPr>
      <w:rFonts w:ascii="ＭＳ 明朝" w:eastAsia="ＭＳ 明朝" w:hAnsi="ＭＳ 明朝" w:cs="Century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75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75A2"/>
    <w:rPr>
      <w:rFonts w:ascii="ＭＳ 明朝" w:eastAsia="ＭＳ 明朝" w:hAnsi="ＭＳ 明朝" w:cs="Century"/>
      <w:sz w:val="22"/>
    </w:rPr>
  </w:style>
  <w:style w:type="paragraph" w:styleId="a6">
    <w:name w:val="footer"/>
    <w:basedOn w:val="a"/>
    <w:link w:val="a7"/>
    <w:uiPriority w:val="99"/>
    <w:unhideWhenUsed/>
    <w:rsid w:val="000875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75A2"/>
    <w:rPr>
      <w:rFonts w:ascii="ＭＳ 明朝" w:eastAsia="ＭＳ 明朝" w:hAnsi="ＭＳ 明朝" w:cs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</dc:creator>
  <cp:keywords/>
  <dc:description/>
  <cp:lastModifiedBy>楠　幸樹</cp:lastModifiedBy>
  <cp:revision>6</cp:revision>
  <dcterms:created xsi:type="dcterms:W3CDTF">2026-02-02T08:14:00Z</dcterms:created>
  <dcterms:modified xsi:type="dcterms:W3CDTF">2026-03-31T05:19:00Z</dcterms:modified>
</cp:coreProperties>
</file>