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EE" w:rsidRPr="00BD19FE" w:rsidRDefault="00680AEE" w:rsidP="00680AEE">
      <w:pPr>
        <w:pStyle w:val="a3"/>
        <w:jc w:val="right"/>
        <w:rPr>
          <w:w w:val="100"/>
          <w:sz w:val="21"/>
          <w:szCs w:val="21"/>
        </w:rPr>
      </w:pPr>
      <w:r w:rsidRPr="00BD19FE">
        <w:rPr>
          <w:rFonts w:hint="eastAsia"/>
          <w:w w:val="100"/>
          <w:sz w:val="21"/>
          <w:szCs w:val="21"/>
        </w:rPr>
        <w:t>（様式２）</w:t>
      </w:r>
    </w:p>
    <w:p w:rsidR="00680AEE" w:rsidRPr="00BD19FE" w:rsidRDefault="00680AEE" w:rsidP="00680AEE">
      <w:pPr>
        <w:pStyle w:val="a3"/>
        <w:jc w:val="center"/>
        <w:rPr>
          <w:w w:val="100"/>
          <w:sz w:val="21"/>
          <w:szCs w:val="21"/>
        </w:rPr>
      </w:pPr>
    </w:p>
    <w:p w:rsidR="00680AEE" w:rsidRPr="002866DB" w:rsidRDefault="00680AEE" w:rsidP="00680AEE">
      <w:pPr>
        <w:pStyle w:val="a3"/>
        <w:jc w:val="center"/>
        <w:rPr>
          <w:w w:val="100"/>
          <w:szCs w:val="21"/>
        </w:rPr>
      </w:pPr>
      <w:r w:rsidRPr="002866DB">
        <w:rPr>
          <w:rFonts w:hint="eastAsia"/>
          <w:w w:val="100"/>
          <w:szCs w:val="21"/>
        </w:rPr>
        <w:t>地球温暖化対策計画に記載した事項の実施状況</w:t>
      </w:r>
    </w:p>
    <w:p w:rsidR="00680AEE" w:rsidRPr="00BD19FE" w:rsidRDefault="00680AEE" w:rsidP="00680AEE">
      <w:pPr>
        <w:pStyle w:val="a3"/>
        <w:jc w:val="center"/>
        <w:rPr>
          <w:sz w:val="21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83"/>
        <w:gridCol w:w="1105"/>
        <w:gridCol w:w="425"/>
        <w:gridCol w:w="1276"/>
        <w:gridCol w:w="1701"/>
        <w:gridCol w:w="1559"/>
        <w:gridCol w:w="850"/>
        <w:gridCol w:w="1843"/>
        <w:gridCol w:w="789"/>
      </w:tblGrid>
      <w:tr w:rsidR="00680AEE" w:rsidRPr="00D245C7" w:rsidTr="00D5398D">
        <w:trPr>
          <w:trHeight w:val="162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実施期間</w:t>
            </w:r>
          </w:p>
        </w:tc>
        <w:tc>
          <w:tcPr>
            <w:tcW w:w="8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color w:val="0000FF"/>
                <w:w w:val="100"/>
                <w:sz w:val="21"/>
                <w:szCs w:val="21"/>
              </w:rPr>
              <w:t xml:space="preserve">  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年度</w:t>
            </w:r>
          </w:p>
        </w:tc>
      </w:tr>
      <w:tr w:rsidR="00680AEE" w:rsidRPr="00D245C7" w:rsidTr="00D5398D">
        <w:trPr>
          <w:trHeight w:val="1440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tabs>
                <w:tab w:val="left" w:pos="1084"/>
              </w:tabs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温室効果ガスの排出の</w:t>
            </w:r>
            <w:r w:rsidRPr="000C39C6">
              <w:rPr>
                <w:rFonts w:hint="eastAsia"/>
                <w:w w:val="100"/>
                <w:sz w:val="21"/>
                <w:szCs w:val="21"/>
              </w:rPr>
              <w:t>抑制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等のために実施した措置の内容</w:t>
            </w:r>
          </w:p>
        </w:tc>
        <w:tc>
          <w:tcPr>
            <w:tcW w:w="8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</w:p>
        </w:tc>
      </w:tr>
      <w:tr w:rsidR="00680AEE" w:rsidRPr="00D245C7" w:rsidTr="00D5398D">
        <w:trPr>
          <w:trHeight w:val="10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0AEE" w:rsidRPr="00D245C7" w:rsidRDefault="00680AEE" w:rsidP="00D5398D">
            <w:pPr>
              <w:pStyle w:val="a3"/>
              <w:ind w:left="113" w:right="11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温室効果ガスの排出の量の削減実績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0AEE" w:rsidRPr="00D245C7" w:rsidRDefault="00680AEE" w:rsidP="00D5398D">
            <w:pPr>
              <w:pStyle w:val="a3"/>
              <w:ind w:left="113" w:right="11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温室効果ガスの吸収等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区</w:t>
            </w:r>
            <w:r w:rsidRPr="00D245C7">
              <w:rPr>
                <w:w w:val="100"/>
                <w:sz w:val="21"/>
                <w:szCs w:val="21"/>
              </w:rPr>
              <w:t xml:space="preserve">   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分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実施年度（</w:t>
            </w:r>
            <w:r>
              <w:rPr>
                <w:rFonts w:hint="eastAsia"/>
                <w:w w:val="100"/>
                <w:sz w:val="21"/>
                <w:szCs w:val="21"/>
              </w:rPr>
              <w:t xml:space="preserve">　　　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 xml:space="preserve">　年度）</w:t>
            </w:r>
          </w:p>
        </w:tc>
      </w:tr>
      <w:tr w:rsidR="00680AEE" w:rsidRPr="00D245C7" w:rsidTr="00D5398D">
        <w:trPr>
          <w:trHeight w:val="235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二酸化炭素換算</w:t>
            </w:r>
            <w:r w:rsidRPr="00D245C7">
              <w:rPr>
                <w:w w:val="100"/>
                <w:sz w:val="21"/>
                <w:szCs w:val="21"/>
              </w:rPr>
              <w:t>(t)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 xml:space="preserve">　</w:t>
            </w:r>
            <w:r w:rsidRPr="00D245C7">
              <w:rPr>
                <w:w w:val="100"/>
                <w:sz w:val="21"/>
                <w:szCs w:val="21"/>
              </w:rPr>
              <w:t xml:space="preserve"> </w:t>
            </w:r>
          </w:p>
        </w:tc>
      </w:tr>
      <w:tr w:rsidR="00680AEE" w:rsidRPr="00D245C7" w:rsidTr="00D5398D">
        <w:trPr>
          <w:trHeight w:val="300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left="201" w:hangingChars="100" w:hanging="201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□</w:t>
            </w:r>
            <w:r w:rsidRPr="00D245C7">
              <w:rPr>
                <w:w w:val="100"/>
                <w:sz w:val="21"/>
                <w:szCs w:val="21"/>
              </w:rPr>
              <w:t xml:space="preserve"> 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森林の整備等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right"/>
              <w:rPr>
                <w:w w:val="100"/>
                <w:sz w:val="21"/>
                <w:szCs w:val="21"/>
              </w:rPr>
            </w:pP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</w:p>
        </w:tc>
      </w:tr>
      <w:tr w:rsidR="00680AEE" w:rsidRPr="00D245C7" w:rsidTr="00D5398D">
        <w:trPr>
          <w:trHeight w:val="300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left="201" w:rightChars="-51" w:right="-103" w:hangingChars="100" w:hanging="201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□</w:t>
            </w:r>
            <w:r w:rsidRPr="00D245C7">
              <w:rPr>
                <w:w w:val="100"/>
                <w:sz w:val="21"/>
                <w:szCs w:val="21"/>
              </w:rPr>
              <w:t xml:space="preserve"> 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経済的手法の活用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right"/>
              <w:rPr>
                <w:w w:val="100"/>
                <w:sz w:val="21"/>
                <w:szCs w:val="21"/>
              </w:rPr>
            </w:pP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</w:p>
        </w:tc>
      </w:tr>
      <w:tr w:rsidR="00680AEE" w:rsidRPr="00D245C7" w:rsidTr="00D5398D">
        <w:trPr>
          <w:trHeight w:val="300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ind w:left="201" w:hangingChars="100" w:hanging="201"/>
              <w:rPr>
                <w:w w:val="100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ind w:left="201" w:hangingChars="100" w:hanging="201"/>
              <w:rPr>
                <w:w w:val="100"/>
                <w:sz w:val="21"/>
                <w:szCs w:val="21"/>
              </w:rPr>
            </w:pPr>
            <w:r w:rsidRPr="00F51B4A">
              <w:rPr>
                <w:rFonts w:hint="eastAsia"/>
                <w:w w:val="100"/>
                <w:sz w:val="21"/>
                <w:szCs w:val="21"/>
              </w:rPr>
              <w:t>グリーン電力証書の購入</w:t>
            </w:r>
          </w:p>
        </w:tc>
        <w:tc>
          <w:tcPr>
            <w:tcW w:w="34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right"/>
              <w:rPr>
                <w:w w:val="100"/>
                <w:sz w:val="21"/>
                <w:szCs w:val="21"/>
              </w:rPr>
            </w:pP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</w:p>
        </w:tc>
      </w:tr>
      <w:tr w:rsidR="00680AEE" w:rsidRPr="00D245C7" w:rsidTr="00D5398D">
        <w:trPr>
          <w:trHeight w:val="225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rPr>
                <w:w w:val="100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rPr>
                <w:w w:val="100"/>
                <w:sz w:val="21"/>
                <w:szCs w:val="21"/>
              </w:rPr>
            </w:pPr>
            <w:r w:rsidRPr="00F51B4A">
              <w:rPr>
                <w:rFonts w:hint="eastAsia"/>
                <w:w w:val="100"/>
                <w:sz w:val="21"/>
                <w:szCs w:val="21"/>
              </w:rPr>
              <w:t>グリーン熱証書の購入</w:t>
            </w:r>
          </w:p>
        </w:tc>
        <w:tc>
          <w:tcPr>
            <w:tcW w:w="34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right"/>
              <w:rPr>
                <w:w w:val="100"/>
                <w:sz w:val="21"/>
                <w:szCs w:val="21"/>
              </w:rPr>
            </w:pP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</w:p>
        </w:tc>
      </w:tr>
      <w:tr w:rsidR="00680AEE" w:rsidRPr="00D245C7" w:rsidTr="00D5398D">
        <w:trPr>
          <w:trHeight w:val="195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ind w:rightChars="-51" w:right="-103"/>
              <w:rPr>
                <w:w w:val="100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ind w:rightChars="-51" w:right="-103"/>
              <w:rPr>
                <w:w w:val="100"/>
                <w:sz w:val="21"/>
                <w:szCs w:val="21"/>
              </w:rPr>
            </w:pPr>
            <w:r w:rsidRPr="00F51B4A">
              <w:rPr>
                <w:rFonts w:hint="eastAsia"/>
                <w:w w:val="100"/>
                <w:sz w:val="21"/>
                <w:szCs w:val="21"/>
              </w:rPr>
              <w:t>オフセット・クレジットの購入</w:t>
            </w:r>
          </w:p>
        </w:tc>
        <w:tc>
          <w:tcPr>
            <w:tcW w:w="34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right"/>
              <w:rPr>
                <w:w w:val="100"/>
                <w:sz w:val="21"/>
                <w:szCs w:val="21"/>
              </w:rPr>
            </w:pP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</w:p>
        </w:tc>
      </w:tr>
      <w:tr w:rsidR="00680AEE" w:rsidRPr="00D245C7" w:rsidTr="00D5398D">
        <w:trPr>
          <w:trHeight w:val="231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ind w:left="201" w:hangingChars="100" w:hanging="201"/>
              <w:rPr>
                <w:w w:val="100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ind w:left="201" w:hangingChars="100" w:hanging="201"/>
              <w:rPr>
                <w:w w:val="100"/>
                <w:sz w:val="21"/>
                <w:szCs w:val="21"/>
              </w:rPr>
            </w:pPr>
            <w:r w:rsidRPr="00F51B4A">
              <w:rPr>
                <w:rFonts w:hint="eastAsia"/>
                <w:w w:val="100"/>
                <w:sz w:val="21"/>
                <w:szCs w:val="21"/>
              </w:rPr>
              <w:t>国内クレジットの購入</w:t>
            </w:r>
          </w:p>
        </w:tc>
        <w:tc>
          <w:tcPr>
            <w:tcW w:w="34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right"/>
              <w:rPr>
                <w:w w:val="100"/>
                <w:sz w:val="21"/>
                <w:szCs w:val="21"/>
              </w:rPr>
            </w:pP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</w:p>
        </w:tc>
      </w:tr>
      <w:tr w:rsidR="00680AEE" w:rsidRPr="00D245C7" w:rsidTr="00D5398D">
        <w:trPr>
          <w:trHeight w:val="300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ind w:left="201" w:hangingChars="100" w:hanging="201"/>
              <w:rPr>
                <w:w w:val="100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ind w:left="201" w:hangingChars="100" w:hanging="201"/>
              <w:rPr>
                <w:w w:val="100"/>
                <w:sz w:val="21"/>
                <w:szCs w:val="21"/>
              </w:rPr>
            </w:pPr>
            <w:r w:rsidRPr="00F51B4A">
              <w:rPr>
                <w:rFonts w:hint="eastAsia"/>
                <w:w w:val="100"/>
                <w:sz w:val="21"/>
                <w:szCs w:val="21"/>
              </w:rPr>
              <w:t>Ｊ－クレジットの購入</w:t>
            </w:r>
          </w:p>
        </w:tc>
        <w:tc>
          <w:tcPr>
            <w:tcW w:w="34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right"/>
              <w:rPr>
                <w:w w:val="100"/>
                <w:sz w:val="21"/>
                <w:szCs w:val="21"/>
              </w:rPr>
            </w:pP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</w:p>
        </w:tc>
      </w:tr>
      <w:tr w:rsidR="00680AEE" w:rsidRPr="00D245C7" w:rsidTr="00D5398D">
        <w:trPr>
          <w:trHeight w:val="300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ind w:left="201" w:hangingChars="100" w:hanging="201"/>
              <w:rPr>
                <w:w w:val="100"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F51B4A" w:rsidRDefault="00680AEE" w:rsidP="00D5398D">
            <w:pPr>
              <w:pStyle w:val="a3"/>
              <w:ind w:left="201" w:hangingChars="100" w:hanging="201"/>
              <w:rPr>
                <w:w w:val="100"/>
                <w:sz w:val="21"/>
                <w:szCs w:val="21"/>
              </w:rPr>
            </w:pPr>
            <w:r w:rsidRPr="00F51B4A">
              <w:rPr>
                <w:rFonts w:hint="eastAsia"/>
                <w:w w:val="100"/>
                <w:sz w:val="21"/>
                <w:szCs w:val="21"/>
              </w:rPr>
              <w:t>非化石証書の購入</w:t>
            </w:r>
          </w:p>
        </w:tc>
        <w:tc>
          <w:tcPr>
            <w:tcW w:w="34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E644F4" w:rsidP="00D5398D">
            <w:pPr>
              <w:pStyle w:val="a3"/>
              <w:jc w:val="right"/>
              <w:rPr>
                <w:w w:val="100"/>
                <w:sz w:val="21"/>
                <w:szCs w:val="21"/>
              </w:rPr>
            </w:pPr>
            <w:r w:rsidRPr="00E644F4">
              <w:rPr>
                <w:w w:val="100"/>
                <w:sz w:val="21"/>
                <w:szCs w:val="21"/>
              </w:rPr>
              <w:t>t-CO</w:t>
            </w:r>
            <w:bookmarkStart w:id="0" w:name="_GoBack"/>
            <w:r w:rsidRPr="00E644F4">
              <w:rPr>
                <w:w w:val="100"/>
                <w:sz w:val="21"/>
                <w:szCs w:val="21"/>
                <w:vertAlign w:val="subscript"/>
              </w:rPr>
              <w:t>2</w:t>
            </w:r>
            <w:bookmarkEnd w:id="0"/>
          </w:p>
        </w:tc>
      </w:tr>
      <w:tr w:rsidR="00680AEE" w:rsidRPr="00D245C7" w:rsidTr="00D5398D">
        <w:trPr>
          <w:trHeight w:val="333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合　計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right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color w:val="FF0000"/>
                <w:w w:val="100"/>
                <w:sz w:val="21"/>
                <w:szCs w:val="21"/>
              </w:rPr>
              <w:t xml:space="preserve">①　　　　　　　　　　　</w:t>
            </w: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</w:p>
        </w:tc>
      </w:tr>
      <w:tr w:rsidR="00680AEE" w:rsidRPr="00D245C7" w:rsidTr="00D5398D">
        <w:trPr>
          <w:trHeight w:val="656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left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0AEE" w:rsidRPr="00D245C7" w:rsidRDefault="00680AEE" w:rsidP="00D5398D">
            <w:pPr>
              <w:pStyle w:val="a3"/>
              <w:ind w:left="113" w:right="11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温室効果ガスの排出の</w:t>
            </w:r>
            <w:r w:rsidRPr="000C39C6">
              <w:rPr>
                <w:rFonts w:hint="eastAsia"/>
                <w:w w:val="100"/>
                <w:sz w:val="21"/>
                <w:szCs w:val="21"/>
              </w:rPr>
              <w:t>抑制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区</w:t>
            </w:r>
            <w:r w:rsidRPr="00D245C7">
              <w:rPr>
                <w:w w:val="100"/>
                <w:sz w:val="21"/>
                <w:szCs w:val="21"/>
              </w:rPr>
              <w:t xml:space="preserve">   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基準年度</w:t>
            </w:r>
          </w:p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 xml:space="preserve">（　</w:t>
            </w:r>
            <w:r>
              <w:rPr>
                <w:rFonts w:hint="eastAsia"/>
                <w:w w:val="100"/>
                <w:sz w:val="21"/>
                <w:szCs w:val="21"/>
              </w:rPr>
              <w:t xml:space="preserve">　　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年度）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目標年度</w:t>
            </w:r>
          </w:p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 xml:space="preserve">（　</w:t>
            </w:r>
            <w:r>
              <w:rPr>
                <w:rFonts w:hint="eastAsia"/>
                <w:w w:val="100"/>
                <w:sz w:val="21"/>
                <w:szCs w:val="21"/>
              </w:rPr>
              <w:t xml:space="preserve">　　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年度）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対基準</w:t>
            </w:r>
          </w:p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年度比</w:t>
            </w:r>
          </w:p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（％）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実施年度</w:t>
            </w:r>
          </w:p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 xml:space="preserve">（　</w:t>
            </w:r>
            <w:r>
              <w:rPr>
                <w:rFonts w:hint="eastAsia"/>
                <w:w w:val="100"/>
                <w:sz w:val="21"/>
                <w:szCs w:val="21"/>
              </w:rPr>
              <w:t xml:space="preserve">　　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年度）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対基準</w:t>
            </w:r>
          </w:p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年度比</w:t>
            </w:r>
          </w:p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（％）</w:t>
            </w:r>
          </w:p>
        </w:tc>
      </w:tr>
      <w:tr w:rsidR="00680AEE" w:rsidRPr="00D245C7" w:rsidTr="00D5398D">
        <w:trPr>
          <w:trHeight w:val="700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firstLineChars="100" w:firstLine="201"/>
              <w:jc w:val="right"/>
              <w:rPr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firstLineChars="200" w:firstLine="403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温室効果ガス</w:t>
            </w:r>
          </w:p>
          <w:p w:rsidR="00680AEE" w:rsidRPr="00D245C7" w:rsidRDefault="00680AEE" w:rsidP="00D5398D">
            <w:pPr>
              <w:pStyle w:val="a3"/>
              <w:ind w:firstLineChars="200" w:firstLine="403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排出量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leftChars="-24" w:left="-48" w:rightChars="-31" w:right="-62" w:firstLineChars="1" w:firstLine="1"/>
              <w:jc w:val="center"/>
              <w:rPr>
                <w:color w:val="FF0000"/>
                <w:w w:val="100"/>
                <w:sz w:val="21"/>
                <w:szCs w:val="21"/>
                <w:lang w:val="fr-FR"/>
              </w:rPr>
            </w:pP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（</w:t>
            </w:r>
            <w:r w:rsidRPr="00D245C7">
              <w:rPr>
                <w:rFonts w:hint="eastAsia"/>
                <w:w w:val="66"/>
                <w:sz w:val="21"/>
                <w:szCs w:val="21"/>
              </w:rPr>
              <w:t>二酸化炭素換算</w:t>
            </w:r>
            <w:r w:rsidRPr="00D245C7">
              <w:rPr>
                <w:w w:val="66"/>
                <w:sz w:val="21"/>
                <w:szCs w:val="21"/>
                <w:lang w:val="fr-FR"/>
              </w:rPr>
              <w:t>(t)</w:t>
            </w: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）</w:t>
            </w:r>
            <w:r w:rsidRPr="00D245C7">
              <w:rPr>
                <w:rFonts w:hint="eastAsia"/>
                <w:color w:val="FF0000"/>
                <w:w w:val="66"/>
                <w:sz w:val="21"/>
                <w:szCs w:val="21"/>
                <w:lang w:val="fr-FR"/>
              </w:rPr>
              <w:t>②</w:t>
            </w:r>
          </w:p>
          <w:p w:rsidR="00680AEE" w:rsidRPr="00D245C7" w:rsidRDefault="00680AEE" w:rsidP="00D5398D">
            <w:pPr>
              <w:pStyle w:val="a3"/>
              <w:wordWrap w:val="0"/>
              <w:ind w:leftChars="-24" w:left="-48" w:rightChars="14" w:right="28" w:firstLineChars="1" w:firstLine="2"/>
              <w:jc w:val="right"/>
              <w:rPr>
                <w:w w:val="100"/>
                <w:sz w:val="21"/>
                <w:szCs w:val="21"/>
                <w:lang w:val="fr-FR"/>
              </w:rPr>
            </w:pP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  <w:r w:rsidRPr="00D245C7">
              <w:rPr>
                <w:rFonts w:hint="eastAsia"/>
                <w:w w:val="100"/>
                <w:sz w:val="21"/>
                <w:szCs w:val="21"/>
                <w:vertAlign w:val="subscript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rightChars="-53" w:right="-107"/>
              <w:jc w:val="center"/>
              <w:rPr>
                <w:color w:val="FF0000"/>
                <w:w w:val="100"/>
                <w:sz w:val="21"/>
                <w:szCs w:val="21"/>
                <w:lang w:val="fr-FR"/>
              </w:rPr>
            </w:pP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（</w:t>
            </w:r>
            <w:r w:rsidRPr="00D245C7">
              <w:rPr>
                <w:rFonts w:hint="eastAsia"/>
                <w:w w:val="66"/>
                <w:sz w:val="21"/>
                <w:szCs w:val="21"/>
              </w:rPr>
              <w:t>二酸化炭素換算</w:t>
            </w:r>
            <w:r w:rsidRPr="00D245C7">
              <w:rPr>
                <w:w w:val="66"/>
                <w:sz w:val="21"/>
                <w:szCs w:val="21"/>
                <w:lang w:val="fr-FR"/>
              </w:rPr>
              <w:t>(t)</w:t>
            </w: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）</w:t>
            </w:r>
          </w:p>
          <w:p w:rsidR="00680AEE" w:rsidRPr="00D245C7" w:rsidRDefault="00680AEE" w:rsidP="00D5398D">
            <w:pPr>
              <w:pStyle w:val="a3"/>
              <w:wordWrap w:val="0"/>
              <w:jc w:val="right"/>
              <w:rPr>
                <w:w w:val="100"/>
                <w:sz w:val="21"/>
                <w:szCs w:val="21"/>
                <w:lang w:val="fr-FR"/>
              </w:rPr>
            </w:pP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  <w:r w:rsidRPr="00D245C7">
              <w:rPr>
                <w:rFonts w:hint="eastAsia"/>
                <w:w w:val="100"/>
                <w:sz w:val="21"/>
                <w:szCs w:val="21"/>
                <w:vertAlign w:val="subscript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leftChars="-50" w:left="-101" w:rightChars="-53" w:right="-107" w:firstLine="1"/>
              <w:jc w:val="center"/>
              <w:rPr>
                <w:w w:val="100"/>
                <w:sz w:val="21"/>
                <w:szCs w:val="21"/>
                <w:lang w:val="fr-FR"/>
              </w:rPr>
            </w:pP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（</w:t>
            </w:r>
            <w:r w:rsidRPr="00D245C7">
              <w:rPr>
                <w:rFonts w:hint="eastAsia"/>
                <w:w w:val="66"/>
                <w:sz w:val="21"/>
                <w:szCs w:val="21"/>
              </w:rPr>
              <w:t>二酸化炭素換算</w:t>
            </w:r>
            <w:r w:rsidRPr="00D245C7">
              <w:rPr>
                <w:w w:val="66"/>
                <w:sz w:val="21"/>
                <w:szCs w:val="21"/>
                <w:lang w:val="fr-FR"/>
              </w:rPr>
              <w:t>(t)</w:t>
            </w: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）</w:t>
            </w:r>
            <w:r w:rsidRPr="00D245C7">
              <w:rPr>
                <w:rFonts w:hint="eastAsia"/>
                <w:color w:val="FF0000"/>
                <w:w w:val="66"/>
                <w:sz w:val="21"/>
                <w:szCs w:val="21"/>
                <w:lang w:val="fr-FR"/>
              </w:rPr>
              <w:t>③</w:t>
            </w:r>
          </w:p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  <w:r w:rsidRPr="00D245C7">
              <w:rPr>
                <w:color w:val="333399"/>
                <w:w w:val="100"/>
                <w:sz w:val="21"/>
                <w:szCs w:val="21"/>
                <w:lang w:val="fr-FR"/>
              </w:rPr>
              <w:t xml:space="preserve">     </w:t>
            </w: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</w:p>
        </w:tc>
      </w:tr>
      <w:tr w:rsidR="00680AEE" w:rsidRPr="00D245C7" w:rsidTr="00D5398D">
        <w:trPr>
          <w:trHeight w:val="684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firstLineChars="100" w:firstLine="201"/>
              <w:jc w:val="right"/>
              <w:rPr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rPr>
                <w:w w:val="100"/>
                <w:sz w:val="21"/>
                <w:szCs w:val="21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□</w:t>
            </w:r>
            <w:r w:rsidRPr="00D245C7">
              <w:rPr>
                <w:w w:val="100"/>
                <w:sz w:val="21"/>
                <w:szCs w:val="21"/>
              </w:rPr>
              <w:t xml:space="preserve"> 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差引排出量</w:t>
            </w:r>
          </w:p>
          <w:p w:rsidR="00680AEE" w:rsidRPr="00D245C7" w:rsidRDefault="00680AEE" w:rsidP="00D5398D">
            <w:pPr>
              <w:pStyle w:val="a3"/>
              <w:ind w:firstLineChars="100" w:firstLine="201"/>
              <w:rPr>
                <w:w w:val="100"/>
                <w:sz w:val="21"/>
                <w:szCs w:val="21"/>
              </w:rPr>
            </w:pPr>
            <w:r w:rsidRPr="00D245C7">
              <w:rPr>
                <w:w w:val="100"/>
                <w:sz w:val="21"/>
                <w:szCs w:val="21"/>
              </w:rPr>
              <w:t xml:space="preserve"> 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leftChars="-24" w:left="-48" w:rightChars="-31" w:right="-62" w:firstLineChars="1" w:firstLine="1"/>
              <w:jc w:val="center"/>
              <w:rPr>
                <w:w w:val="100"/>
                <w:sz w:val="21"/>
                <w:szCs w:val="21"/>
                <w:lang w:val="fr-FR"/>
              </w:rPr>
            </w:pP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（</w:t>
            </w:r>
            <w:r w:rsidRPr="00D245C7">
              <w:rPr>
                <w:rFonts w:hint="eastAsia"/>
                <w:w w:val="66"/>
                <w:sz w:val="21"/>
                <w:szCs w:val="21"/>
              </w:rPr>
              <w:t>二酸化炭素換算</w:t>
            </w:r>
            <w:r w:rsidRPr="00D245C7">
              <w:rPr>
                <w:w w:val="66"/>
                <w:sz w:val="21"/>
                <w:szCs w:val="21"/>
                <w:lang w:val="fr-FR"/>
              </w:rPr>
              <w:t>(t)</w:t>
            </w: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）</w:t>
            </w:r>
            <w:r w:rsidRPr="00D245C7">
              <w:rPr>
                <w:rFonts w:hint="eastAsia"/>
                <w:color w:val="FF0000"/>
                <w:w w:val="66"/>
                <w:sz w:val="21"/>
                <w:szCs w:val="21"/>
                <w:lang w:val="fr-FR"/>
              </w:rPr>
              <w:t>②</w:t>
            </w:r>
          </w:p>
          <w:p w:rsidR="00680AEE" w:rsidRPr="00D245C7" w:rsidRDefault="00680AEE" w:rsidP="00D5398D">
            <w:pPr>
              <w:pStyle w:val="a3"/>
              <w:wordWrap w:val="0"/>
              <w:ind w:rightChars="14" w:right="28"/>
              <w:jc w:val="right"/>
              <w:rPr>
                <w:w w:val="100"/>
                <w:sz w:val="21"/>
                <w:szCs w:val="21"/>
                <w:lang w:val="fr-FR"/>
              </w:rPr>
            </w:pPr>
            <w:r w:rsidRPr="00D245C7">
              <w:rPr>
                <w:color w:val="333399"/>
                <w:w w:val="100"/>
                <w:sz w:val="21"/>
                <w:szCs w:val="21"/>
                <w:lang w:val="fr-FR"/>
              </w:rPr>
              <w:t xml:space="preserve">   </w:t>
            </w: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  <w:r w:rsidRPr="00D245C7">
              <w:rPr>
                <w:rFonts w:hint="eastAsia"/>
                <w:w w:val="100"/>
                <w:sz w:val="21"/>
                <w:szCs w:val="21"/>
                <w:vertAlign w:val="subscript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leftChars="-50" w:left="-101" w:rightChars="-53" w:right="-107" w:firstLine="1"/>
              <w:jc w:val="center"/>
              <w:rPr>
                <w:w w:val="100"/>
                <w:sz w:val="21"/>
                <w:szCs w:val="21"/>
                <w:lang w:val="fr-FR"/>
              </w:rPr>
            </w:pP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（</w:t>
            </w:r>
            <w:r w:rsidRPr="00D245C7">
              <w:rPr>
                <w:rFonts w:hint="eastAsia"/>
                <w:w w:val="66"/>
                <w:sz w:val="21"/>
                <w:szCs w:val="21"/>
              </w:rPr>
              <w:t>二酸化炭素換算</w:t>
            </w:r>
            <w:r w:rsidRPr="00D245C7">
              <w:rPr>
                <w:w w:val="66"/>
                <w:sz w:val="21"/>
                <w:szCs w:val="21"/>
                <w:lang w:val="fr-FR"/>
              </w:rPr>
              <w:t>(t)</w:t>
            </w: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）</w:t>
            </w:r>
          </w:p>
          <w:p w:rsidR="00680AEE" w:rsidRPr="00D245C7" w:rsidRDefault="00680AEE" w:rsidP="00D5398D">
            <w:pPr>
              <w:pStyle w:val="a3"/>
              <w:wordWrap w:val="0"/>
              <w:jc w:val="right"/>
              <w:rPr>
                <w:w w:val="100"/>
                <w:sz w:val="21"/>
                <w:szCs w:val="21"/>
                <w:lang w:val="fr-FR"/>
              </w:rPr>
            </w:pPr>
            <w:r w:rsidRPr="00D245C7">
              <w:rPr>
                <w:color w:val="333399"/>
                <w:w w:val="100"/>
                <w:sz w:val="21"/>
                <w:szCs w:val="21"/>
                <w:lang w:val="fr-FR"/>
              </w:rPr>
              <w:t xml:space="preserve">  </w:t>
            </w: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  <w:r w:rsidRPr="00D245C7">
              <w:rPr>
                <w:rFonts w:hint="eastAsia"/>
                <w:w w:val="100"/>
                <w:sz w:val="21"/>
                <w:szCs w:val="21"/>
                <w:vertAlign w:val="subscript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leftChars="-50" w:left="-101" w:rightChars="-53" w:right="-107" w:firstLine="1"/>
              <w:jc w:val="center"/>
              <w:rPr>
                <w:w w:val="100"/>
                <w:sz w:val="21"/>
                <w:szCs w:val="21"/>
                <w:lang w:val="fr-FR"/>
              </w:rPr>
            </w:pP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（</w:t>
            </w:r>
            <w:r w:rsidRPr="00D245C7">
              <w:rPr>
                <w:rFonts w:hint="eastAsia"/>
                <w:w w:val="66"/>
                <w:sz w:val="21"/>
                <w:szCs w:val="21"/>
              </w:rPr>
              <w:t>二酸化炭素換算</w:t>
            </w:r>
            <w:r w:rsidRPr="00D245C7">
              <w:rPr>
                <w:w w:val="66"/>
                <w:sz w:val="21"/>
                <w:szCs w:val="21"/>
                <w:lang w:val="fr-FR"/>
              </w:rPr>
              <w:t>(t)</w:t>
            </w:r>
            <w:r w:rsidRPr="00D245C7">
              <w:rPr>
                <w:rFonts w:hint="eastAsia"/>
                <w:w w:val="66"/>
                <w:sz w:val="21"/>
                <w:szCs w:val="21"/>
                <w:lang w:val="fr-FR"/>
              </w:rPr>
              <w:t>）</w:t>
            </w:r>
            <w:r w:rsidRPr="00D245C7">
              <w:rPr>
                <w:rFonts w:hint="eastAsia"/>
                <w:color w:val="FF0000"/>
                <w:w w:val="66"/>
                <w:sz w:val="21"/>
                <w:szCs w:val="21"/>
                <w:lang w:val="fr-FR"/>
              </w:rPr>
              <w:t>③－①</w:t>
            </w:r>
          </w:p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  <w:r w:rsidRPr="00D245C7">
              <w:rPr>
                <w:color w:val="333399"/>
                <w:w w:val="100"/>
                <w:sz w:val="21"/>
                <w:szCs w:val="21"/>
                <w:lang w:val="fr-FR"/>
              </w:rPr>
              <w:t xml:space="preserve">     </w:t>
            </w:r>
            <w:r w:rsidRPr="00D245C7">
              <w:rPr>
                <w:w w:val="100"/>
                <w:sz w:val="21"/>
                <w:szCs w:val="21"/>
              </w:rPr>
              <w:t>t-CO</w:t>
            </w:r>
            <w:r w:rsidRPr="00D245C7">
              <w:rPr>
                <w:w w:val="10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</w:p>
        </w:tc>
      </w:tr>
      <w:tr w:rsidR="00680AEE" w:rsidRPr="00E644F4" w:rsidTr="00D5398D">
        <w:trPr>
          <w:trHeight w:val="708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firstLineChars="100" w:firstLine="201"/>
              <w:jc w:val="right"/>
              <w:rPr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rPr>
                <w:w w:val="100"/>
                <w:sz w:val="21"/>
                <w:szCs w:val="21"/>
                <w:lang w:val="fr-FR"/>
              </w:rPr>
            </w:pPr>
            <w:r w:rsidRPr="00D245C7">
              <w:rPr>
                <w:rFonts w:hint="eastAsia"/>
                <w:w w:val="100"/>
                <w:sz w:val="21"/>
                <w:szCs w:val="21"/>
                <w:lang w:val="fr-FR"/>
              </w:rPr>
              <w:t>□</w:t>
            </w:r>
            <w:r w:rsidRPr="00D245C7">
              <w:rPr>
                <w:w w:val="100"/>
                <w:sz w:val="21"/>
                <w:szCs w:val="21"/>
                <w:lang w:val="fr-FR"/>
              </w:rPr>
              <w:t xml:space="preserve"> 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原単位排出量</w:t>
            </w:r>
          </w:p>
          <w:p w:rsidR="00680AEE" w:rsidRPr="00D245C7" w:rsidRDefault="00680AEE" w:rsidP="00D5398D">
            <w:pPr>
              <w:pStyle w:val="a3"/>
              <w:rPr>
                <w:w w:val="100"/>
                <w:sz w:val="21"/>
                <w:szCs w:val="21"/>
                <w:lang w:val="fr-FR"/>
              </w:rPr>
            </w:pPr>
            <w:r w:rsidRPr="00D245C7">
              <w:rPr>
                <w:w w:val="100"/>
                <w:sz w:val="21"/>
                <w:szCs w:val="21"/>
                <w:lang w:val="fr-FR"/>
              </w:rPr>
              <w:t xml:space="preserve">   </w:t>
            </w:r>
            <w:r w:rsidRPr="00D245C7">
              <w:rPr>
                <w:rFonts w:hint="eastAsia"/>
                <w:w w:val="100"/>
                <w:sz w:val="21"/>
                <w:szCs w:val="21"/>
                <w:lang w:val="fr-FR"/>
              </w:rPr>
              <w:t>Ａ／Ｂ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  <w:lang w:val="fr-FR"/>
              </w:rPr>
            </w:pPr>
          </w:p>
        </w:tc>
      </w:tr>
      <w:tr w:rsidR="00680AEE" w:rsidRPr="00D245C7" w:rsidTr="00D5398D">
        <w:trPr>
          <w:trHeight w:val="986"/>
          <w:jc w:val="center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ind w:firstLineChars="100" w:firstLine="201"/>
              <w:jc w:val="right"/>
              <w:rPr>
                <w:w w:val="100"/>
                <w:sz w:val="21"/>
                <w:szCs w:val="21"/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  <w:highlight w:val="yellow"/>
              </w:rPr>
            </w:pPr>
            <w:r w:rsidRPr="00D245C7">
              <w:rPr>
                <w:rFonts w:hint="eastAsia"/>
                <w:w w:val="100"/>
                <w:sz w:val="21"/>
                <w:szCs w:val="21"/>
              </w:rPr>
              <w:t>温室効果ガス排出量と密接な関係を持つ値</w:t>
            </w:r>
            <w:r w:rsidRPr="00D245C7">
              <w:rPr>
                <w:w w:val="100"/>
                <w:sz w:val="21"/>
                <w:szCs w:val="21"/>
              </w:rPr>
              <w:t xml:space="preserve"> </w:t>
            </w:r>
            <w:r w:rsidRPr="00D245C7">
              <w:rPr>
                <w:rFonts w:hint="eastAsia"/>
                <w:w w:val="100"/>
                <w:sz w:val="21"/>
                <w:szCs w:val="21"/>
              </w:rPr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color w:val="333399"/>
                <w:w w:val="100"/>
                <w:sz w:val="21"/>
                <w:szCs w:val="21"/>
              </w:rPr>
            </w:pPr>
          </w:p>
        </w:tc>
      </w:tr>
      <w:tr w:rsidR="00680AEE" w:rsidRPr="00D245C7" w:rsidTr="00D5398D">
        <w:trPr>
          <w:trHeight w:val="1096"/>
          <w:jc w:val="center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排出量等の増減理由</w:t>
            </w:r>
          </w:p>
        </w:tc>
        <w:tc>
          <w:tcPr>
            <w:tcW w:w="8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EE" w:rsidRPr="00D245C7" w:rsidRDefault="00680AEE" w:rsidP="00D5398D">
            <w:pPr>
              <w:pStyle w:val="a3"/>
              <w:rPr>
                <w:color w:val="333399"/>
                <w:w w:val="100"/>
                <w:sz w:val="21"/>
                <w:szCs w:val="21"/>
              </w:rPr>
            </w:pPr>
          </w:p>
        </w:tc>
      </w:tr>
      <w:tr w:rsidR="00680AEE" w:rsidRPr="00D245C7" w:rsidTr="00D5398D">
        <w:trPr>
          <w:trHeight w:val="519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AEE" w:rsidRPr="00D245C7" w:rsidRDefault="00680AEE" w:rsidP="00D5398D">
            <w:pPr>
              <w:pStyle w:val="a3"/>
              <w:jc w:val="center"/>
              <w:rPr>
                <w:w w:val="100"/>
                <w:sz w:val="21"/>
                <w:szCs w:val="21"/>
              </w:rPr>
            </w:pPr>
            <w:r>
              <w:rPr>
                <w:rFonts w:hint="eastAsia"/>
                <w:w w:val="100"/>
                <w:sz w:val="21"/>
                <w:szCs w:val="21"/>
              </w:rPr>
              <w:t>特記事項</w:t>
            </w:r>
          </w:p>
        </w:tc>
        <w:tc>
          <w:tcPr>
            <w:tcW w:w="8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AEE" w:rsidRPr="00D245C7" w:rsidRDefault="00680AEE" w:rsidP="00D5398D">
            <w:pPr>
              <w:pStyle w:val="a3"/>
              <w:rPr>
                <w:color w:val="333399"/>
                <w:w w:val="100"/>
                <w:sz w:val="21"/>
                <w:szCs w:val="21"/>
              </w:rPr>
            </w:pPr>
            <w:r w:rsidRPr="00D245C7">
              <w:rPr>
                <w:color w:val="333399"/>
                <w:w w:val="100"/>
                <w:sz w:val="21"/>
                <w:szCs w:val="21"/>
              </w:rPr>
              <w:t xml:space="preserve"> </w:t>
            </w:r>
          </w:p>
        </w:tc>
      </w:tr>
    </w:tbl>
    <w:p w:rsidR="00680AEE" w:rsidRPr="00342A5E" w:rsidRDefault="00680AEE" w:rsidP="00680AEE">
      <w:pPr>
        <w:pStyle w:val="a3"/>
        <w:rPr>
          <w:w w:val="100"/>
          <w:sz w:val="21"/>
          <w:szCs w:val="21"/>
        </w:rPr>
      </w:pPr>
      <w:r w:rsidRPr="00342A5E">
        <w:rPr>
          <w:w w:val="100"/>
          <w:sz w:val="21"/>
          <w:szCs w:val="21"/>
        </w:rPr>
        <w:t xml:space="preserve"> (</w:t>
      </w:r>
      <w:r w:rsidRPr="00342A5E">
        <w:rPr>
          <w:rFonts w:hint="eastAsia"/>
          <w:w w:val="100"/>
          <w:sz w:val="21"/>
          <w:szCs w:val="21"/>
        </w:rPr>
        <w:t>注</w:t>
      </w:r>
      <w:r w:rsidRPr="00342A5E">
        <w:rPr>
          <w:w w:val="100"/>
          <w:sz w:val="21"/>
          <w:szCs w:val="21"/>
        </w:rPr>
        <w:t>)</w:t>
      </w:r>
    </w:p>
    <w:p w:rsidR="00680AEE" w:rsidRPr="00342A5E" w:rsidRDefault="00680AEE" w:rsidP="00680AEE">
      <w:pPr>
        <w:pStyle w:val="a3"/>
        <w:ind w:left="403" w:hangingChars="200" w:hanging="403"/>
        <w:rPr>
          <w:w w:val="100"/>
          <w:sz w:val="21"/>
          <w:szCs w:val="21"/>
        </w:rPr>
      </w:pPr>
      <w:r w:rsidRPr="00342A5E">
        <w:rPr>
          <w:w w:val="100"/>
          <w:sz w:val="21"/>
          <w:szCs w:val="21"/>
        </w:rPr>
        <w:t xml:space="preserve">  </w:t>
      </w:r>
      <w:r w:rsidRPr="00342A5E">
        <w:rPr>
          <w:rFonts w:hint="eastAsia"/>
          <w:w w:val="100"/>
          <w:sz w:val="21"/>
          <w:szCs w:val="21"/>
        </w:rPr>
        <w:t>１</w:t>
      </w:r>
      <w:r w:rsidRPr="00342A5E">
        <w:rPr>
          <w:w w:val="100"/>
          <w:sz w:val="21"/>
          <w:szCs w:val="21"/>
        </w:rPr>
        <w:t xml:space="preserve">  </w:t>
      </w:r>
      <w:r w:rsidRPr="00342A5E">
        <w:rPr>
          <w:rFonts w:hint="eastAsia"/>
          <w:w w:val="100"/>
          <w:sz w:val="21"/>
          <w:szCs w:val="21"/>
        </w:rPr>
        <w:t>「基準年度」欄及び「目標年度」欄には、地球温暖化対策計画書（当該計画書を変更した場合にあっては、変更後の地球温暖化対策計画書）に記入した数値を転記すること。</w:t>
      </w:r>
    </w:p>
    <w:p w:rsidR="00680AEE" w:rsidRPr="00342A5E" w:rsidRDefault="00680AEE" w:rsidP="00680AEE">
      <w:pPr>
        <w:pStyle w:val="a3"/>
        <w:ind w:leftChars="100" w:left="402" w:hangingChars="100" w:hanging="201"/>
        <w:rPr>
          <w:w w:val="100"/>
          <w:sz w:val="21"/>
          <w:szCs w:val="21"/>
        </w:rPr>
      </w:pPr>
      <w:r w:rsidRPr="00342A5E">
        <w:rPr>
          <w:rFonts w:hint="eastAsia"/>
          <w:w w:val="100"/>
          <w:sz w:val="21"/>
          <w:szCs w:val="21"/>
        </w:rPr>
        <w:t>２</w:t>
      </w:r>
      <w:r w:rsidRPr="00342A5E">
        <w:rPr>
          <w:w w:val="100"/>
          <w:sz w:val="21"/>
          <w:szCs w:val="21"/>
        </w:rPr>
        <w:t xml:space="preserve">  </w:t>
      </w:r>
      <w:r w:rsidRPr="00342A5E">
        <w:rPr>
          <w:rFonts w:hint="eastAsia"/>
          <w:w w:val="100"/>
          <w:sz w:val="21"/>
          <w:szCs w:val="21"/>
        </w:rPr>
        <w:t>「温室効果ガスの吸収等」欄については、これらの措置を実施したときは該当する□にレ印を記入し、「二酸化炭素換算</w:t>
      </w:r>
      <w:r w:rsidRPr="00342A5E">
        <w:rPr>
          <w:w w:val="100"/>
          <w:sz w:val="21"/>
          <w:szCs w:val="21"/>
        </w:rPr>
        <w:t>(</w:t>
      </w:r>
      <w:r w:rsidRPr="00342A5E">
        <w:rPr>
          <w:rFonts w:hint="eastAsia"/>
          <w:w w:val="100"/>
          <w:sz w:val="21"/>
          <w:szCs w:val="21"/>
        </w:rPr>
        <w:t>ｔ</w:t>
      </w:r>
      <w:r w:rsidRPr="00342A5E">
        <w:rPr>
          <w:w w:val="100"/>
          <w:sz w:val="21"/>
          <w:szCs w:val="21"/>
        </w:rPr>
        <w:t>)</w:t>
      </w:r>
      <w:r w:rsidRPr="00342A5E">
        <w:rPr>
          <w:rFonts w:hint="eastAsia"/>
          <w:w w:val="100"/>
          <w:sz w:val="21"/>
          <w:szCs w:val="21"/>
        </w:rPr>
        <w:t>」欄に値を記入すること。</w:t>
      </w:r>
    </w:p>
    <w:p w:rsidR="00680AEE" w:rsidRDefault="00680AEE" w:rsidP="00680AEE">
      <w:pPr>
        <w:pStyle w:val="a3"/>
        <w:ind w:leftChars="95" w:left="392" w:hangingChars="100" w:hanging="201"/>
        <w:rPr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３  「排出量等の増減理由」欄については、実施年度の数値が基準年度の数値よりも増加・減少した理由（計画期間の最終年度に係る報告にあっては、削減目標が達成できた・達成できなかった理由を含む。）を記入すること</w:t>
      </w:r>
    </w:p>
    <w:p w:rsidR="0045714B" w:rsidRPr="00680AEE" w:rsidRDefault="00680AEE" w:rsidP="00680AEE">
      <w:pPr>
        <w:pStyle w:val="a3"/>
        <w:ind w:leftChars="95" w:left="392" w:hangingChars="100" w:hanging="201"/>
        <w:rPr>
          <w:w w:val="100"/>
          <w:sz w:val="21"/>
          <w:szCs w:val="21"/>
        </w:rPr>
      </w:pPr>
      <w:r>
        <w:rPr>
          <w:rFonts w:hint="eastAsia"/>
          <w:w w:val="100"/>
          <w:sz w:val="21"/>
          <w:szCs w:val="21"/>
        </w:rPr>
        <w:t>４</w:t>
      </w:r>
      <w:r w:rsidRPr="00342A5E">
        <w:rPr>
          <w:w w:val="100"/>
          <w:sz w:val="21"/>
          <w:szCs w:val="21"/>
        </w:rPr>
        <w:t xml:space="preserve">  </w:t>
      </w:r>
      <w:r w:rsidRPr="00342A5E">
        <w:rPr>
          <w:rFonts w:hint="eastAsia"/>
          <w:w w:val="100"/>
          <w:sz w:val="21"/>
          <w:szCs w:val="21"/>
        </w:rPr>
        <w:t>「特記事項」欄には、「温室効果ガスの排出の</w:t>
      </w:r>
      <w:r w:rsidRPr="000C39C6">
        <w:rPr>
          <w:rFonts w:hint="eastAsia"/>
          <w:w w:val="100"/>
          <w:sz w:val="21"/>
          <w:szCs w:val="21"/>
        </w:rPr>
        <w:t>抑制</w:t>
      </w:r>
      <w:r w:rsidRPr="00342A5E">
        <w:rPr>
          <w:rFonts w:hint="eastAsia"/>
          <w:w w:val="100"/>
          <w:sz w:val="21"/>
          <w:szCs w:val="21"/>
        </w:rPr>
        <w:t>等のために実施した措置の内容」欄に記入したもののほかに、地球温暖化の防止のために取り組んだこと等を記入すること。</w:t>
      </w:r>
    </w:p>
    <w:sectPr w:rsidR="0045714B" w:rsidRPr="00680AEE" w:rsidSect="00680AEE">
      <w:pgSz w:w="11906" w:h="16838" w:code="9"/>
      <w:pgMar w:top="1134" w:right="1021" w:bottom="1134" w:left="1021" w:header="680" w:footer="992" w:gutter="0"/>
      <w:cols w:space="425"/>
      <w:docGrid w:type="linesAndChars" w:linePitch="359" w:charSpace="-17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EE"/>
    <w:rsid w:val="0045714B"/>
    <w:rsid w:val="00477871"/>
    <w:rsid w:val="00680AEE"/>
    <w:rsid w:val="00E6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BC08B-A33D-4B43-A772-E2937ADC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EE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(記号と特殊文字) ＭＳ 明朝"/>
    <w:aliases w:val="11 pt,文字の倍率 : 100%"/>
    <w:basedOn w:val="a"/>
    <w:rsid w:val="00680AEE"/>
    <w:pPr>
      <w:adjustRightInd w:val="0"/>
      <w:snapToGrid w:val="0"/>
    </w:pPr>
    <w:rPr>
      <w:w w:val="9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SG14910のC20-3041</dc:creator>
  <cp:keywords/>
  <dc:description/>
  <cp:lastModifiedBy>SG14910のC20-3041</cp:lastModifiedBy>
  <cp:revision>2</cp:revision>
  <dcterms:created xsi:type="dcterms:W3CDTF">2024-06-06T02:27:00Z</dcterms:created>
  <dcterms:modified xsi:type="dcterms:W3CDTF">2024-06-06T02:27:00Z</dcterms:modified>
</cp:coreProperties>
</file>