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7F5F" w:rsidRPr="00B57809" w:rsidRDefault="00727CF1" w:rsidP="00D67F5F">
      <w:pPr>
        <w:ind w:leftChars="3100" w:left="6248"/>
        <w:rPr>
          <w:sz w:val="24"/>
          <w:szCs w:val="24"/>
        </w:rPr>
      </w:pPr>
      <w:r w:rsidRPr="0029349B">
        <w:rPr>
          <w:rFonts w:hint="eastAsia"/>
          <w:spacing w:val="8"/>
          <w:kern w:val="0"/>
          <w:sz w:val="24"/>
          <w:szCs w:val="24"/>
          <w:fitText w:val="2552" w:id="1815749382"/>
        </w:rPr>
        <w:t>３</w:t>
      </w:r>
      <w:r w:rsidR="00D67F5F" w:rsidRPr="0029349B">
        <w:rPr>
          <w:rFonts w:hint="eastAsia"/>
          <w:spacing w:val="8"/>
          <w:kern w:val="0"/>
          <w:sz w:val="24"/>
          <w:szCs w:val="24"/>
          <w:fitText w:val="2552" w:id="1815749382"/>
        </w:rPr>
        <w:t>薬感第</w:t>
      </w:r>
      <w:r w:rsidR="0029349B" w:rsidRPr="0029349B">
        <w:rPr>
          <w:rFonts w:hint="eastAsia"/>
          <w:spacing w:val="8"/>
          <w:kern w:val="0"/>
          <w:sz w:val="24"/>
          <w:szCs w:val="24"/>
          <w:fitText w:val="2552" w:id="1815749382"/>
        </w:rPr>
        <w:t>５７０３</w:t>
      </w:r>
      <w:r w:rsidRPr="0029349B">
        <w:rPr>
          <w:rFonts w:hint="eastAsia"/>
          <w:spacing w:val="8"/>
          <w:kern w:val="0"/>
          <w:sz w:val="24"/>
          <w:szCs w:val="24"/>
          <w:fitText w:val="2552" w:id="1815749382"/>
        </w:rPr>
        <w:t>２</w:t>
      </w:r>
      <w:r w:rsidR="00D67F5F" w:rsidRPr="0029349B">
        <w:rPr>
          <w:rFonts w:hint="eastAsia"/>
          <w:spacing w:val="4"/>
          <w:kern w:val="0"/>
          <w:sz w:val="24"/>
          <w:szCs w:val="24"/>
          <w:fitText w:val="2552" w:id="1815749382"/>
        </w:rPr>
        <w:t>号</w:t>
      </w:r>
    </w:p>
    <w:p w:rsidR="00D67F5F" w:rsidRPr="00B57809" w:rsidRDefault="00727CF1" w:rsidP="00D67F5F">
      <w:pPr>
        <w:ind w:leftChars="3100" w:left="6248"/>
        <w:rPr>
          <w:sz w:val="24"/>
          <w:szCs w:val="24"/>
        </w:rPr>
      </w:pPr>
      <w:r w:rsidRPr="0029349B">
        <w:rPr>
          <w:rFonts w:hint="eastAsia"/>
          <w:spacing w:val="8"/>
          <w:kern w:val="0"/>
          <w:sz w:val="24"/>
          <w:szCs w:val="24"/>
          <w:fitText w:val="2552" w:id="1815749383"/>
        </w:rPr>
        <w:t>令和３</w:t>
      </w:r>
      <w:r w:rsidR="00D67F5F" w:rsidRPr="0029349B">
        <w:rPr>
          <w:rFonts w:hint="eastAsia"/>
          <w:spacing w:val="8"/>
          <w:kern w:val="0"/>
          <w:sz w:val="24"/>
          <w:szCs w:val="24"/>
          <w:fitText w:val="2552" w:id="1815749383"/>
        </w:rPr>
        <w:t>年１２月</w:t>
      </w:r>
      <w:r w:rsidR="0029349B" w:rsidRPr="0029349B">
        <w:rPr>
          <w:rFonts w:hint="eastAsia"/>
          <w:spacing w:val="8"/>
          <w:kern w:val="0"/>
          <w:sz w:val="24"/>
          <w:szCs w:val="24"/>
          <w:fitText w:val="2552" w:id="1815749383"/>
        </w:rPr>
        <w:t>１７</w:t>
      </w:r>
      <w:r w:rsidR="00D67F5F" w:rsidRPr="0029349B">
        <w:rPr>
          <w:rFonts w:hint="eastAsia"/>
          <w:spacing w:val="4"/>
          <w:kern w:val="0"/>
          <w:sz w:val="24"/>
          <w:szCs w:val="24"/>
          <w:fitText w:val="2552" w:id="1815749383"/>
        </w:rPr>
        <w:t>日</w:t>
      </w:r>
    </w:p>
    <w:p w:rsidR="00D75ED4" w:rsidRPr="00210145" w:rsidRDefault="00D75ED4" w:rsidP="00D75ED4">
      <w:pPr>
        <w:rPr>
          <w:sz w:val="24"/>
          <w:szCs w:val="24"/>
        </w:rPr>
      </w:pPr>
    </w:p>
    <w:p w:rsidR="00B57809" w:rsidRPr="00B57809" w:rsidRDefault="00B57809" w:rsidP="00D75ED4">
      <w:pPr>
        <w:rPr>
          <w:sz w:val="24"/>
          <w:szCs w:val="24"/>
        </w:rPr>
      </w:pPr>
      <w:bookmarkStart w:id="0" w:name="_GoBack"/>
      <w:bookmarkEnd w:id="0"/>
    </w:p>
    <w:p w:rsidR="00D75ED4" w:rsidRPr="00B57809" w:rsidRDefault="00637B09" w:rsidP="00D75ED4">
      <w:pPr>
        <w:ind w:leftChars="100" w:left="202"/>
        <w:rPr>
          <w:kern w:val="0"/>
          <w:sz w:val="24"/>
          <w:szCs w:val="24"/>
        </w:rPr>
      </w:pPr>
      <w:r>
        <w:rPr>
          <w:noProof/>
        </w:rPr>
        <mc:AlternateContent>
          <mc:Choice Requires="wps">
            <w:drawing>
              <wp:anchor distT="45720" distB="45720" distL="114300" distR="114300" simplePos="0" relativeHeight="251658240" behindDoc="0" locked="0" layoutInCell="1" allowOverlap="1">
                <wp:simplePos x="0" y="0"/>
                <wp:positionH relativeFrom="column">
                  <wp:posOffset>1785620</wp:posOffset>
                </wp:positionH>
                <wp:positionV relativeFrom="paragraph">
                  <wp:posOffset>55880</wp:posOffset>
                </wp:positionV>
                <wp:extent cx="320675" cy="290830"/>
                <wp:effectExtent l="4445" t="3810" r="0" b="635"/>
                <wp:wrapSquare wrapText="bothSides"/>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675" cy="2908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27CF1" w:rsidRDefault="00727CF1">
                            <w:r>
                              <w:rPr>
                                <w:rFonts w:hint="eastAsia"/>
                              </w:rPr>
                              <w:t>殿</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40.6pt;margin-top:4.4pt;width:25.25pt;height:22.9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" stroked="f">
                <v:textbox style="mso-fit-shape-to-text:t">
                  <w:txbxContent>
                    <w:p w:rsidR="00727CF1" w:rsidRDefault="00727CF1">
                      <w:pPr>
                        <w:rPr>
                          <w:rFonts w:hint="eastAsia"/>
                        </w:rPr>
                      </w:pPr>
                      <w:r>
                        <w:rPr>
                          <w:rFonts w:hint="eastAsia"/>
                        </w:rPr>
                        <w:t>殿</w:t>
                      </w:r>
                    </w:p>
                  </w:txbxContent>
                </v:textbox>
                <w10:wrap type="square"/>
              </v:shape>
            </w:pict>
          </mc:Fallback>
        </mc:AlternateContent>
      </w:r>
      <w:r w:rsidRPr="00B57809">
        <w:rPr>
          <w:noProof/>
          <w:spacing w:val="96"/>
          <w:kern w:val="0"/>
          <w:sz w:val="24"/>
          <w:szCs w:val="24"/>
        </w:rPr>
        <mc:AlternateContent>
          <mc:Choice Requires="wps">
            <w:drawing>
              <wp:anchor distT="0" distB="0" distL="114300" distR="114300" simplePos="0" relativeHeight="251657216" behindDoc="0" locked="0" layoutInCell="1" allowOverlap="1">
                <wp:simplePos x="0" y="0"/>
                <wp:positionH relativeFrom="column">
                  <wp:posOffset>1633220</wp:posOffset>
                </wp:positionH>
                <wp:positionV relativeFrom="paragraph">
                  <wp:posOffset>56515</wp:posOffset>
                </wp:positionV>
                <wp:extent cx="90805" cy="314325"/>
                <wp:effectExtent l="9525" t="11430" r="13970"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14325"/>
                        </a:xfrm>
                        <a:prstGeom prst="rightBrace">
                          <a:avLst>
                            <a:gd name="adj1" fmla="val 28846"/>
                            <a:gd name="adj2" fmla="val 4788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7AAAF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6" o:spid="_x0000_s1026" type="#_x0000_t88" style="position:absolute;left:0;text-align:left;margin-left:128.6pt;margin-top:4.45pt;width:7.15pt;height:2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" adj=",10342">
                <v:textbox inset="5.85pt,.7pt,5.85pt,.7pt"/>
              </v:shape>
            </w:pict>
          </mc:Fallback>
        </mc:AlternateContent>
      </w:r>
      <w:r w:rsidR="00D75ED4" w:rsidRPr="0061130C">
        <w:rPr>
          <w:rFonts w:hint="eastAsia"/>
          <w:spacing w:val="70"/>
          <w:kern w:val="0"/>
          <w:sz w:val="24"/>
          <w:szCs w:val="24"/>
          <w:fitText w:val="2222" w:id="198532868"/>
        </w:rPr>
        <w:t>医務国保課</w:t>
      </w:r>
      <w:r w:rsidR="00D75ED4" w:rsidRPr="0061130C">
        <w:rPr>
          <w:rFonts w:hint="eastAsia"/>
          <w:spacing w:val="40"/>
          <w:kern w:val="0"/>
          <w:sz w:val="24"/>
          <w:szCs w:val="24"/>
          <w:fitText w:val="2222" w:id="198532868"/>
        </w:rPr>
        <w:t>長</w:t>
      </w:r>
      <w:r w:rsidR="00D75ED4" w:rsidRPr="00B57809">
        <w:rPr>
          <w:rFonts w:hint="eastAsia"/>
          <w:kern w:val="0"/>
          <w:sz w:val="24"/>
          <w:szCs w:val="24"/>
        </w:rPr>
        <w:t xml:space="preserve">　　　</w:t>
      </w:r>
    </w:p>
    <w:p w:rsidR="00D75ED4" w:rsidRPr="00B57809" w:rsidRDefault="00D75ED4" w:rsidP="00D75ED4">
      <w:pPr>
        <w:ind w:leftChars="100" w:left="202"/>
        <w:rPr>
          <w:kern w:val="0"/>
          <w:sz w:val="24"/>
          <w:szCs w:val="24"/>
        </w:rPr>
      </w:pPr>
      <w:r w:rsidRPr="00147C3E">
        <w:rPr>
          <w:rFonts w:hint="eastAsia"/>
          <w:spacing w:val="70"/>
          <w:kern w:val="0"/>
          <w:sz w:val="24"/>
          <w:szCs w:val="24"/>
          <w:fitText w:val="2222" w:id="198532869"/>
        </w:rPr>
        <w:t>県立病院課</w:t>
      </w:r>
      <w:r w:rsidRPr="00147C3E">
        <w:rPr>
          <w:rFonts w:hint="eastAsia"/>
          <w:spacing w:val="40"/>
          <w:kern w:val="0"/>
          <w:sz w:val="24"/>
          <w:szCs w:val="24"/>
          <w:fitText w:val="2222" w:id="198532869"/>
        </w:rPr>
        <w:t>長</w:t>
      </w:r>
    </w:p>
    <w:p w:rsidR="00D75ED4" w:rsidRPr="00B57809" w:rsidRDefault="00D75ED4" w:rsidP="00D75ED4">
      <w:pPr>
        <w:rPr>
          <w:sz w:val="24"/>
          <w:szCs w:val="24"/>
        </w:rPr>
      </w:pPr>
    </w:p>
    <w:p w:rsidR="00D75ED4" w:rsidRPr="00B57809" w:rsidRDefault="00D75ED4" w:rsidP="00147C3E">
      <w:pPr>
        <w:rPr>
          <w:sz w:val="24"/>
          <w:szCs w:val="24"/>
        </w:rPr>
      </w:pPr>
    </w:p>
    <w:p w:rsidR="00D75ED4" w:rsidRPr="00B57809" w:rsidRDefault="00D75ED4" w:rsidP="00D75ED4">
      <w:pPr>
        <w:rPr>
          <w:sz w:val="24"/>
          <w:szCs w:val="24"/>
        </w:rPr>
      </w:pPr>
    </w:p>
    <w:p w:rsidR="00D75ED4" w:rsidRPr="00B57809" w:rsidRDefault="00D75ED4" w:rsidP="00727CF1">
      <w:pPr>
        <w:ind w:leftChars="3004" w:left="6055"/>
        <w:rPr>
          <w:kern w:val="0"/>
          <w:sz w:val="24"/>
          <w:szCs w:val="24"/>
        </w:rPr>
      </w:pPr>
      <w:r w:rsidRPr="00A379C9">
        <w:rPr>
          <w:rFonts w:hint="eastAsia"/>
          <w:kern w:val="0"/>
          <w:sz w:val="24"/>
          <w:szCs w:val="24"/>
          <w:fitText w:val="2222" w:id="198532866"/>
        </w:rPr>
        <w:t>薬務感染症対策課</w:t>
      </w:r>
      <w:r w:rsidRPr="00A379C9">
        <w:rPr>
          <w:rFonts w:hint="eastAsia"/>
          <w:spacing w:val="30"/>
          <w:kern w:val="0"/>
          <w:sz w:val="24"/>
          <w:szCs w:val="24"/>
          <w:fitText w:val="2222" w:id="198532866"/>
        </w:rPr>
        <w:t>長</w:t>
      </w:r>
    </w:p>
    <w:p w:rsidR="00D75ED4" w:rsidRPr="00B57809" w:rsidRDefault="00D75ED4" w:rsidP="00D75ED4">
      <w:pPr>
        <w:rPr>
          <w:sz w:val="24"/>
          <w:szCs w:val="24"/>
        </w:rPr>
      </w:pPr>
    </w:p>
    <w:p w:rsidR="00D75ED4" w:rsidRPr="00B57809" w:rsidRDefault="00D75ED4" w:rsidP="00D75ED4">
      <w:pPr>
        <w:rPr>
          <w:sz w:val="24"/>
          <w:szCs w:val="24"/>
        </w:rPr>
      </w:pPr>
    </w:p>
    <w:p w:rsidR="00D75ED4" w:rsidRPr="00B57809" w:rsidRDefault="00D75ED4" w:rsidP="00D75ED4">
      <w:pPr>
        <w:rPr>
          <w:sz w:val="24"/>
          <w:szCs w:val="24"/>
        </w:rPr>
      </w:pPr>
    </w:p>
    <w:p w:rsidR="00D75ED4" w:rsidRPr="00B57809" w:rsidRDefault="00D75ED4" w:rsidP="00D75ED4">
      <w:pPr>
        <w:jc w:val="center"/>
        <w:rPr>
          <w:sz w:val="24"/>
          <w:szCs w:val="24"/>
        </w:rPr>
      </w:pPr>
      <w:r w:rsidRPr="00B57809">
        <w:rPr>
          <w:rFonts w:hint="eastAsia"/>
          <w:sz w:val="24"/>
          <w:szCs w:val="24"/>
        </w:rPr>
        <w:t>抗インフルエンザウイルス薬の安定供給等について</w:t>
      </w:r>
    </w:p>
    <w:p w:rsidR="00D75ED4" w:rsidRPr="00B57809" w:rsidRDefault="00D75ED4" w:rsidP="00D75ED4">
      <w:pPr>
        <w:rPr>
          <w:sz w:val="24"/>
          <w:szCs w:val="24"/>
        </w:rPr>
      </w:pPr>
    </w:p>
    <w:p w:rsidR="00D75ED4" w:rsidRPr="00B57809" w:rsidRDefault="00D75ED4" w:rsidP="00D75ED4">
      <w:pPr>
        <w:rPr>
          <w:sz w:val="24"/>
          <w:szCs w:val="24"/>
        </w:rPr>
      </w:pPr>
    </w:p>
    <w:p w:rsidR="00D75ED4" w:rsidRPr="00B57809" w:rsidRDefault="00D75ED4" w:rsidP="00B57809">
      <w:pPr>
        <w:ind w:firstLineChars="100" w:firstLine="232"/>
        <w:rPr>
          <w:sz w:val="24"/>
          <w:szCs w:val="24"/>
        </w:rPr>
      </w:pPr>
      <w:r w:rsidRPr="00B57809">
        <w:rPr>
          <w:rFonts w:hint="eastAsia"/>
          <w:sz w:val="24"/>
          <w:szCs w:val="24"/>
        </w:rPr>
        <w:t>このことについて、別添のとおり厚生労働省医政局経済課長及び健康局結核感染症課長から通知があったのでお知らせします。</w:t>
      </w:r>
    </w:p>
    <w:p w:rsidR="00D75ED4" w:rsidRPr="00B57809" w:rsidRDefault="00D75ED4" w:rsidP="00B57809">
      <w:pPr>
        <w:ind w:firstLineChars="100" w:firstLine="232"/>
        <w:rPr>
          <w:sz w:val="24"/>
          <w:szCs w:val="24"/>
        </w:rPr>
      </w:pPr>
      <w:r w:rsidRPr="00B57809">
        <w:rPr>
          <w:rFonts w:hint="eastAsia"/>
          <w:sz w:val="24"/>
          <w:szCs w:val="24"/>
        </w:rPr>
        <w:t>抗インフルエンザウイルス薬等の安定供給を図るためには、各医療機関等に対して適切な量が提供されることが必要であることから、関係機関への周知について御配慮をお願いします。</w:t>
      </w:r>
    </w:p>
    <w:p w:rsidR="00D75ED4" w:rsidRPr="00B57809" w:rsidRDefault="00D75ED4" w:rsidP="00B57809">
      <w:pPr>
        <w:ind w:firstLineChars="100" w:firstLine="232"/>
        <w:rPr>
          <w:sz w:val="24"/>
          <w:szCs w:val="24"/>
        </w:rPr>
      </w:pPr>
      <w:r w:rsidRPr="00B57809">
        <w:rPr>
          <w:rFonts w:hint="eastAsia"/>
          <w:sz w:val="24"/>
          <w:szCs w:val="24"/>
        </w:rPr>
        <w:t>なお、</w:t>
      </w:r>
      <w:r w:rsidR="004557EF">
        <w:rPr>
          <w:rFonts w:hint="eastAsia"/>
          <w:sz w:val="24"/>
          <w:szCs w:val="24"/>
        </w:rPr>
        <w:t>一般</w:t>
      </w:r>
      <w:r w:rsidRPr="00B57809">
        <w:rPr>
          <w:rFonts w:hint="eastAsia"/>
          <w:sz w:val="24"/>
          <w:szCs w:val="24"/>
        </w:rPr>
        <w:t>社団法人香川県医師会長、</w:t>
      </w:r>
      <w:r w:rsidR="004557EF">
        <w:rPr>
          <w:rFonts w:hint="eastAsia"/>
          <w:sz w:val="24"/>
          <w:szCs w:val="24"/>
        </w:rPr>
        <w:t>一般</w:t>
      </w:r>
      <w:r w:rsidRPr="00B57809">
        <w:rPr>
          <w:rFonts w:hint="eastAsia"/>
          <w:sz w:val="24"/>
          <w:szCs w:val="24"/>
        </w:rPr>
        <w:t>社団法人香川県薬剤師会長及び香川県</w:t>
      </w:r>
      <w:r w:rsidR="00EA0916">
        <w:rPr>
          <w:rFonts w:hint="eastAsia"/>
          <w:sz w:val="24"/>
          <w:szCs w:val="24"/>
        </w:rPr>
        <w:t>医薬品</w:t>
      </w:r>
      <w:r w:rsidRPr="00B57809">
        <w:rPr>
          <w:rFonts w:hint="eastAsia"/>
          <w:sz w:val="24"/>
          <w:szCs w:val="24"/>
        </w:rPr>
        <w:t>卸業協会長あて別途通知していることを申し添えます。</w:t>
      </w:r>
    </w:p>
    <w:sectPr w:rsidR="00D75ED4" w:rsidRPr="00B57809" w:rsidSect="00743677">
      <w:pgSz w:w="11906" w:h="16838" w:code="9"/>
      <w:pgMar w:top="1418" w:right="1418" w:bottom="1247" w:left="1418" w:header="851" w:footer="851" w:gutter="0"/>
      <w:cols w:space="425"/>
      <w:docGrid w:type="linesAndChars" w:linePitch="314"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5E33" w:rsidRDefault="00685E33" w:rsidP="001E1F12">
      <w:r>
        <w:separator/>
      </w:r>
    </w:p>
  </w:endnote>
  <w:endnote w:type="continuationSeparator" w:id="0">
    <w:p w:rsidR="00685E33" w:rsidRDefault="00685E33" w:rsidP="001E1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5E33" w:rsidRDefault="00685E33" w:rsidP="001E1F12">
      <w:r>
        <w:separator/>
      </w:r>
    </w:p>
  </w:footnote>
  <w:footnote w:type="continuationSeparator" w:id="0">
    <w:p w:rsidR="00685E33" w:rsidRDefault="00685E33" w:rsidP="001E1F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157"/>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169"/>
    <w:rsid w:val="000721C4"/>
    <w:rsid w:val="00093F9B"/>
    <w:rsid w:val="000B7657"/>
    <w:rsid w:val="000D1187"/>
    <w:rsid w:val="000D6BEA"/>
    <w:rsid w:val="00147C3E"/>
    <w:rsid w:val="001E1F12"/>
    <w:rsid w:val="00210145"/>
    <w:rsid w:val="002334DB"/>
    <w:rsid w:val="00261EEE"/>
    <w:rsid w:val="0029349B"/>
    <w:rsid w:val="00346013"/>
    <w:rsid w:val="00394D61"/>
    <w:rsid w:val="003E491D"/>
    <w:rsid w:val="004557EF"/>
    <w:rsid w:val="004A73D2"/>
    <w:rsid w:val="0050262A"/>
    <w:rsid w:val="005A27D9"/>
    <w:rsid w:val="005A3E3A"/>
    <w:rsid w:val="0061130C"/>
    <w:rsid w:val="00616682"/>
    <w:rsid w:val="00637B09"/>
    <w:rsid w:val="00685E33"/>
    <w:rsid w:val="00694EC9"/>
    <w:rsid w:val="006F5FF2"/>
    <w:rsid w:val="00727CF1"/>
    <w:rsid w:val="00743677"/>
    <w:rsid w:val="00777469"/>
    <w:rsid w:val="0078548B"/>
    <w:rsid w:val="007D72A2"/>
    <w:rsid w:val="008668FB"/>
    <w:rsid w:val="00A06BC1"/>
    <w:rsid w:val="00A1238A"/>
    <w:rsid w:val="00A379C9"/>
    <w:rsid w:val="00A86169"/>
    <w:rsid w:val="00AB6940"/>
    <w:rsid w:val="00AD5968"/>
    <w:rsid w:val="00B36716"/>
    <w:rsid w:val="00B57809"/>
    <w:rsid w:val="00B63BE6"/>
    <w:rsid w:val="00D67F5F"/>
    <w:rsid w:val="00D75ED4"/>
    <w:rsid w:val="00DA6FD9"/>
    <w:rsid w:val="00DD4442"/>
    <w:rsid w:val="00E50C8A"/>
    <w:rsid w:val="00E575FA"/>
    <w:rsid w:val="00E96623"/>
    <w:rsid w:val="00EA0916"/>
    <w:rsid w:val="00EE2731"/>
    <w:rsid w:val="00F16D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688CCE77"/>
  <w15:chartTrackingRefBased/>
  <w15:docId w15:val="{A1D25EBE-4398-4D30-9458-6B32184EB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3677"/>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743677"/>
    <w:pPr>
      <w:jc w:val="center"/>
    </w:pPr>
  </w:style>
  <w:style w:type="paragraph" w:styleId="a4">
    <w:name w:val="Closing"/>
    <w:basedOn w:val="a"/>
    <w:rsid w:val="00743677"/>
    <w:pPr>
      <w:jc w:val="right"/>
    </w:pPr>
  </w:style>
  <w:style w:type="character" w:styleId="a5">
    <w:name w:val="Hyperlink"/>
    <w:rsid w:val="00743677"/>
    <w:rPr>
      <w:color w:val="0000FF"/>
      <w:u w:val="single"/>
    </w:rPr>
  </w:style>
  <w:style w:type="paragraph" w:styleId="a6">
    <w:name w:val="Balloon Text"/>
    <w:basedOn w:val="a"/>
    <w:semiHidden/>
    <w:rsid w:val="004557EF"/>
    <w:rPr>
      <w:rFonts w:ascii="Arial" w:eastAsia="ＭＳ ゴシック" w:hAnsi="Arial"/>
      <w:sz w:val="18"/>
      <w:szCs w:val="18"/>
    </w:rPr>
  </w:style>
  <w:style w:type="paragraph" w:styleId="a7">
    <w:name w:val="header"/>
    <w:basedOn w:val="a"/>
    <w:link w:val="a8"/>
    <w:uiPriority w:val="99"/>
    <w:unhideWhenUsed/>
    <w:rsid w:val="001E1F12"/>
    <w:pPr>
      <w:tabs>
        <w:tab w:val="center" w:pos="4252"/>
        <w:tab w:val="right" w:pos="8504"/>
      </w:tabs>
      <w:snapToGrid w:val="0"/>
    </w:pPr>
  </w:style>
  <w:style w:type="character" w:customStyle="1" w:styleId="a8">
    <w:name w:val="ヘッダー (文字)"/>
    <w:link w:val="a7"/>
    <w:uiPriority w:val="99"/>
    <w:rsid w:val="001E1F12"/>
    <w:rPr>
      <w:rFonts w:ascii="ＭＳ 明朝"/>
      <w:kern w:val="2"/>
      <w:sz w:val="21"/>
      <w:szCs w:val="21"/>
    </w:rPr>
  </w:style>
  <w:style w:type="paragraph" w:styleId="a9">
    <w:name w:val="footer"/>
    <w:basedOn w:val="a"/>
    <w:link w:val="aa"/>
    <w:uiPriority w:val="99"/>
    <w:unhideWhenUsed/>
    <w:rsid w:val="001E1F12"/>
    <w:pPr>
      <w:tabs>
        <w:tab w:val="center" w:pos="4252"/>
        <w:tab w:val="right" w:pos="8504"/>
      </w:tabs>
      <w:snapToGrid w:val="0"/>
    </w:pPr>
  </w:style>
  <w:style w:type="character" w:customStyle="1" w:styleId="aa">
    <w:name w:val="フッター (文字)"/>
    <w:link w:val="a9"/>
    <w:uiPriority w:val="99"/>
    <w:rsid w:val="001E1F12"/>
    <w:rPr>
      <w:rFonts w:ascii="ＭＳ 明朝"/>
      <w:kern w:val="2"/>
      <w:sz w:val="21"/>
      <w:szCs w:val="21"/>
    </w:rPr>
  </w:style>
  <w:style w:type="paragraph" w:styleId="ab">
    <w:name w:val="Date"/>
    <w:basedOn w:val="a"/>
    <w:next w:val="a"/>
    <w:link w:val="ac"/>
    <w:uiPriority w:val="99"/>
    <w:semiHidden/>
    <w:unhideWhenUsed/>
    <w:rsid w:val="001E1F12"/>
  </w:style>
  <w:style w:type="character" w:customStyle="1" w:styleId="ac">
    <w:name w:val="日付 (文字)"/>
    <w:link w:val="ab"/>
    <w:uiPriority w:val="99"/>
    <w:semiHidden/>
    <w:rsid w:val="001E1F12"/>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268</Words>
  <Characters>24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24薬感第42340-2号</vt:lpstr>
      <vt:lpstr>24薬感第42340-2号</vt:lpstr>
    </vt:vector>
  </TitlesOfParts>
  <Company>香川県</Company>
  <LinksUpToDate>false</LinksUpToDate>
  <CharactersWithSpaces>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24薬感第42340-2号</dc:title>
  <dc:subject/>
  <dc:creator>C08-2123</dc:creator>
  <cp:keywords/>
  <dc:description/>
  <cp:lastModifiedBy>SG19500のC20-3890</cp:lastModifiedBy>
  <cp:revision>3</cp:revision>
  <cp:lastPrinted>2021-12-15T04:46:00Z</cp:lastPrinted>
  <dcterms:created xsi:type="dcterms:W3CDTF">2021-12-15T05:02:00Z</dcterms:created>
  <dcterms:modified xsi:type="dcterms:W3CDTF">2021-12-17T04:17:00Z</dcterms:modified>
</cp:coreProperties>
</file>