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47D" w:rsidRDefault="0013747D" w:rsidP="0013747D">
      <w:pPr>
        <w:spacing w:line="420" w:lineRule="exact"/>
        <w:rPr>
          <w:rFonts w:ascii="ＭＳ Ｐゴシック" w:eastAsia="ＭＳ Ｐゴシック" w:hAnsi="ＭＳ Ｐゴシック"/>
          <w:kern w:val="0"/>
          <w:sz w:val="28"/>
          <w:szCs w:val="28"/>
        </w:rPr>
      </w:pPr>
      <w:bookmarkStart w:id="0" w:name="_GoBack"/>
      <w:bookmarkEnd w:id="0"/>
      <w:r>
        <w:rPr>
          <w:rFonts w:ascii="ＭＳ Ｐゴシック" w:eastAsia="ＭＳ Ｐゴシック" w:hAnsi="ＭＳ Ｐゴシック" w:hint="eastAsia"/>
          <w:kern w:val="0"/>
          <w:sz w:val="28"/>
          <w:szCs w:val="28"/>
        </w:rPr>
        <w:t>６．個別の感染対策（特徴・感染予防・発生時の対応）</w:t>
      </w:r>
    </w:p>
    <w:p w:rsidR="00936B06" w:rsidRDefault="0013747D" w:rsidP="00936B06">
      <w:pPr>
        <w:spacing w:line="420" w:lineRule="exact"/>
        <w:ind w:firstLineChars="49" w:firstLine="107"/>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１）感染経路別予防策</w:t>
      </w:r>
    </w:p>
    <w:p w:rsidR="0013747D" w:rsidRPr="00936B06" w:rsidRDefault="0013747D" w:rsidP="00936B06">
      <w:pPr>
        <w:spacing w:line="420" w:lineRule="exact"/>
        <w:ind w:firstLineChars="250" w:firstLine="547"/>
        <w:rPr>
          <w:rFonts w:ascii="ＭＳ Ｐゴシック" w:eastAsia="ＭＳ Ｐゴシック" w:hAnsi="ＭＳ Ｐゴシック"/>
          <w:kern w:val="0"/>
          <w:sz w:val="24"/>
        </w:rPr>
      </w:pPr>
      <w:r>
        <w:rPr>
          <w:rFonts w:ascii="ＭＳ 明朝" w:hAnsi="ＭＳ 明朝" w:hint="eastAsia"/>
          <w:b/>
          <w:bCs/>
          <w:kern w:val="0"/>
          <w:sz w:val="24"/>
        </w:rPr>
        <w:t>感染経路には、①</w:t>
      </w:r>
      <w:r>
        <w:rPr>
          <w:rFonts w:ascii="ＭＳ 明朝" w:hAnsi="ＭＳ 明朝"/>
          <w:b/>
          <w:bCs/>
          <w:kern w:val="0"/>
          <w:sz w:val="24"/>
        </w:rPr>
        <w:t xml:space="preserve"> </w:t>
      </w:r>
      <w:r>
        <w:rPr>
          <w:rFonts w:ascii="ＭＳ 明朝" w:hAnsi="ＭＳ 明朝" w:hint="eastAsia"/>
          <w:b/>
          <w:bCs/>
          <w:kern w:val="0"/>
          <w:sz w:val="24"/>
        </w:rPr>
        <w:t>空気感染、②</w:t>
      </w:r>
      <w:r w:rsidR="00364AB2">
        <w:rPr>
          <w:rFonts w:ascii="ＭＳ 明朝" w:hAnsi="ＭＳ 明朝" w:hint="eastAsia"/>
          <w:b/>
          <w:bCs/>
          <w:kern w:val="0"/>
          <w:sz w:val="24"/>
        </w:rPr>
        <w:t xml:space="preserve"> </w:t>
      </w:r>
      <w:r>
        <w:rPr>
          <w:rFonts w:ascii="ＭＳ 明朝" w:hAnsi="ＭＳ 明朝" w:hint="eastAsia"/>
          <w:b/>
          <w:bCs/>
          <w:kern w:val="0"/>
          <w:sz w:val="24"/>
        </w:rPr>
        <w:t>飛沫感染、③</w:t>
      </w:r>
      <w:r w:rsidR="00364AB2">
        <w:rPr>
          <w:rFonts w:ascii="ＭＳ 明朝" w:hAnsi="ＭＳ 明朝" w:hint="eastAsia"/>
          <w:b/>
          <w:bCs/>
          <w:kern w:val="0"/>
          <w:sz w:val="24"/>
        </w:rPr>
        <w:t xml:space="preserve"> </w:t>
      </w:r>
      <w:r>
        <w:rPr>
          <w:rFonts w:ascii="ＭＳ 明朝" w:hAnsi="ＭＳ 明朝" w:hint="eastAsia"/>
          <w:b/>
          <w:bCs/>
          <w:kern w:val="0"/>
          <w:sz w:val="24"/>
        </w:rPr>
        <w:t>接触感染</w:t>
      </w:r>
      <w:r>
        <w:rPr>
          <w:rFonts w:ascii="ＭＳ 明朝" w:hAnsi="ＭＳ 明朝" w:hint="eastAsia"/>
          <w:kern w:val="0"/>
          <w:sz w:val="24"/>
        </w:rPr>
        <w:t>などがあります。</w:t>
      </w:r>
    </w:p>
    <w:p w:rsidR="0013747D"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それぞれに対する予防策を、標準的予防措置（策）（スタンダード・プレコーション）に追加して行いましょう。</w:t>
      </w:r>
      <w:r>
        <w:rPr>
          <w:rFonts w:ascii="ＭＳ 明朝" w:hAnsi="ＭＳ 明朝" w:hint="eastAsia"/>
          <w:b/>
          <w:kern w:val="0"/>
          <w:sz w:val="24"/>
        </w:rPr>
        <w:t>疑われる症状がある場合には、診断される前であっても、すみやかに予防対策措置をとる</w:t>
      </w:r>
      <w:r>
        <w:rPr>
          <w:rFonts w:ascii="ＭＳ 明朝" w:hAnsi="ＭＳ 明朝" w:hint="eastAsia"/>
          <w:kern w:val="0"/>
          <w:sz w:val="24"/>
        </w:rPr>
        <w:t>ことが必要です。</w:t>
      </w:r>
    </w:p>
    <w:p w:rsidR="0013747D" w:rsidRDefault="0013747D" w:rsidP="007449DE">
      <w:pPr>
        <w:spacing w:line="420" w:lineRule="exact"/>
        <w:ind w:leftChars="116" w:left="218" w:firstLineChars="100" w:firstLine="218"/>
        <w:rPr>
          <w:rFonts w:ascii="ＭＳ 明朝" w:hAnsi="ＭＳ 明朝"/>
          <w:kern w:val="0"/>
          <w:sz w:val="24"/>
        </w:rPr>
      </w:pPr>
    </w:p>
    <w:p w:rsidR="0013747D" w:rsidRDefault="0013747D" w:rsidP="0013747D">
      <w:pPr>
        <w:spacing w:line="420" w:lineRule="exact"/>
        <w:ind w:firstLineChars="100" w:firstLine="218"/>
        <w:rPr>
          <w:rFonts w:ascii="ＭＳ Ｐゴシック" w:eastAsia="ＭＳ Ｐゴシック" w:hAnsi="ＭＳ Ｐゴシック" w:cs="HG丸ｺﾞｼｯｸM-PRO" w:hint="eastAsia"/>
          <w:kern w:val="0"/>
          <w:sz w:val="24"/>
          <w:szCs w:val="24"/>
        </w:rPr>
      </w:pPr>
      <w:r>
        <w:rPr>
          <w:rFonts w:ascii="ＭＳ Ｐゴシック" w:eastAsia="ＭＳ Ｐゴシック" w:hAnsi="ＭＳ Ｐゴシック" w:cs="HG丸ｺﾞｼｯｸM-PRO"/>
          <w:kern w:val="0"/>
          <w:sz w:val="24"/>
          <w:szCs w:val="24"/>
        </w:rPr>
        <w:t xml:space="preserve">(1) </w:t>
      </w:r>
      <w:r>
        <w:rPr>
          <w:rFonts w:ascii="ＭＳ Ｐゴシック" w:eastAsia="ＭＳ Ｐゴシック" w:hAnsi="ＭＳ Ｐゴシック" w:cs="HG丸ｺﾞｼｯｸM-PRO" w:hint="eastAsia"/>
          <w:kern w:val="0"/>
          <w:sz w:val="24"/>
          <w:szCs w:val="24"/>
        </w:rPr>
        <w:t>空気感染予防策</w:t>
      </w:r>
    </w:p>
    <w:p w:rsidR="0013747D" w:rsidRDefault="0013747D" w:rsidP="00936B06">
      <w:pPr>
        <w:tabs>
          <w:tab w:val="left" w:pos="9550"/>
        </w:tabs>
        <w:spacing w:line="420" w:lineRule="exact"/>
        <w:ind w:firstLineChars="245" w:firstLine="536"/>
        <w:rPr>
          <w:rFonts w:ascii="ＭＳ 明朝" w:hAnsi="ＭＳ 明朝" w:cs="HG丸ｺﾞｼｯｸM-PRO" w:hint="eastAsia"/>
          <w:kern w:val="0"/>
          <w:sz w:val="24"/>
          <w:szCs w:val="24"/>
        </w:rPr>
      </w:pPr>
      <w:r>
        <w:rPr>
          <w:rFonts w:ascii="ＭＳ 明朝" w:hAnsi="ＭＳ 明朝" w:cs="HG丸ｺﾞｼｯｸM-PRO" w:hint="eastAsia"/>
          <w:b/>
          <w:bCs/>
          <w:kern w:val="0"/>
          <w:sz w:val="24"/>
          <w:szCs w:val="24"/>
        </w:rPr>
        <w:t>結核</w:t>
      </w:r>
      <w:r>
        <w:rPr>
          <w:rFonts w:ascii="ＭＳ 明朝" w:hAnsi="ＭＳ 明朝" w:cs="HG丸ｺﾞｼｯｸM-PRO" w:hint="eastAsia"/>
          <w:kern w:val="0"/>
          <w:sz w:val="24"/>
          <w:szCs w:val="24"/>
        </w:rPr>
        <w:t>が該当します。</w:t>
      </w:r>
    </w:p>
    <w:p w:rsidR="0013747D" w:rsidRDefault="0013747D" w:rsidP="007449DE">
      <w:pPr>
        <w:tabs>
          <w:tab w:val="left" w:pos="9550"/>
        </w:tabs>
        <w:spacing w:line="420" w:lineRule="exact"/>
        <w:ind w:leftChars="165" w:left="310" w:firstLineChars="100" w:firstLine="218"/>
        <w:rPr>
          <w:rFonts w:ascii="ＭＳ 明朝" w:hAnsi="ＭＳ 明朝" w:cs="HG丸ｺﾞｼｯｸM-PRO"/>
          <w:kern w:val="0"/>
          <w:sz w:val="24"/>
          <w:szCs w:val="24"/>
        </w:rPr>
      </w:pPr>
      <w:r>
        <w:rPr>
          <w:rFonts w:ascii="ＭＳ 明朝" w:hAnsi="ＭＳ 明朝" w:cs="HG丸ｺﾞｼｯｸM-PRO" w:hint="eastAsia"/>
          <w:kern w:val="0"/>
          <w:sz w:val="24"/>
          <w:szCs w:val="24"/>
        </w:rPr>
        <w:t>咳やくしゃみなどで飛散した飛沫核（５μ</w:t>
      </w:r>
      <w:r>
        <w:rPr>
          <w:rFonts w:ascii="ＭＳ 明朝" w:hAnsi="ＭＳ 明朝" w:cs="HG丸ｺﾞｼｯｸM-PRO"/>
          <w:kern w:val="0"/>
          <w:sz w:val="24"/>
          <w:szCs w:val="24"/>
        </w:rPr>
        <w:t xml:space="preserve">m </w:t>
      </w:r>
      <w:r>
        <w:rPr>
          <w:rFonts w:ascii="ＭＳ 明朝" w:hAnsi="ＭＳ 明朝" w:cs="HG丸ｺﾞｼｯｸM-PRO" w:hint="eastAsia"/>
          <w:kern w:val="0"/>
          <w:sz w:val="24"/>
          <w:szCs w:val="24"/>
        </w:rPr>
        <w:t>以下、落下速度０</w:t>
      </w:r>
      <w:r>
        <w:rPr>
          <w:rFonts w:ascii="ＭＳ 明朝" w:hAnsi="ＭＳ 明朝" w:cs="HG丸ｺﾞｼｯｸM-PRO" w:hint="eastAsia"/>
          <w:kern w:val="0"/>
          <w:sz w:val="24"/>
          <w:szCs w:val="24"/>
        </w:rPr>
        <w:t>.</w:t>
      </w:r>
      <w:r>
        <w:rPr>
          <w:rFonts w:ascii="ＭＳ 明朝" w:hAnsi="ＭＳ 明朝" w:cs="HG丸ｺﾞｼｯｸM-PRO" w:hint="eastAsia"/>
          <w:kern w:val="0"/>
          <w:sz w:val="24"/>
          <w:szCs w:val="24"/>
        </w:rPr>
        <w:t>０６～１</w:t>
      </w:r>
      <w:r>
        <w:rPr>
          <w:rFonts w:ascii="ＭＳ 明朝" w:hAnsi="ＭＳ 明朝" w:cs="HG丸ｺﾞｼｯｸM-PRO" w:hint="eastAsia"/>
          <w:kern w:val="0"/>
          <w:sz w:val="24"/>
          <w:szCs w:val="24"/>
        </w:rPr>
        <w:t>.</w:t>
      </w:r>
      <w:r>
        <w:rPr>
          <w:rFonts w:ascii="HG丸ｺﾞｼｯｸM-PRO" w:hAnsi="ＭＳ 明朝" w:cs="HG丸ｺﾞｼｯｸM-PRO" w:hint="eastAsia"/>
          <w:kern w:val="0"/>
          <w:sz w:val="24"/>
          <w:szCs w:val="24"/>
        </w:rPr>
        <w:t>５cm/sec</w:t>
      </w:r>
      <w:r>
        <w:rPr>
          <w:rFonts w:ascii="ＭＳ 明朝" w:hAnsi="ＭＳ 明朝" w:cs="HG丸ｺﾞｼｯｸM-PRO" w:hint="eastAsia"/>
          <w:kern w:val="0"/>
          <w:sz w:val="24"/>
          <w:szCs w:val="24"/>
        </w:rPr>
        <w:t>）で伝播し、感染します。飛沫核は空中に浮遊し続け、空気の流れにより飛散します。次のような予防策をとります。</w:t>
      </w:r>
    </w:p>
    <w:p w:rsidR="0013747D" w:rsidRDefault="0013747D" w:rsidP="0013747D">
      <w:pPr>
        <w:spacing w:line="420" w:lineRule="exact"/>
        <w:ind w:firstLineChars="100" w:firstLine="218"/>
        <w:rPr>
          <w:rFonts w:ascii="ＭＳ 明朝" w:hAnsi="ＭＳ 明朝" w:cs="HG丸ｺﾞｼｯｸM-PRO"/>
          <w:kern w:val="0"/>
          <w:sz w:val="24"/>
          <w:szCs w:val="24"/>
        </w:rPr>
      </w:pPr>
      <w:r>
        <w:rPr>
          <w:rFonts w:ascii="ＭＳ 明朝" w:hAnsi="ＭＳ 明朝" w:cs="HG丸ｺﾞｼｯｸM-PRO" w:hint="eastAsia"/>
          <w:kern w:val="0"/>
          <w:sz w:val="24"/>
          <w:szCs w:val="24"/>
        </w:rPr>
        <w:t>【予防対策措置】</w:t>
      </w:r>
    </w:p>
    <w:p w:rsidR="0013747D" w:rsidRDefault="0013747D" w:rsidP="0013747D">
      <w:pPr>
        <w:spacing w:line="420" w:lineRule="exact"/>
        <w:ind w:firstLineChars="300" w:firstLine="654"/>
        <w:rPr>
          <w:rFonts w:ascii="ＭＳ 明朝" w:hAnsi="ＭＳ 明朝" w:cs="HG丸ｺﾞｼｯｸM-PRO"/>
          <w:kern w:val="0"/>
          <w:sz w:val="24"/>
          <w:szCs w:val="24"/>
        </w:rPr>
      </w:pPr>
      <w:r>
        <w:rPr>
          <w:rFonts w:ascii="ＭＳ 明朝" w:hAnsi="ＭＳ 明朝" w:cs="HG丸ｺﾞｼｯｸM-PRO" w:hint="eastAsia"/>
          <w:kern w:val="0"/>
          <w:sz w:val="24"/>
          <w:szCs w:val="24"/>
        </w:rPr>
        <w:t>①</w:t>
      </w:r>
      <w:r>
        <w:rPr>
          <w:rFonts w:ascii="ＭＳ 明朝" w:hAnsi="ＭＳ 明朝" w:cs="HG丸ｺﾞｼｯｸM-PRO"/>
          <w:kern w:val="0"/>
          <w:sz w:val="24"/>
          <w:szCs w:val="24"/>
        </w:rPr>
        <w:t xml:space="preserve"> </w:t>
      </w:r>
      <w:r w:rsidRPr="00987F79">
        <w:rPr>
          <w:rFonts w:ascii="ＭＳ 明朝" w:hAnsi="ＭＳ 明朝" w:cs="HG丸ｺﾞｼｯｸM-PRO" w:hint="eastAsia"/>
          <w:kern w:val="0"/>
          <w:sz w:val="24"/>
          <w:szCs w:val="24"/>
        </w:rPr>
        <w:t>痰の中に結核菌が出ている場合は、</w:t>
      </w:r>
      <w:r>
        <w:rPr>
          <w:rFonts w:ascii="ＭＳ 明朝" w:hAnsi="ＭＳ 明朝" w:cs="HG丸ｺﾞｼｯｸM-PRO" w:hint="eastAsia"/>
          <w:kern w:val="0"/>
          <w:sz w:val="24"/>
          <w:szCs w:val="24"/>
        </w:rPr>
        <w:t>入院による治療が必要です。</w:t>
      </w:r>
    </w:p>
    <w:p w:rsidR="0013747D" w:rsidRDefault="0013747D" w:rsidP="0013747D">
      <w:pPr>
        <w:spacing w:line="420" w:lineRule="exact"/>
        <w:ind w:firstLineChars="300" w:firstLine="654"/>
        <w:rPr>
          <w:rFonts w:ascii="ＭＳ 明朝" w:hAnsi="ＭＳ 明朝" w:cs="HG丸ｺﾞｼｯｸM-PRO"/>
          <w:kern w:val="0"/>
          <w:sz w:val="24"/>
          <w:szCs w:val="24"/>
        </w:rPr>
      </w:pPr>
      <w:r>
        <w:rPr>
          <w:rFonts w:ascii="ＭＳ 明朝" w:hAnsi="ＭＳ 明朝" w:cs="HG丸ｺﾞｼｯｸM-PRO" w:hint="eastAsia"/>
          <w:kern w:val="0"/>
          <w:sz w:val="24"/>
          <w:szCs w:val="24"/>
        </w:rPr>
        <w:t>②</w:t>
      </w:r>
      <w:r>
        <w:rPr>
          <w:rFonts w:ascii="ＭＳ 明朝" w:hAnsi="ＭＳ 明朝" w:cs="HG丸ｺﾞｼｯｸM-PRO"/>
          <w:kern w:val="0"/>
          <w:sz w:val="24"/>
          <w:szCs w:val="24"/>
        </w:rPr>
        <w:t xml:space="preserve"> </w:t>
      </w:r>
      <w:r>
        <w:rPr>
          <w:rFonts w:ascii="ＭＳ 明朝" w:hAnsi="ＭＳ 明朝" w:cs="HG丸ｺﾞｼｯｸM-PRO" w:hint="eastAsia"/>
          <w:kern w:val="0"/>
          <w:sz w:val="24"/>
          <w:szCs w:val="24"/>
        </w:rPr>
        <w:t>病院に移送するまでの間は、原則として個室管理とします。</w:t>
      </w:r>
    </w:p>
    <w:p w:rsidR="0013747D" w:rsidRDefault="0013747D" w:rsidP="0013747D">
      <w:pPr>
        <w:spacing w:line="420" w:lineRule="exact"/>
        <w:ind w:firstLineChars="300" w:firstLine="654"/>
        <w:rPr>
          <w:rFonts w:ascii="ＭＳ 明朝" w:hAnsi="ＭＳ 明朝" w:cs="HG丸ｺﾞｼｯｸM-PRO"/>
          <w:kern w:val="0"/>
          <w:sz w:val="24"/>
          <w:szCs w:val="24"/>
        </w:rPr>
      </w:pPr>
      <w:r>
        <w:rPr>
          <w:rFonts w:ascii="ＭＳ 明朝" w:hAnsi="ＭＳ 明朝" w:cs="HG丸ｺﾞｼｯｸM-PRO" w:hint="eastAsia"/>
          <w:kern w:val="0"/>
          <w:sz w:val="24"/>
          <w:szCs w:val="24"/>
        </w:rPr>
        <w:t>③</w:t>
      </w:r>
      <w:r>
        <w:rPr>
          <w:rFonts w:ascii="ＭＳ 明朝" w:hAnsi="ＭＳ 明朝" w:cs="HG丸ｺﾞｼｯｸM-PRO"/>
          <w:kern w:val="0"/>
          <w:sz w:val="24"/>
          <w:szCs w:val="24"/>
        </w:rPr>
        <w:t xml:space="preserve"> </w:t>
      </w:r>
      <w:r>
        <w:rPr>
          <w:rFonts w:ascii="ＭＳ 明朝" w:hAnsi="ＭＳ 明朝" w:cs="HG丸ｺﾞｼｯｸM-PRO" w:hint="eastAsia"/>
          <w:kern w:val="0"/>
          <w:sz w:val="24"/>
          <w:szCs w:val="24"/>
        </w:rPr>
        <w:t>ケア時は、高性能マスク（Ｎ９５など）を着用します。</w:t>
      </w:r>
    </w:p>
    <w:p w:rsidR="0013747D" w:rsidRDefault="0013747D" w:rsidP="0013747D">
      <w:pPr>
        <w:spacing w:line="420" w:lineRule="exact"/>
        <w:ind w:firstLineChars="300" w:firstLine="654"/>
        <w:rPr>
          <w:rFonts w:ascii="ＭＳ 明朝" w:hAnsi="ＭＳ 明朝" w:cs="HG丸ｺﾞｼｯｸM-PRO" w:hint="eastAsia"/>
          <w:kern w:val="0"/>
          <w:sz w:val="24"/>
          <w:szCs w:val="24"/>
        </w:rPr>
      </w:pPr>
      <w:r>
        <w:rPr>
          <w:rFonts w:ascii="ＭＳ 明朝" w:hAnsi="ＭＳ 明朝" w:cs="HG丸ｺﾞｼｯｸM-PRO" w:hint="eastAsia"/>
          <w:kern w:val="0"/>
          <w:sz w:val="24"/>
          <w:szCs w:val="24"/>
        </w:rPr>
        <w:t>④</w:t>
      </w:r>
      <w:r>
        <w:rPr>
          <w:rFonts w:ascii="ＭＳ 明朝" w:hAnsi="ＭＳ 明朝" w:cs="HG丸ｺﾞｼｯｸM-PRO"/>
          <w:kern w:val="0"/>
          <w:sz w:val="24"/>
          <w:szCs w:val="24"/>
        </w:rPr>
        <w:t xml:space="preserve"> </w:t>
      </w:r>
      <w:r>
        <w:rPr>
          <w:rFonts w:ascii="ＭＳ 明朝" w:hAnsi="ＭＳ 明朝" w:cs="HG丸ｺﾞｼｯｸM-PRO" w:hint="eastAsia"/>
          <w:kern w:val="0"/>
          <w:sz w:val="24"/>
          <w:szCs w:val="24"/>
        </w:rPr>
        <w:t>免疫のない職員は、患者との接触をさけます。</w:t>
      </w:r>
    </w:p>
    <w:p w:rsidR="0013747D" w:rsidRDefault="0013747D" w:rsidP="0013747D">
      <w:pPr>
        <w:spacing w:line="420" w:lineRule="exact"/>
        <w:ind w:firstLineChars="300" w:firstLine="654"/>
        <w:rPr>
          <w:rFonts w:ascii="ＭＳ 明朝" w:hAnsi="ＭＳ 明朝" w:cs="HG丸ｺﾞｼｯｸM-PRO"/>
          <w:kern w:val="0"/>
          <w:sz w:val="24"/>
          <w:szCs w:val="24"/>
        </w:rPr>
      </w:pPr>
    </w:p>
    <w:p w:rsidR="0013747D" w:rsidRDefault="0013747D" w:rsidP="0013747D">
      <w:pPr>
        <w:spacing w:line="420" w:lineRule="exact"/>
        <w:ind w:firstLineChars="100" w:firstLine="218"/>
        <w:rPr>
          <w:rFonts w:ascii="ＭＳ Ｐゴシック" w:eastAsia="ＭＳ Ｐゴシック" w:hAnsi="ＭＳ Ｐゴシック" w:cs="HG丸ｺﾞｼｯｸM-PRO"/>
          <w:kern w:val="0"/>
          <w:sz w:val="24"/>
          <w:szCs w:val="24"/>
        </w:rPr>
      </w:pPr>
      <w:r>
        <w:rPr>
          <w:rFonts w:ascii="ＭＳ Ｐゴシック" w:eastAsia="ＭＳ Ｐゴシック" w:hAnsi="ＭＳ Ｐゴシック" w:cs="HG丸ｺﾞｼｯｸM-PRO"/>
          <w:kern w:val="0"/>
          <w:sz w:val="24"/>
          <w:szCs w:val="24"/>
        </w:rPr>
        <w:t xml:space="preserve">(2) </w:t>
      </w:r>
      <w:r>
        <w:rPr>
          <w:rFonts w:ascii="ＭＳ Ｐゴシック" w:eastAsia="ＭＳ Ｐゴシック" w:hAnsi="ＭＳ Ｐゴシック" w:cs="HG丸ｺﾞｼｯｸM-PRO" w:hint="eastAsia"/>
          <w:kern w:val="0"/>
          <w:sz w:val="24"/>
          <w:szCs w:val="24"/>
        </w:rPr>
        <w:t>飛沫感染予防策</w:t>
      </w:r>
    </w:p>
    <w:p w:rsidR="0013747D" w:rsidRDefault="0013747D" w:rsidP="00936B06">
      <w:pPr>
        <w:spacing w:line="420" w:lineRule="exact"/>
        <w:ind w:firstLineChars="245" w:firstLine="536"/>
        <w:rPr>
          <w:rFonts w:ascii="ＭＳ 明朝" w:hAnsi="ＭＳ 明朝" w:cs="HG丸ｺﾞｼｯｸM-PRO" w:hint="eastAsia"/>
          <w:kern w:val="0"/>
          <w:sz w:val="24"/>
          <w:szCs w:val="24"/>
        </w:rPr>
      </w:pPr>
      <w:r>
        <w:rPr>
          <w:rFonts w:ascii="ＭＳ 明朝" w:hAnsi="ＭＳ 明朝" w:cs="HG丸ｺﾞｼｯｸM-PRO" w:hint="eastAsia"/>
          <w:b/>
          <w:bCs/>
          <w:kern w:val="0"/>
          <w:sz w:val="24"/>
          <w:szCs w:val="24"/>
        </w:rPr>
        <w:t>インフルエンザ、流行性耳下腺炎（おたふくかぜ）、風しん</w:t>
      </w:r>
      <w:r>
        <w:rPr>
          <w:rFonts w:ascii="ＭＳ 明朝" w:hAnsi="ＭＳ 明朝" w:cs="HG丸ｺﾞｼｯｸM-PRO" w:hint="eastAsia"/>
          <w:kern w:val="0"/>
          <w:sz w:val="24"/>
          <w:szCs w:val="24"/>
        </w:rPr>
        <w:t>などが該当します。</w:t>
      </w:r>
    </w:p>
    <w:p w:rsidR="0013747D" w:rsidRDefault="0013747D" w:rsidP="007449DE">
      <w:pPr>
        <w:spacing w:line="420" w:lineRule="exact"/>
        <w:ind w:leftChars="165" w:left="310" w:firstLineChars="100" w:firstLine="218"/>
        <w:rPr>
          <w:rFonts w:ascii="ＭＳ 明朝" w:hAnsi="ＭＳ 明朝" w:cs="HG丸ｺﾞｼｯｸM-PRO"/>
          <w:kern w:val="0"/>
          <w:sz w:val="24"/>
          <w:szCs w:val="24"/>
        </w:rPr>
      </w:pPr>
      <w:r>
        <w:rPr>
          <w:rFonts w:ascii="ＭＳ 明朝" w:hAnsi="ＭＳ 明朝" w:cs="HG丸ｺﾞｼｯｸM-PRO" w:hint="eastAsia"/>
          <w:kern w:val="0"/>
          <w:sz w:val="24"/>
          <w:szCs w:val="24"/>
        </w:rPr>
        <w:t>咳、くしゃみ、会話などで飛散した飛沫粒子（５μ</w:t>
      </w:r>
      <w:r>
        <w:rPr>
          <w:rFonts w:ascii="ＭＳ 明朝" w:hAnsi="ＭＳ 明朝" w:cs="HG丸ｺﾞｼｯｸM-PRO"/>
          <w:kern w:val="0"/>
          <w:sz w:val="24"/>
          <w:szCs w:val="24"/>
        </w:rPr>
        <w:t xml:space="preserve">m </w:t>
      </w:r>
      <w:r>
        <w:rPr>
          <w:rFonts w:ascii="ＭＳ 明朝" w:hAnsi="ＭＳ 明朝" w:cs="HG丸ｺﾞｼｯｸM-PRO" w:hint="eastAsia"/>
          <w:kern w:val="0"/>
          <w:sz w:val="24"/>
          <w:szCs w:val="24"/>
        </w:rPr>
        <w:t>以上、落下速度３０～８０</w:t>
      </w:r>
      <w:r>
        <w:rPr>
          <w:rFonts w:ascii="HG丸ｺﾞｼｯｸM-PRO" w:hAnsi="ＭＳ 明朝" w:cs="HG丸ｺﾞｼｯｸM-PRO" w:hint="eastAsia"/>
          <w:kern w:val="0"/>
          <w:sz w:val="24"/>
          <w:szCs w:val="24"/>
        </w:rPr>
        <w:t>cm/sec</w:t>
      </w:r>
      <w:r>
        <w:rPr>
          <w:rFonts w:ascii="ＭＳ 明朝" w:hAnsi="ＭＳ 明朝" w:cs="HG丸ｺﾞｼｯｸM-PRO" w:hint="eastAsia"/>
          <w:kern w:val="0"/>
          <w:sz w:val="24"/>
          <w:szCs w:val="24"/>
        </w:rPr>
        <w:t>）で伝播し、感染します。飛沫粒子は半径１ｍ以内に床に落下し空中に浮遊し続けることはありません。次のような予防策をとります。</w:t>
      </w:r>
    </w:p>
    <w:p w:rsidR="0013747D" w:rsidRDefault="0013747D" w:rsidP="0013747D">
      <w:pPr>
        <w:spacing w:line="420" w:lineRule="exact"/>
        <w:ind w:firstLineChars="100" w:firstLine="218"/>
        <w:rPr>
          <w:rFonts w:ascii="ＭＳ 明朝" w:hAnsi="ＭＳ 明朝" w:cs="HG丸ｺﾞｼｯｸM-PRO"/>
          <w:kern w:val="0"/>
          <w:sz w:val="24"/>
          <w:szCs w:val="24"/>
        </w:rPr>
      </w:pPr>
      <w:r>
        <w:rPr>
          <w:rFonts w:ascii="ＭＳ 明朝" w:hAnsi="ＭＳ 明朝" w:cs="HG丸ｺﾞｼｯｸM-PRO" w:hint="eastAsia"/>
          <w:kern w:val="0"/>
          <w:sz w:val="24"/>
          <w:szCs w:val="24"/>
        </w:rPr>
        <w:t>【予防対策措置】</w:t>
      </w:r>
    </w:p>
    <w:p w:rsidR="0013747D" w:rsidRDefault="0013747D" w:rsidP="0013747D">
      <w:pPr>
        <w:spacing w:line="420" w:lineRule="exact"/>
        <w:ind w:firstLineChars="294" w:firstLine="641"/>
        <w:rPr>
          <w:rFonts w:ascii="ＭＳ 明朝" w:hAnsi="ＭＳ 明朝" w:cs="HG丸ｺﾞｼｯｸM-PRO"/>
          <w:kern w:val="0"/>
          <w:sz w:val="24"/>
          <w:szCs w:val="24"/>
        </w:rPr>
      </w:pPr>
      <w:r>
        <w:rPr>
          <w:rFonts w:ascii="ＭＳ 明朝" w:hAnsi="ＭＳ 明朝" w:cs="HG丸ｺﾞｼｯｸM-PRO" w:hint="eastAsia"/>
          <w:kern w:val="0"/>
          <w:sz w:val="24"/>
          <w:szCs w:val="24"/>
        </w:rPr>
        <w:t>①</w:t>
      </w:r>
      <w:r>
        <w:rPr>
          <w:rFonts w:ascii="ＭＳ 明朝" w:hAnsi="ＭＳ 明朝" w:cs="HG丸ｺﾞｼｯｸM-PRO"/>
          <w:kern w:val="0"/>
          <w:sz w:val="24"/>
          <w:szCs w:val="24"/>
        </w:rPr>
        <w:t xml:space="preserve"> </w:t>
      </w:r>
      <w:r>
        <w:rPr>
          <w:rFonts w:ascii="ＭＳ 明朝" w:hAnsi="ＭＳ 明朝" w:cs="HG丸ｺﾞｼｯｸM-PRO" w:hint="eastAsia"/>
          <w:kern w:val="0"/>
          <w:sz w:val="24"/>
          <w:szCs w:val="24"/>
        </w:rPr>
        <w:t>原則として個室管理ですが、同病者の集団隔離とする場合もあります。</w:t>
      </w:r>
    </w:p>
    <w:p w:rsidR="0013747D" w:rsidRDefault="0013747D" w:rsidP="0013747D">
      <w:pPr>
        <w:spacing w:line="420" w:lineRule="exact"/>
        <w:ind w:firstLineChars="294" w:firstLine="641"/>
        <w:rPr>
          <w:rFonts w:ascii="ＭＳ 明朝" w:hAnsi="ＭＳ 明朝" w:cs="HG丸ｺﾞｼｯｸM-PRO"/>
          <w:kern w:val="0"/>
          <w:sz w:val="24"/>
          <w:szCs w:val="24"/>
        </w:rPr>
      </w:pPr>
      <w:r>
        <w:rPr>
          <w:rFonts w:ascii="ＭＳ 明朝" w:hAnsi="ＭＳ 明朝" w:cs="HG丸ｺﾞｼｯｸM-PRO" w:hint="eastAsia"/>
          <w:kern w:val="0"/>
          <w:sz w:val="24"/>
          <w:szCs w:val="24"/>
        </w:rPr>
        <w:t>②</w:t>
      </w:r>
      <w:r>
        <w:rPr>
          <w:rFonts w:ascii="ＭＳ 明朝" w:hAnsi="ＭＳ 明朝" w:cs="HG丸ｺﾞｼｯｸM-PRO"/>
          <w:kern w:val="0"/>
          <w:sz w:val="24"/>
          <w:szCs w:val="24"/>
        </w:rPr>
        <w:t xml:space="preserve"> </w:t>
      </w:r>
      <w:r>
        <w:rPr>
          <w:rFonts w:ascii="ＭＳ 明朝" w:hAnsi="ＭＳ 明朝" w:cs="HG丸ｺﾞｼｯｸM-PRO" w:hint="eastAsia"/>
          <w:kern w:val="0"/>
          <w:sz w:val="24"/>
          <w:szCs w:val="24"/>
        </w:rPr>
        <w:t>隔離管理ができないときは、ベッドの間隔を２ｍ以上あけることが必要です。</w:t>
      </w:r>
    </w:p>
    <w:p w:rsidR="0013747D" w:rsidRDefault="0013747D" w:rsidP="0013747D">
      <w:pPr>
        <w:spacing w:line="420" w:lineRule="exact"/>
        <w:ind w:firstLineChars="294" w:firstLine="641"/>
        <w:rPr>
          <w:rFonts w:ascii="ＭＳ 明朝" w:hAnsi="ＭＳ 明朝" w:cs="HG丸ｺﾞｼｯｸM-PRO"/>
          <w:kern w:val="0"/>
          <w:sz w:val="24"/>
          <w:szCs w:val="24"/>
        </w:rPr>
      </w:pPr>
      <w:r>
        <w:rPr>
          <w:rFonts w:ascii="ＭＳ 明朝" w:hAnsi="ＭＳ 明朝" w:cs="HG丸ｺﾞｼｯｸM-PRO" w:hint="eastAsia"/>
          <w:kern w:val="0"/>
          <w:sz w:val="24"/>
          <w:szCs w:val="24"/>
        </w:rPr>
        <w:t>③</w:t>
      </w:r>
      <w:r>
        <w:rPr>
          <w:rFonts w:ascii="ＭＳ 明朝" w:hAnsi="ＭＳ 明朝" w:cs="HG丸ｺﾞｼｯｸM-PRO"/>
          <w:kern w:val="0"/>
          <w:sz w:val="24"/>
          <w:szCs w:val="24"/>
        </w:rPr>
        <w:t xml:space="preserve"> </w:t>
      </w:r>
      <w:r>
        <w:rPr>
          <w:rFonts w:ascii="ＭＳ 明朝" w:hAnsi="ＭＳ 明朝" w:cs="HG丸ｺﾞｼｯｸM-PRO" w:hint="eastAsia"/>
          <w:kern w:val="0"/>
          <w:sz w:val="24"/>
          <w:szCs w:val="24"/>
        </w:rPr>
        <w:t>居室に特殊な空調は必要なく、ドアは開けたままでかまいません。</w:t>
      </w:r>
    </w:p>
    <w:p w:rsidR="0013747D" w:rsidRDefault="0013747D" w:rsidP="0013747D">
      <w:pPr>
        <w:spacing w:line="420" w:lineRule="exact"/>
        <w:ind w:firstLineChars="294" w:firstLine="641"/>
        <w:rPr>
          <w:rFonts w:ascii="ＭＳ 明朝" w:hAnsi="ＭＳ 明朝" w:cs="HG丸ｺﾞｼｯｸM-PRO"/>
          <w:kern w:val="0"/>
          <w:sz w:val="24"/>
          <w:szCs w:val="24"/>
        </w:rPr>
      </w:pPr>
      <w:r>
        <w:rPr>
          <w:rFonts w:ascii="ＭＳ 明朝" w:hAnsi="ＭＳ 明朝" w:cs="HG丸ｺﾞｼｯｸM-PRO" w:hint="eastAsia"/>
          <w:kern w:val="0"/>
          <w:sz w:val="24"/>
          <w:szCs w:val="24"/>
        </w:rPr>
        <w:t>④</w:t>
      </w:r>
      <w:r>
        <w:rPr>
          <w:rFonts w:ascii="ＭＳ 明朝" w:hAnsi="ＭＳ 明朝" w:cs="HG丸ｺﾞｼｯｸM-PRO"/>
          <w:kern w:val="0"/>
          <w:sz w:val="24"/>
          <w:szCs w:val="24"/>
        </w:rPr>
        <w:t xml:space="preserve"> </w:t>
      </w:r>
      <w:r>
        <w:rPr>
          <w:rFonts w:ascii="ＭＳ 明朝" w:hAnsi="ＭＳ 明朝" w:cs="HG丸ｺﾞｼｯｸM-PRO" w:hint="eastAsia"/>
          <w:kern w:val="0"/>
          <w:sz w:val="24"/>
          <w:szCs w:val="24"/>
        </w:rPr>
        <w:t>ケア時はマスク（外科用、紙マスク）を着用します。</w:t>
      </w:r>
    </w:p>
    <w:p w:rsidR="0013747D" w:rsidRDefault="0013747D" w:rsidP="0013747D">
      <w:pPr>
        <w:spacing w:line="420" w:lineRule="exact"/>
        <w:ind w:firstLineChars="294" w:firstLine="641"/>
        <w:rPr>
          <w:rFonts w:ascii="HG丸ｺﾞｼｯｸM-PRO" w:hAnsi="Arial" w:cs="HG丸ｺﾞｼｯｸM-PRO" w:hint="eastAsia"/>
          <w:kern w:val="0"/>
          <w:sz w:val="24"/>
          <w:szCs w:val="24"/>
        </w:rPr>
      </w:pPr>
      <w:r>
        <w:rPr>
          <w:rFonts w:ascii="HG丸ｺﾞｼｯｸM-PRO" w:hAnsi="Arial" w:cs="HG丸ｺﾞｼｯｸM-PRO" w:hint="eastAsia"/>
          <w:kern w:val="0"/>
          <w:sz w:val="24"/>
          <w:szCs w:val="24"/>
        </w:rPr>
        <w:t>⑤</w:t>
      </w:r>
      <w:r>
        <w:rPr>
          <w:rFonts w:ascii="HG丸ｺﾞｼｯｸM-PRO" w:hAnsi="Arial" w:cs="HG丸ｺﾞｼｯｸM-PRO"/>
          <w:kern w:val="0"/>
          <w:sz w:val="24"/>
          <w:szCs w:val="24"/>
        </w:rPr>
        <w:t xml:space="preserve"> </w:t>
      </w:r>
      <w:r>
        <w:rPr>
          <w:rFonts w:ascii="HG丸ｺﾞｼｯｸM-PRO" w:hAnsi="Arial" w:cs="HG丸ｺﾞｼｯｸM-PRO" w:hint="eastAsia"/>
          <w:kern w:val="0"/>
          <w:sz w:val="24"/>
          <w:szCs w:val="24"/>
        </w:rPr>
        <w:t>職員はうがいを励行します。</w:t>
      </w:r>
    </w:p>
    <w:p w:rsidR="0013747D" w:rsidRDefault="0013747D" w:rsidP="0013747D">
      <w:pPr>
        <w:spacing w:line="420" w:lineRule="exact"/>
        <w:ind w:firstLineChars="294" w:firstLine="641"/>
        <w:rPr>
          <w:rFonts w:ascii="HG丸ｺﾞｼｯｸM-PRO" w:hAnsi="Arial" w:cs="HG丸ｺﾞｼｯｸM-PRO"/>
          <w:kern w:val="0"/>
          <w:sz w:val="24"/>
          <w:szCs w:val="24"/>
        </w:rPr>
      </w:pPr>
    </w:p>
    <w:p w:rsidR="00936B06" w:rsidRDefault="0013747D" w:rsidP="00936B06">
      <w:pPr>
        <w:spacing w:line="420" w:lineRule="exact"/>
        <w:ind w:firstLineChars="98" w:firstLine="214"/>
        <w:rPr>
          <w:rFonts w:ascii="ＭＳ Ｐゴシック" w:eastAsia="ＭＳ Ｐゴシック" w:hAnsi="ＭＳ Ｐゴシック" w:cs="HG丸ｺﾞｼｯｸM-PRO" w:hint="eastAsia"/>
          <w:kern w:val="0"/>
          <w:sz w:val="24"/>
          <w:szCs w:val="24"/>
        </w:rPr>
      </w:pPr>
      <w:r>
        <w:rPr>
          <w:rFonts w:ascii="ＭＳ Ｐゴシック" w:eastAsia="ＭＳ Ｐゴシック" w:hAnsi="ＭＳ Ｐゴシック" w:cs="HG丸ｺﾞｼｯｸM-PRO"/>
          <w:kern w:val="0"/>
          <w:sz w:val="24"/>
          <w:szCs w:val="24"/>
        </w:rPr>
        <w:t xml:space="preserve">(3) </w:t>
      </w:r>
      <w:r>
        <w:rPr>
          <w:rFonts w:ascii="ＭＳ Ｐゴシック" w:eastAsia="ＭＳ Ｐゴシック" w:hAnsi="ＭＳ Ｐゴシック" w:cs="HG丸ｺﾞｼｯｸM-PRO" w:hint="eastAsia"/>
          <w:kern w:val="0"/>
          <w:sz w:val="24"/>
          <w:szCs w:val="24"/>
        </w:rPr>
        <w:t>接触感染予防策</w:t>
      </w:r>
    </w:p>
    <w:p w:rsidR="0013747D" w:rsidRPr="00936B06" w:rsidRDefault="0013747D" w:rsidP="00936B06">
      <w:pPr>
        <w:spacing w:line="420" w:lineRule="exact"/>
        <w:ind w:firstLineChars="250" w:firstLine="547"/>
        <w:rPr>
          <w:rFonts w:ascii="ＭＳ Ｐゴシック" w:eastAsia="ＭＳ Ｐゴシック" w:hAnsi="ＭＳ Ｐゴシック" w:cs="HG丸ｺﾞｼｯｸM-PRO"/>
          <w:kern w:val="0"/>
          <w:sz w:val="24"/>
          <w:szCs w:val="24"/>
        </w:rPr>
      </w:pPr>
      <w:r>
        <w:rPr>
          <w:rFonts w:ascii="HG丸ｺﾞｼｯｸM-PRO" w:hAnsi="Arial" w:cs="HG丸ｺﾞｼｯｸM-PRO" w:hint="eastAsia"/>
          <w:b/>
          <w:bCs/>
          <w:kern w:val="0"/>
          <w:sz w:val="24"/>
          <w:szCs w:val="24"/>
        </w:rPr>
        <w:t>経口感染とその他の接触感染（創傷感染、皮膚感染）</w:t>
      </w:r>
      <w:r>
        <w:rPr>
          <w:rFonts w:ascii="HG丸ｺﾞｼｯｸM-PRO" w:hAnsi="Arial" w:cs="HG丸ｺﾞｼｯｸM-PRO" w:hint="eastAsia"/>
          <w:kern w:val="0"/>
          <w:sz w:val="24"/>
          <w:szCs w:val="24"/>
        </w:rPr>
        <w:t>に分けられます。</w:t>
      </w:r>
    </w:p>
    <w:p w:rsidR="0013747D" w:rsidRDefault="0013747D" w:rsidP="007449DE">
      <w:pPr>
        <w:spacing w:line="420" w:lineRule="exact"/>
        <w:ind w:leftChars="165" w:left="310" w:firstLineChars="94" w:firstLine="206"/>
        <w:rPr>
          <w:rFonts w:ascii="HG丸ｺﾞｼｯｸM-PRO" w:hAnsi="Arial" w:cs="HG丸ｺﾞｼｯｸM-PRO"/>
          <w:kern w:val="0"/>
          <w:sz w:val="24"/>
          <w:szCs w:val="24"/>
        </w:rPr>
      </w:pPr>
      <w:r>
        <w:rPr>
          <w:rFonts w:ascii="HG丸ｺﾞｼｯｸM-PRO" w:hAnsi="Arial" w:cs="HG丸ｺﾞｼｯｸM-PRO" w:hint="eastAsia"/>
          <w:b/>
          <w:bCs/>
          <w:kern w:val="0"/>
          <w:sz w:val="24"/>
          <w:szCs w:val="24"/>
        </w:rPr>
        <w:t>経口感染には、ノロウイルス（感染性胃腸炎）、</w:t>
      </w:r>
      <w:r w:rsidR="00AE525A">
        <w:rPr>
          <w:rFonts w:ascii="HG丸ｺﾞｼｯｸM-PRO" w:hAnsi="Arial" w:cs="HG丸ｺﾞｼｯｸM-PRO" w:hint="eastAsia"/>
          <w:b/>
          <w:bCs/>
          <w:kern w:val="0"/>
          <w:sz w:val="24"/>
          <w:szCs w:val="24"/>
        </w:rPr>
        <w:t>腸管出血性</w:t>
      </w:r>
      <w:r>
        <w:rPr>
          <w:rFonts w:ascii="HG丸ｺﾞｼｯｸM-PRO" w:hAnsi="Arial" w:cs="HG丸ｺﾞｼｯｸM-PRO" w:hint="eastAsia"/>
          <w:b/>
          <w:bCs/>
          <w:kern w:val="0"/>
          <w:sz w:val="24"/>
          <w:szCs w:val="24"/>
        </w:rPr>
        <w:t>大腸菌（腸管出血性大腸菌感染症）</w:t>
      </w:r>
      <w:r>
        <w:rPr>
          <w:rFonts w:ascii="HG丸ｺﾞｼｯｸM-PRO" w:hAnsi="Arial" w:cs="HG丸ｺﾞｼｯｸM-PRO" w:hint="eastAsia"/>
          <w:kern w:val="0"/>
          <w:sz w:val="24"/>
          <w:szCs w:val="24"/>
        </w:rPr>
        <w:t>があります。</w:t>
      </w:r>
      <w:r>
        <w:rPr>
          <w:rFonts w:ascii="HG丸ｺﾞｼｯｸM-PRO" w:hAnsi="Arial" w:cs="HG丸ｺﾞｼｯｸM-PRO" w:hint="eastAsia"/>
          <w:b/>
          <w:bCs/>
          <w:kern w:val="0"/>
          <w:sz w:val="24"/>
          <w:szCs w:val="24"/>
        </w:rPr>
        <w:t>その他の接触感染には、</w:t>
      </w:r>
      <w:r>
        <w:rPr>
          <w:rFonts w:ascii="HG丸ｺﾞｼｯｸM-PRO" w:hAnsi="Arial" w:cs="HG丸ｺﾞｼｯｸM-PRO"/>
          <w:b/>
          <w:bCs/>
          <w:kern w:val="0"/>
          <w:sz w:val="24"/>
          <w:szCs w:val="24"/>
        </w:rPr>
        <w:t>MRSA</w:t>
      </w:r>
      <w:r>
        <w:rPr>
          <w:rFonts w:ascii="HG丸ｺﾞｼｯｸM-PRO" w:hAnsi="Arial" w:cs="HG丸ｺﾞｼｯｸM-PRO" w:hint="eastAsia"/>
          <w:b/>
          <w:bCs/>
          <w:kern w:val="0"/>
          <w:sz w:val="24"/>
          <w:szCs w:val="24"/>
        </w:rPr>
        <w:t>（</w:t>
      </w:r>
      <w:r>
        <w:rPr>
          <w:rFonts w:ascii="HG丸ｺﾞｼｯｸM-PRO" w:hAnsi="Arial" w:cs="HG丸ｺﾞｼｯｸM-PRO"/>
          <w:b/>
          <w:bCs/>
          <w:kern w:val="0"/>
          <w:sz w:val="24"/>
          <w:szCs w:val="24"/>
        </w:rPr>
        <w:t>MRSA</w:t>
      </w:r>
      <w:r>
        <w:rPr>
          <w:rFonts w:ascii="HG丸ｺﾞｼｯｸM-PRO" w:hAnsi="Arial" w:cs="HG丸ｺﾞｼｯｸM-PRO" w:hint="eastAsia"/>
          <w:b/>
          <w:bCs/>
          <w:kern w:val="0"/>
          <w:sz w:val="24"/>
          <w:szCs w:val="24"/>
        </w:rPr>
        <w:t>感染症）、緑膿菌（緑膿菌感染症）、疥癬虫（疥癬）</w:t>
      </w:r>
      <w:r>
        <w:rPr>
          <w:rFonts w:ascii="HG丸ｺﾞｼｯｸM-PRO" w:hAnsi="Arial" w:cs="HG丸ｺﾞｼｯｸM-PRO" w:hint="eastAsia"/>
          <w:kern w:val="0"/>
          <w:sz w:val="24"/>
          <w:szCs w:val="24"/>
        </w:rPr>
        <w:t>があります。</w:t>
      </w:r>
    </w:p>
    <w:p w:rsidR="0013747D" w:rsidRDefault="0013747D" w:rsidP="007449DE">
      <w:pPr>
        <w:pStyle w:val="a4"/>
        <w:ind w:leftChars="165" w:left="310" w:firstLineChars="94" w:firstLine="206"/>
        <w:rPr>
          <w:rFonts w:ascii="HG丸ｺﾞｼｯｸM-PRO" w:eastAsia="HG丸ｺﾞｼｯｸM-PRO" w:hint="eastAsia"/>
        </w:rPr>
      </w:pPr>
      <w:r>
        <w:rPr>
          <w:rFonts w:ascii="HG丸ｺﾞｼｯｸM-PRO" w:eastAsia="HG丸ｺﾞｼｯｸM-PRO" w:hint="eastAsia"/>
          <w:b/>
          <w:bCs/>
        </w:rPr>
        <w:lastRenderedPageBreak/>
        <w:t>手指・食品・器具を介して起こる最も頻度の高い伝播</w:t>
      </w:r>
      <w:r>
        <w:rPr>
          <w:rFonts w:ascii="HG丸ｺﾞｼｯｸM-PRO" w:eastAsia="HG丸ｺﾞｼｯｸM-PRO" w:hint="eastAsia"/>
        </w:rPr>
        <w:t>です。汚染物（排泄物、分泌物など）との接触で環境を汚染し、手指を介して拡がるので注意が必要です。</w:t>
      </w:r>
    </w:p>
    <w:p w:rsidR="0013747D" w:rsidRDefault="0013747D" w:rsidP="0013747D">
      <w:pPr>
        <w:spacing w:line="420" w:lineRule="exact"/>
        <w:ind w:firstLineChars="100" w:firstLine="218"/>
        <w:rPr>
          <w:rFonts w:ascii="HG丸ｺﾞｼｯｸM-PRO" w:hAnsi="Arial" w:cs="HG丸ｺﾞｼｯｸM-PRO"/>
          <w:kern w:val="0"/>
          <w:sz w:val="24"/>
          <w:szCs w:val="24"/>
        </w:rPr>
      </w:pPr>
      <w:r>
        <w:rPr>
          <w:rFonts w:ascii="HG丸ｺﾞｼｯｸM-PRO" w:hAnsi="Arial" w:cs="HG丸ｺﾞｼｯｸM-PRO" w:hint="eastAsia"/>
          <w:kern w:val="0"/>
          <w:sz w:val="24"/>
          <w:szCs w:val="24"/>
        </w:rPr>
        <w:t>【予防対策措置】</w:t>
      </w:r>
    </w:p>
    <w:p w:rsidR="0013747D" w:rsidRDefault="0013747D" w:rsidP="0013747D">
      <w:pPr>
        <w:spacing w:line="420" w:lineRule="exact"/>
        <w:ind w:firstLineChars="294" w:firstLine="641"/>
        <w:rPr>
          <w:rFonts w:ascii="HG丸ｺﾞｼｯｸM-PRO" w:hAnsi="Arial" w:cs="HG丸ｺﾞｼｯｸM-PRO"/>
          <w:kern w:val="0"/>
          <w:sz w:val="24"/>
          <w:szCs w:val="24"/>
        </w:rPr>
      </w:pPr>
      <w:r>
        <w:rPr>
          <w:rFonts w:ascii="HG丸ｺﾞｼｯｸM-PRO" w:hAnsi="Arial" w:cs="HG丸ｺﾞｼｯｸM-PRO" w:hint="eastAsia"/>
          <w:kern w:val="0"/>
          <w:sz w:val="24"/>
          <w:szCs w:val="24"/>
        </w:rPr>
        <w:t>①</w:t>
      </w:r>
      <w:r>
        <w:rPr>
          <w:rFonts w:ascii="HG丸ｺﾞｼｯｸM-PRO" w:hAnsi="Arial" w:cs="HG丸ｺﾞｼｯｸM-PRO"/>
          <w:kern w:val="0"/>
          <w:sz w:val="24"/>
          <w:szCs w:val="24"/>
        </w:rPr>
        <w:t xml:space="preserve"> </w:t>
      </w:r>
      <w:r>
        <w:rPr>
          <w:rFonts w:ascii="HG丸ｺﾞｼｯｸM-PRO" w:hAnsi="Arial" w:cs="HG丸ｺﾞｼｯｸM-PRO" w:hint="eastAsia"/>
          <w:kern w:val="0"/>
          <w:sz w:val="24"/>
          <w:szCs w:val="24"/>
        </w:rPr>
        <w:t>原則としては個室管理ですが、同病者</w:t>
      </w:r>
      <w:r w:rsidR="00362B09">
        <w:rPr>
          <w:rFonts w:ascii="HG丸ｺﾞｼｯｸM-PRO" w:hAnsi="Arial" w:cs="HG丸ｺﾞｼｯｸM-PRO" w:hint="eastAsia"/>
          <w:kern w:val="0"/>
          <w:sz w:val="24"/>
          <w:szCs w:val="24"/>
        </w:rPr>
        <w:t>を</w:t>
      </w:r>
      <w:r>
        <w:rPr>
          <w:rFonts w:ascii="HG丸ｺﾞｼｯｸM-PRO" w:hAnsi="Arial" w:cs="HG丸ｺﾞｼｯｸM-PRO" w:hint="eastAsia"/>
          <w:kern w:val="0"/>
          <w:sz w:val="24"/>
          <w:szCs w:val="24"/>
        </w:rPr>
        <w:t>集団隔離する場合もあります。</w:t>
      </w:r>
    </w:p>
    <w:p w:rsidR="0013747D" w:rsidRDefault="0013747D" w:rsidP="0013747D">
      <w:pPr>
        <w:spacing w:line="420" w:lineRule="exact"/>
        <w:ind w:firstLineChars="294" w:firstLine="641"/>
        <w:rPr>
          <w:rFonts w:ascii="HG丸ｺﾞｼｯｸM-PRO" w:hAnsi="Arial" w:cs="HG丸ｺﾞｼｯｸM-PRO"/>
          <w:kern w:val="0"/>
          <w:sz w:val="24"/>
          <w:szCs w:val="24"/>
        </w:rPr>
      </w:pPr>
      <w:r>
        <w:rPr>
          <w:rFonts w:ascii="HG丸ｺﾞｼｯｸM-PRO" w:hAnsi="Arial" w:cs="HG丸ｺﾞｼｯｸM-PRO" w:hint="eastAsia"/>
          <w:kern w:val="0"/>
          <w:sz w:val="24"/>
          <w:szCs w:val="24"/>
        </w:rPr>
        <w:t>②</w:t>
      </w:r>
      <w:r>
        <w:rPr>
          <w:rFonts w:ascii="HG丸ｺﾞｼｯｸM-PRO" w:hAnsi="Arial" w:cs="HG丸ｺﾞｼｯｸM-PRO"/>
          <w:kern w:val="0"/>
          <w:sz w:val="24"/>
          <w:szCs w:val="24"/>
        </w:rPr>
        <w:t xml:space="preserve"> </w:t>
      </w:r>
      <w:r>
        <w:rPr>
          <w:rFonts w:ascii="HG丸ｺﾞｼｯｸM-PRO" w:hAnsi="Arial" w:cs="HG丸ｺﾞｼｯｸM-PRO" w:hint="eastAsia"/>
          <w:kern w:val="0"/>
          <w:sz w:val="24"/>
          <w:szCs w:val="24"/>
        </w:rPr>
        <w:t>居室は特殊な空調の必要はありません。</w:t>
      </w:r>
    </w:p>
    <w:p w:rsidR="0013747D" w:rsidRDefault="0013747D" w:rsidP="0013747D">
      <w:pPr>
        <w:spacing w:line="420" w:lineRule="exact"/>
        <w:ind w:firstLineChars="294" w:firstLine="641"/>
        <w:rPr>
          <w:rFonts w:ascii="HG丸ｺﾞｼｯｸM-PRO" w:hAnsi="Arial" w:cs="HG丸ｺﾞｼｯｸM-PRO"/>
          <w:kern w:val="0"/>
          <w:sz w:val="24"/>
          <w:szCs w:val="24"/>
        </w:rPr>
      </w:pPr>
      <w:r>
        <w:rPr>
          <w:rFonts w:ascii="HG丸ｺﾞｼｯｸM-PRO" w:hAnsi="Arial" w:cs="HG丸ｺﾞｼｯｸM-PRO" w:hint="eastAsia"/>
          <w:kern w:val="0"/>
          <w:sz w:val="24"/>
          <w:szCs w:val="24"/>
        </w:rPr>
        <w:t>③</w:t>
      </w:r>
      <w:r>
        <w:rPr>
          <w:rFonts w:ascii="HG丸ｺﾞｼｯｸM-PRO" w:hAnsi="Arial" w:cs="HG丸ｺﾞｼｯｸM-PRO"/>
          <w:kern w:val="0"/>
          <w:sz w:val="24"/>
          <w:szCs w:val="24"/>
        </w:rPr>
        <w:t xml:space="preserve"> </w:t>
      </w:r>
      <w:r>
        <w:rPr>
          <w:rFonts w:ascii="HG丸ｺﾞｼｯｸM-PRO" w:hAnsi="Arial" w:cs="HG丸ｺﾞｼｯｸM-PRO" w:hint="eastAsia"/>
          <w:kern w:val="0"/>
          <w:sz w:val="24"/>
          <w:szCs w:val="24"/>
        </w:rPr>
        <w:t>ケア時は、手袋を着用します。便や創部排膿に触れたら手袋を交換します。</w:t>
      </w:r>
    </w:p>
    <w:p w:rsidR="0013747D" w:rsidRDefault="0013747D" w:rsidP="0013747D">
      <w:pPr>
        <w:spacing w:line="420" w:lineRule="exact"/>
        <w:ind w:firstLineChars="294" w:firstLine="641"/>
        <w:rPr>
          <w:rFonts w:ascii="HG丸ｺﾞｼｯｸM-PRO" w:hAnsi="Arial" w:cs="HG丸ｺﾞｼｯｸM-PRO"/>
          <w:kern w:val="0"/>
          <w:sz w:val="24"/>
          <w:szCs w:val="24"/>
        </w:rPr>
      </w:pPr>
      <w:r>
        <w:rPr>
          <w:rFonts w:ascii="HG丸ｺﾞｼｯｸM-PRO" w:hAnsi="Arial" w:cs="HG丸ｺﾞｼｯｸM-PRO" w:hint="eastAsia"/>
          <w:kern w:val="0"/>
          <w:sz w:val="24"/>
          <w:szCs w:val="24"/>
        </w:rPr>
        <w:t>④</w:t>
      </w:r>
      <w:r>
        <w:rPr>
          <w:rFonts w:ascii="HG丸ｺﾞｼｯｸM-PRO" w:hAnsi="Arial" w:cs="HG丸ｺﾞｼｯｸM-PRO"/>
          <w:kern w:val="0"/>
          <w:sz w:val="24"/>
          <w:szCs w:val="24"/>
        </w:rPr>
        <w:t xml:space="preserve"> </w:t>
      </w:r>
      <w:r>
        <w:rPr>
          <w:rFonts w:ascii="HG丸ｺﾞｼｯｸM-PRO" w:hAnsi="Arial" w:cs="HG丸ｺﾞｼｯｸM-PRO" w:hint="eastAsia"/>
          <w:kern w:val="0"/>
          <w:sz w:val="24"/>
          <w:szCs w:val="24"/>
        </w:rPr>
        <w:t>手洗いを励行し、適宜手指消毒を行います。</w:t>
      </w:r>
    </w:p>
    <w:p w:rsidR="0013747D" w:rsidRDefault="0013747D" w:rsidP="0013747D">
      <w:pPr>
        <w:spacing w:line="420" w:lineRule="exact"/>
        <w:ind w:firstLineChars="294" w:firstLine="641"/>
        <w:rPr>
          <w:rFonts w:ascii="HG丸ｺﾞｼｯｸM-PRO" w:hAnsi="Arial" w:cs="HG丸ｺﾞｼｯｸM-PRO"/>
          <w:kern w:val="0"/>
          <w:sz w:val="24"/>
          <w:szCs w:val="24"/>
        </w:rPr>
      </w:pPr>
      <w:r>
        <w:rPr>
          <w:rFonts w:ascii="HG丸ｺﾞｼｯｸM-PRO" w:hAnsi="Arial" w:cs="HG丸ｺﾞｼｯｸM-PRO" w:hint="eastAsia"/>
          <w:kern w:val="0"/>
          <w:sz w:val="24"/>
          <w:szCs w:val="24"/>
        </w:rPr>
        <w:t>⑤</w:t>
      </w:r>
      <w:r>
        <w:rPr>
          <w:rFonts w:ascii="HG丸ｺﾞｼｯｸM-PRO" w:hAnsi="Arial" w:cs="HG丸ｺﾞｼｯｸM-PRO"/>
          <w:kern w:val="0"/>
          <w:sz w:val="24"/>
          <w:szCs w:val="24"/>
        </w:rPr>
        <w:t xml:space="preserve"> </w:t>
      </w:r>
      <w:r>
        <w:rPr>
          <w:rFonts w:ascii="HG丸ｺﾞｼｯｸM-PRO" w:hAnsi="Arial" w:cs="HG丸ｺﾞｼｯｸM-PRO" w:hint="eastAsia"/>
          <w:kern w:val="0"/>
          <w:sz w:val="24"/>
          <w:szCs w:val="24"/>
        </w:rPr>
        <w:t>可能な限り個人専用の医療器具を使用します。</w:t>
      </w:r>
    </w:p>
    <w:p w:rsidR="00F74D96" w:rsidRDefault="0013747D" w:rsidP="007449DE">
      <w:pPr>
        <w:spacing w:line="420" w:lineRule="exact"/>
        <w:ind w:leftChars="325" w:left="955" w:hangingChars="158" w:hanging="344"/>
        <w:rPr>
          <w:rFonts w:ascii="HG丸ｺﾞｼｯｸM-PRO" w:hAnsi="Arial" w:cs="HG丸ｺﾞｼｯｸM-PRO"/>
          <w:kern w:val="0"/>
          <w:sz w:val="24"/>
          <w:szCs w:val="24"/>
        </w:rPr>
      </w:pPr>
      <w:r>
        <w:rPr>
          <w:rFonts w:ascii="HG丸ｺﾞｼｯｸM-PRO" w:hAnsi="Arial" w:cs="HG丸ｺﾞｼｯｸM-PRO" w:hint="eastAsia"/>
          <w:kern w:val="0"/>
          <w:sz w:val="24"/>
          <w:szCs w:val="24"/>
        </w:rPr>
        <w:t>⑥</w:t>
      </w:r>
      <w:r>
        <w:rPr>
          <w:rFonts w:ascii="HG丸ｺﾞｼｯｸM-PRO" w:hAnsi="Arial" w:cs="HG丸ｺﾞｼｯｸM-PRO"/>
          <w:kern w:val="0"/>
          <w:sz w:val="24"/>
          <w:szCs w:val="24"/>
        </w:rPr>
        <w:t xml:space="preserve"> </w:t>
      </w:r>
      <w:r>
        <w:rPr>
          <w:rFonts w:ascii="HG丸ｺﾞｼｯｸM-PRO" w:hAnsi="Arial" w:cs="HG丸ｺﾞｼｯｸM-PRO" w:hint="eastAsia"/>
          <w:kern w:val="0"/>
          <w:sz w:val="24"/>
          <w:szCs w:val="24"/>
        </w:rPr>
        <w:t>汚染物との接触が予想されるときは、ガウンを着用します。使用したガウンは、表面が施設内の壁や物品などに触れないよう、また、ガウンの表面が内側になるように気をつけて脱ぎましょう。</w:t>
      </w:r>
    </w:p>
    <w:p w:rsidR="00992D1A" w:rsidRDefault="00F74D96" w:rsidP="0042064A">
      <w:pPr>
        <w:autoSpaceDE w:val="0"/>
        <w:autoSpaceDN w:val="0"/>
        <w:adjustRightInd w:val="0"/>
        <w:spacing w:line="320" w:lineRule="exact"/>
        <w:jc w:val="left"/>
        <w:rPr>
          <w:rFonts w:ascii="HG丸ｺﾞｼｯｸM-PRO" w:hAnsi="Arial" w:cs="HG丸ｺﾞｼｯｸM-PRO" w:hint="eastAsia"/>
          <w:kern w:val="0"/>
          <w:sz w:val="24"/>
          <w:szCs w:val="24"/>
        </w:rPr>
      </w:pPr>
      <w:r>
        <w:rPr>
          <w:rFonts w:ascii="HG丸ｺﾞｼｯｸM-PRO" w:hAnsi="Arial" w:cs="HG丸ｺﾞｼｯｸM-PRO"/>
          <w:kern w:val="0"/>
          <w:sz w:val="24"/>
          <w:szCs w:val="24"/>
        </w:rPr>
        <w:br w:type="page"/>
      </w:r>
    </w:p>
    <w:p w:rsidR="00992D1A" w:rsidRDefault="00992D1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992D1A" w:rsidRDefault="00992D1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992D1A" w:rsidRDefault="00992D1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992D1A" w:rsidRDefault="00992D1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992D1A" w:rsidRDefault="00992D1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992D1A" w:rsidRDefault="00992D1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992D1A" w:rsidRDefault="00992D1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992D1A" w:rsidRPr="00992D1A" w:rsidRDefault="00992D1A" w:rsidP="00992D1A">
      <w:pPr>
        <w:autoSpaceDE w:val="0"/>
        <w:autoSpaceDN w:val="0"/>
        <w:adjustRightInd w:val="0"/>
        <w:spacing w:line="320" w:lineRule="exact"/>
        <w:jc w:val="center"/>
        <w:rPr>
          <w:rFonts w:ascii="HG丸ｺﾞｼｯｸM-PRO" w:hAnsi="Arial" w:cs="HG丸ｺﾞｼｯｸM-PRO" w:hint="eastAsia"/>
          <w:kern w:val="0"/>
          <w:sz w:val="32"/>
          <w:szCs w:val="32"/>
        </w:rPr>
      </w:pPr>
      <w:r>
        <w:rPr>
          <w:rFonts w:ascii="HG丸ｺﾞｼｯｸM-PRO" w:hAnsi="Arial" w:cs="HG丸ｺﾞｼｯｸM-PRO" w:hint="eastAsia"/>
          <w:kern w:val="0"/>
          <w:sz w:val="32"/>
          <w:szCs w:val="32"/>
        </w:rPr>
        <w:t>【</w:t>
      </w:r>
      <w:r w:rsidRPr="00992D1A">
        <w:rPr>
          <w:rFonts w:ascii="HG丸ｺﾞｼｯｸM-PRO" w:hAnsi="Arial" w:cs="HG丸ｺﾞｼｯｸM-PRO" w:hint="eastAsia"/>
          <w:kern w:val="0"/>
          <w:sz w:val="32"/>
          <w:szCs w:val="32"/>
        </w:rPr>
        <w:t>感</w:t>
      </w:r>
      <w:r>
        <w:rPr>
          <w:rFonts w:ascii="HG丸ｺﾞｼｯｸM-PRO" w:hAnsi="Arial" w:cs="HG丸ｺﾞｼｯｸM-PRO" w:hint="eastAsia"/>
          <w:kern w:val="0"/>
          <w:sz w:val="32"/>
          <w:szCs w:val="32"/>
        </w:rPr>
        <w:t xml:space="preserve"> </w:t>
      </w:r>
      <w:r w:rsidRPr="00992D1A">
        <w:rPr>
          <w:rFonts w:ascii="HG丸ｺﾞｼｯｸM-PRO" w:hAnsi="Arial" w:cs="HG丸ｺﾞｼｯｸM-PRO" w:hint="eastAsia"/>
          <w:kern w:val="0"/>
          <w:sz w:val="32"/>
          <w:szCs w:val="32"/>
        </w:rPr>
        <w:t>染</w:t>
      </w:r>
      <w:r>
        <w:rPr>
          <w:rFonts w:ascii="HG丸ｺﾞｼｯｸM-PRO" w:hAnsi="Arial" w:cs="HG丸ｺﾞｼｯｸM-PRO" w:hint="eastAsia"/>
          <w:kern w:val="0"/>
          <w:sz w:val="32"/>
          <w:szCs w:val="32"/>
        </w:rPr>
        <w:t xml:space="preserve"> </w:t>
      </w:r>
      <w:r w:rsidRPr="00992D1A">
        <w:rPr>
          <w:rFonts w:ascii="HG丸ｺﾞｼｯｸM-PRO" w:hAnsi="Arial" w:cs="HG丸ｺﾞｼｯｸM-PRO" w:hint="eastAsia"/>
          <w:kern w:val="0"/>
          <w:sz w:val="32"/>
          <w:szCs w:val="32"/>
        </w:rPr>
        <w:t>症</w:t>
      </w:r>
      <w:r>
        <w:rPr>
          <w:rFonts w:ascii="HG丸ｺﾞｼｯｸM-PRO" w:hAnsi="Arial" w:cs="HG丸ｺﾞｼｯｸM-PRO" w:hint="eastAsia"/>
          <w:kern w:val="0"/>
          <w:sz w:val="32"/>
          <w:szCs w:val="32"/>
        </w:rPr>
        <w:t xml:space="preserve"> </w:t>
      </w:r>
      <w:r w:rsidRPr="00992D1A">
        <w:rPr>
          <w:rFonts w:ascii="HG丸ｺﾞｼｯｸM-PRO" w:hAnsi="Arial" w:cs="HG丸ｺﾞｼｯｸM-PRO" w:hint="eastAsia"/>
          <w:kern w:val="0"/>
          <w:sz w:val="32"/>
          <w:szCs w:val="32"/>
        </w:rPr>
        <w:t>各</w:t>
      </w:r>
      <w:r>
        <w:rPr>
          <w:rFonts w:ascii="HG丸ｺﾞｼｯｸM-PRO" w:hAnsi="Arial" w:cs="HG丸ｺﾞｼｯｸM-PRO" w:hint="eastAsia"/>
          <w:kern w:val="0"/>
          <w:sz w:val="32"/>
          <w:szCs w:val="32"/>
        </w:rPr>
        <w:t xml:space="preserve"> </w:t>
      </w:r>
      <w:r w:rsidRPr="00992D1A">
        <w:rPr>
          <w:rFonts w:ascii="HG丸ｺﾞｼｯｸM-PRO" w:hAnsi="Arial" w:cs="HG丸ｺﾞｼｯｸM-PRO" w:hint="eastAsia"/>
          <w:kern w:val="0"/>
          <w:sz w:val="32"/>
          <w:szCs w:val="32"/>
        </w:rPr>
        <w:t>論</w:t>
      </w:r>
      <w:r>
        <w:rPr>
          <w:rFonts w:ascii="HG丸ｺﾞｼｯｸM-PRO" w:hAnsi="Arial" w:cs="HG丸ｺﾞｼｯｸM-PRO" w:hint="eastAsia"/>
          <w:kern w:val="0"/>
          <w:sz w:val="32"/>
          <w:szCs w:val="32"/>
        </w:rPr>
        <w:t>】</w:t>
      </w:r>
    </w:p>
    <w:p w:rsidR="00992D1A" w:rsidRDefault="00992D1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992D1A" w:rsidRDefault="00992D1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AE525A" w:rsidRDefault="00AE525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AE525A" w:rsidRDefault="00AE525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AE525A" w:rsidRDefault="00AE525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AE525A" w:rsidRDefault="00AE525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AE525A" w:rsidRDefault="00AE525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AE525A" w:rsidRDefault="00AE525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AE525A" w:rsidRDefault="00AE525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AE525A" w:rsidRDefault="00AE525A" w:rsidP="0042064A">
      <w:pPr>
        <w:autoSpaceDE w:val="0"/>
        <w:autoSpaceDN w:val="0"/>
        <w:adjustRightInd w:val="0"/>
        <w:spacing w:line="320" w:lineRule="exact"/>
        <w:jc w:val="left"/>
        <w:rPr>
          <w:rFonts w:ascii="HG丸ｺﾞｼｯｸM-PRO" w:hAnsi="Arial" w:cs="HG丸ｺﾞｼｯｸM-PRO" w:hint="eastAsia"/>
          <w:kern w:val="0"/>
          <w:sz w:val="24"/>
          <w:szCs w:val="24"/>
        </w:rPr>
      </w:pPr>
    </w:p>
    <w:p w:rsidR="00AE525A" w:rsidRDefault="00AE525A" w:rsidP="0042064A">
      <w:pPr>
        <w:autoSpaceDE w:val="0"/>
        <w:autoSpaceDN w:val="0"/>
        <w:adjustRightInd w:val="0"/>
        <w:spacing w:line="320" w:lineRule="exact"/>
        <w:jc w:val="left"/>
        <w:rPr>
          <w:rFonts w:ascii="HG丸ｺﾞｼｯｸM-PRO" w:hAnsi="Arial" w:cs="HG丸ｺﾞｼｯｸM-PRO"/>
          <w:kern w:val="0"/>
          <w:sz w:val="24"/>
          <w:szCs w:val="24"/>
        </w:rPr>
        <w:sectPr w:rsidR="00AE525A" w:rsidSect="000C43B7">
          <w:footerReference w:type="even" r:id="rId7"/>
          <w:footerReference w:type="default" r:id="rId8"/>
          <w:pgSz w:w="11906" w:h="16838" w:code="9"/>
          <w:pgMar w:top="851" w:right="851" w:bottom="851" w:left="851" w:header="851" w:footer="992" w:gutter="0"/>
          <w:pgNumType w:fmt="numberInDash" w:start="20"/>
          <w:cols w:space="425"/>
          <w:docGrid w:type="linesAndChars" w:linePitch="291" w:charSpace="-4506"/>
        </w:sectPr>
      </w:pPr>
    </w:p>
    <w:p w:rsidR="0042064A"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sz w:val="24"/>
          <w:szCs w:val="24"/>
        </w:rPr>
      </w:pPr>
      <w:r>
        <w:rPr>
          <w:rFonts w:ascii="ＭＳ Ｐゴシック" w:eastAsia="ＭＳ Ｐゴシック" w:hAnsi="ＭＳ Ｐゴシック" w:cs="ＭＳゴシック" w:hint="eastAsia"/>
          <w:spacing w:val="20"/>
          <w:kern w:val="0"/>
          <w:sz w:val="24"/>
          <w:szCs w:val="24"/>
        </w:rPr>
        <w:lastRenderedPageBreak/>
        <w:t>２）感染症各論</w:t>
      </w:r>
    </w:p>
    <w:p w:rsidR="0042064A" w:rsidRPr="00867EF6" w:rsidRDefault="0042064A" w:rsidP="0042064A">
      <w:pPr>
        <w:autoSpaceDE w:val="0"/>
        <w:autoSpaceDN w:val="0"/>
        <w:adjustRightInd w:val="0"/>
        <w:spacing w:line="320" w:lineRule="exact"/>
        <w:ind w:firstLineChars="50" w:firstLine="140"/>
        <w:jc w:val="left"/>
        <w:rPr>
          <w:rFonts w:ascii="ＭＳ Ｐゴシック" w:eastAsia="ＭＳ Ｐゴシック" w:hAnsi="ＭＳ Ｐゴシック" w:cs="ＭＳゴシック" w:hint="eastAsia"/>
          <w:spacing w:val="20"/>
          <w:kern w:val="0"/>
          <w:sz w:val="24"/>
          <w:szCs w:val="24"/>
        </w:rPr>
      </w:pPr>
      <w:r w:rsidRPr="00867EF6">
        <w:rPr>
          <w:rFonts w:ascii="ＭＳ Ｐゴシック" w:eastAsia="ＭＳ Ｐゴシック" w:hAnsi="ＭＳ Ｐゴシック" w:cs="ＭＳゴシック" w:hint="eastAsia"/>
          <w:spacing w:val="20"/>
          <w:kern w:val="0"/>
          <w:sz w:val="24"/>
          <w:szCs w:val="24"/>
        </w:rPr>
        <w:t>(1)空気感染</w:t>
      </w:r>
    </w:p>
    <w:p w:rsidR="0030009E" w:rsidRDefault="0042064A" w:rsidP="0042064A">
      <w:pPr>
        <w:autoSpaceDE w:val="0"/>
        <w:autoSpaceDN w:val="0"/>
        <w:adjustRightInd w:val="0"/>
        <w:spacing w:line="320" w:lineRule="exact"/>
        <w:ind w:firstLineChars="100" w:firstLine="280"/>
        <w:jc w:val="left"/>
        <w:rPr>
          <w:rFonts w:ascii="ＭＳ Ｐゴシック" w:eastAsia="ＭＳ Ｐゴシック" w:hAnsi="ＭＳ Ｐゴシック" w:cs="ＭＳゴシック" w:hint="eastAsia"/>
          <w:spacing w:val="20"/>
          <w:kern w:val="0"/>
          <w:sz w:val="24"/>
          <w:szCs w:val="24"/>
        </w:rPr>
      </w:pPr>
      <w:r>
        <w:rPr>
          <w:rFonts w:ascii="ＭＳ Ｐゴシック" w:eastAsia="ＭＳ Ｐゴシック" w:hAnsi="ＭＳ Ｐゴシック" w:cs="ＭＳゴシック" w:hint="eastAsia"/>
          <w:spacing w:val="20"/>
          <w:kern w:val="0"/>
          <w:sz w:val="24"/>
          <w:szCs w:val="24"/>
        </w:rPr>
        <w:t>Ⅰ</w:t>
      </w:r>
      <w:r>
        <w:rPr>
          <w:rFonts w:ascii="ＭＳ Ｐゴシック" w:eastAsia="ＭＳ Ｐゴシック" w:hAnsi="ＭＳ Ｐゴシック" w:cs="ＭＳゴシック"/>
          <w:spacing w:val="20"/>
          <w:kern w:val="0"/>
          <w:sz w:val="24"/>
          <w:szCs w:val="24"/>
        </w:rPr>
        <w:t xml:space="preserve"> </w:t>
      </w:r>
      <w:r>
        <w:rPr>
          <w:rFonts w:ascii="ＭＳ Ｐゴシック" w:eastAsia="ＭＳ Ｐゴシック" w:hAnsi="ＭＳ Ｐゴシック" w:cs="ＭＳゴシック" w:hint="eastAsia"/>
          <w:spacing w:val="20"/>
          <w:kern w:val="0"/>
          <w:sz w:val="24"/>
          <w:szCs w:val="24"/>
        </w:rPr>
        <w:t>結核</w:t>
      </w:r>
      <w:r w:rsidR="00362B09">
        <w:rPr>
          <w:rFonts w:ascii="ＭＳ Ｐゴシック" w:eastAsia="ＭＳ Ｐゴシック" w:hAnsi="ＭＳ Ｐゴシック" w:cs="ＭＳゴシック" w:hint="eastAsia"/>
          <w:spacing w:val="20"/>
          <w:kern w:val="0"/>
          <w:sz w:val="24"/>
          <w:szCs w:val="24"/>
        </w:rPr>
        <w:t xml:space="preserve">　</w:t>
      </w:r>
      <w:r w:rsidR="00362B09" w:rsidRPr="00E713C1">
        <w:rPr>
          <w:rFonts w:ascii="ＭＳ Ｐゴシック" w:eastAsia="ＭＳ Ｐゴシック" w:hAnsi="ＭＳ Ｐゴシック" w:cs="ＭＳゴシック" w:hint="eastAsia"/>
          <w:spacing w:val="20"/>
          <w:kern w:val="0"/>
        </w:rPr>
        <w:t>《</w:t>
      </w:r>
      <w:r w:rsidR="00362B09">
        <w:rPr>
          <w:rFonts w:ascii="ＭＳ Ｐゴシック" w:eastAsia="ＭＳ Ｐゴシック" w:hAnsi="ＭＳ Ｐゴシック" w:cs="ＭＳゴシック" w:hint="eastAsia"/>
          <w:spacing w:val="20"/>
          <w:kern w:val="0"/>
        </w:rPr>
        <w:t>２</w:t>
      </w:r>
      <w:r w:rsidR="00362B09" w:rsidRPr="00E713C1">
        <w:rPr>
          <w:rFonts w:ascii="ＭＳ Ｐゴシック" w:eastAsia="ＭＳ Ｐゴシック" w:hAnsi="ＭＳ Ｐゴシック" w:cs="ＭＳゴシック" w:hint="eastAsia"/>
          <w:spacing w:val="20"/>
          <w:kern w:val="0"/>
        </w:rPr>
        <w:t>類感染症》</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基本的事項</w:t>
      </w:r>
    </w:p>
    <w:tbl>
      <w:tblPr>
        <w:tblW w:w="94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552"/>
      </w:tblGrid>
      <w:tr w:rsidR="0042064A" w:rsidRPr="00987F79">
        <w:tc>
          <w:tcPr>
            <w:tcW w:w="1911" w:type="dxa"/>
          </w:tcPr>
          <w:p w:rsidR="0042064A" w:rsidRPr="00987F79" w:rsidRDefault="0042064A" w:rsidP="00936B06">
            <w:pPr>
              <w:autoSpaceDE w:val="0"/>
              <w:autoSpaceDN w:val="0"/>
              <w:adjustRightInd w:val="0"/>
              <w:spacing w:line="320" w:lineRule="exac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病原体</w:t>
            </w:r>
          </w:p>
        </w:tc>
        <w:tc>
          <w:tcPr>
            <w:tcW w:w="7552" w:type="dxa"/>
          </w:tcPr>
          <w:p w:rsidR="0042064A" w:rsidRPr="00987F79" w:rsidRDefault="0042064A" w:rsidP="00936B06">
            <w:pPr>
              <w:autoSpaceDE w:val="0"/>
              <w:autoSpaceDN w:val="0"/>
              <w:adjustRightInd w:val="0"/>
              <w:spacing w:line="320" w:lineRule="exac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結核菌（抗酸菌というグループの菌です。）</w:t>
            </w:r>
          </w:p>
        </w:tc>
      </w:tr>
      <w:tr w:rsidR="0042064A" w:rsidRPr="00987F79">
        <w:tc>
          <w:tcPr>
            <w:tcW w:w="191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感染経路</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7449DE">
            <w:pPr>
              <w:tabs>
                <w:tab w:val="left" w:pos="282"/>
              </w:tabs>
              <w:autoSpaceDE w:val="0"/>
              <w:autoSpaceDN w:val="0"/>
              <w:adjustRightInd w:val="0"/>
              <w:spacing w:line="320" w:lineRule="exact"/>
              <w:ind w:firstLineChars="200" w:firstLine="50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＊ポイント</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755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空気感染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・患者の咳などで周りに飛び出した結核菌は、咳のしぶきの水分が蒸発すると、飛沫核となって長い間空気中を漂います。それを周りの方が吸い込むことによって感染します。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u w:val="single"/>
              </w:rPr>
              <w:t>・結核患者のすべての方が、他の人にうつすわけではありません。</w:t>
            </w:r>
            <w:r w:rsidRPr="00987F79">
              <w:rPr>
                <w:rFonts w:ascii="ＭＳ Ｐゴシック" w:eastAsia="ＭＳ Ｐゴシック" w:hAnsi="ＭＳ Ｐゴシック" w:cs="ＭＳゴシック" w:hint="eastAsia"/>
                <w:spacing w:val="20"/>
                <w:kern w:val="0"/>
              </w:rPr>
              <w:t>感染性があるのは、痰の中に結核菌が出ている（排菌といいます）場合のみです。</w:t>
            </w:r>
          </w:p>
        </w:tc>
      </w:tr>
      <w:tr w:rsidR="0042064A" w:rsidRPr="00987F79">
        <w:tc>
          <w:tcPr>
            <w:tcW w:w="191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感染と発病</w:t>
            </w:r>
          </w:p>
        </w:tc>
        <w:tc>
          <w:tcPr>
            <w:tcW w:w="755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結核に感染しても９割くらいの方は、結核菌が体の中で封じ込められて一生発病しません。約１割の方が発病しますが、通常の場合感染した後６か月から２年くらいたってから発病することが多いと言われています。何十年もたってから発病することもあ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・高齢者の結核の場合は、以前感染したものが、体力や抵抗力の低下によって発病する場合が多いようです。</w:t>
            </w:r>
          </w:p>
        </w:tc>
      </w:tr>
      <w:tr w:rsidR="0042064A" w:rsidRPr="00987F79">
        <w:tc>
          <w:tcPr>
            <w:tcW w:w="191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症状</w:t>
            </w:r>
          </w:p>
        </w:tc>
        <w:tc>
          <w:tcPr>
            <w:tcW w:w="755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・呼吸器症状（咳、痰、時に血痰、喀血）と全身症状（微熱、寝汗、倦怠感、体重減少）などがみられます。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w:t>
            </w:r>
            <w:r w:rsidR="004E55AC">
              <w:rPr>
                <w:rFonts w:ascii="ＭＳ Ｐゴシック" w:eastAsia="ＭＳ Ｐゴシック" w:hAnsi="ＭＳ Ｐゴシック" w:cs="ＭＳゴシック" w:hint="eastAsia"/>
                <w:spacing w:val="20"/>
                <w:kern w:val="0"/>
              </w:rPr>
              <w:t>初め</w:t>
            </w:r>
            <w:r w:rsidRPr="00987F79">
              <w:rPr>
                <w:rFonts w:ascii="ＭＳ Ｐゴシック" w:eastAsia="ＭＳ Ｐゴシック" w:hAnsi="ＭＳ Ｐゴシック" w:cs="ＭＳゴシック" w:hint="eastAsia"/>
                <w:spacing w:val="20"/>
                <w:kern w:val="0"/>
              </w:rPr>
              <w:t>はふつうの風邪に似ている症状です。咳などの症状が２週間以上続いているときは、結核も疑ってみる必要があります。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・高齢者では、全身衰弱、食欲不振などの症状が主で、咳、痰、発熱などの症状を示さない場合もあります。</w:t>
            </w:r>
          </w:p>
        </w:tc>
      </w:tr>
      <w:tr w:rsidR="0042064A" w:rsidRPr="00987F79">
        <w:tc>
          <w:tcPr>
            <w:tcW w:w="191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検査</w:t>
            </w:r>
          </w:p>
        </w:tc>
        <w:tc>
          <w:tcPr>
            <w:tcW w:w="755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胸部エックス線検査、痰の検査、ツベルクリン反応（ツ反）検査</w:t>
            </w:r>
            <w:r w:rsidR="002F03C6">
              <w:rPr>
                <w:rFonts w:ascii="ＭＳ Ｐゴシック" w:eastAsia="ＭＳ Ｐゴシック" w:hAnsi="ＭＳ Ｐゴシック" w:cs="ＭＳゴシック" w:hint="eastAsia"/>
                <w:spacing w:val="20"/>
                <w:kern w:val="0"/>
              </w:rPr>
              <w:t>、QFT（クオンティフェロン）</w:t>
            </w:r>
            <w:r w:rsidRPr="00987F79">
              <w:rPr>
                <w:rFonts w:ascii="ＭＳ Ｐゴシック" w:eastAsia="ＭＳ Ｐゴシック" w:hAnsi="ＭＳ Ｐゴシック" w:cs="ＭＳゴシック" w:hint="eastAsia"/>
                <w:spacing w:val="20"/>
                <w:kern w:val="0"/>
              </w:rPr>
              <w:t>等</w:t>
            </w:r>
          </w:p>
        </w:tc>
      </w:tr>
      <w:tr w:rsidR="0042064A" w:rsidRPr="00987F79">
        <w:tc>
          <w:tcPr>
            <w:tcW w:w="191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治療</w:t>
            </w:r>
          </w:p>
          <w:p w:rsidR="0042064A" w:rsidRPr="00987F79" w:rsidRDefault="0042064A" w:rsidP="007449DE">
            <w:pPr>
              <w:autoSpaceDE w:val="0"/>
              <w:autoSpaceDN w:val="0"/>
              <w:adjustRightInd w:val="0"/>
              <w:spacing w:line="320" w:lineRule="exact"/>
              <w:ind w:firstLineChars="200" w:firstLine="50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＊ポイント</w:t>
            </w:r>
          </w:p>
        </w:tc>
        <w:tc>
          <w:tcPr>
            <w:tcW w:w="755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・抗結核薬を何種類か併用して治療します。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u w:val="single"/>
              </w:rPr>
            </w:pPr>
            <w:r w:rsidRPr="00987F79">
              <w:rPr>
                <w:rFonts w:ascii="ＭＳ Ｐゴシック" w:eastAsia="ＭＳ Ｐゴシック" w:hAnsi="ＭＳ Ｐゴシック" w:cs="ＭＳゴシック" w:hint="eastAsia"/>
                <w:spacing w:val="20"/>
                <w:kern w:val="0"/>
              </w:rPr>
              <w:t>・治療は６～９か月又はそれ以上かかることもあり、</w:t>
            </w:r>
            <w:r w:rsidRPr="00987F79">
              <w:rPr>
                <w:rFonts w:ascii="ＭＳ Ｐゴシック" w:eastAsia="ＭＳ Ｐゴシック" w:hAnsi="ＭＳ Ｐゴシック" w:cs="ＭＳゴシック" w:hint="eastAsia"/>
                <w:spacing w:val="20"/>
                <w:kern w:val="0"/>
                <w:u w:val="single"/>
              </w:rPr>
              <w:t>治療薬を中断せず</w:t>
            </w:r>
            <w:r w:rsidR="00936B06" w:rsidRPr="00987F79">
              <w:rPr>
                <w:rFonts w:ascii="ＭＳ Ｐゴシック" w:eastAsia="ＭＳ Ｐゴシック" w:hAnsi="ＭＳ Ｐゴシック" w:cs="ＭＳゴシック" w:hint="eastAsia"/>
                <w:spacing w:val="20"/>
                <w:kern w:val="0"/>
                <w:u w:val="single"/>
              </w:rPr>
              <w:t>、</w:t>
            </w:r>
            <w:r w:rsidRPr="00987F79">
              <w:rPr>
                <w:rFonts w:ascii="ＭＳ Ｐゴシック" w:eastAsia="ＭＳ Ｐゴシック" w:hAnsi="ＭＳ Ｐゴシック" w:cs="ＭＳゴシック" w:hint="eastAsia"/>
                <w:spacing w:val="20"/>
                <w:kern w:val="0"/>
                <w:u w:val="single"/>
              </w:rPr>
              <w:t>きちんと服用することが大変重要</w:t>
            </w:r>
            <w:r w:rsidRPr="00987F79">
              <w:rPr>
                <w:rFonts w:ascii="ＭＳ Ｐゴシック" w:eastAsia="ＭＳ Ｐゴシック" w:hAnsi="ＭＳ Ｐゴシック" w:cs="ＭＳゴシック" w:hint="eastAsia"/>
                <w:spacing w:val="20"/>
                <w:kern w:val="0"/>
              </w:rPr>
              <w:t>です。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患者発生に備えた対応</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日頃から早期発見に心がけること、いざというときにあわてないことが大切です。</w:t>
      </w:r>
    </w:p>
    <w:tbl>
      <w:tblPr>
        <w:tblW w:w="94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545"/>
      </w:tblGrid>
      <w:tr w:rsidR="0042064A" w:rsidRPr="00987F79">
        <w:tc>
          <w:tcPr>
            <w:tcW w:w="191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日頃からの</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注意・予防</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7449DE">
            <w:pPr>
              <w:autoSpaceDE w:val="0"/>
              <w:autoSpaceDN w:val="0"/>
              <w:adjustRightInd w:val="0"/>
              <w:spacing w:line="320" w:lineRule="exact"/>
              <w:ind w:firstLineChars="250" w:firstLine="6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＊注意！</w:t>
            </w:r>
          </w:p>
          <w:p w:rsidR="0042064A" w:rsidRPr="00987F79" w:rsidRDefault="0042064A" w:rsidP="007449DE">
            <w:pPr>
              <w:autoSpaceDE w:val="0"/>
              <w:autoSpaceDN w:val="0"/>
              <w:adjustRightInd w:val="0"/>
              <w:spacing w:line="320" w:lineRule="exact"/>
              <w:ind w:firstLineChars="200" w:firstLine="500"/>
              <w:jc w:val="left"/>
              <w:rPr>
                <w:rFonts w:ascii="ＭＳ Ｐゴシック" w:eastAsia="ＭＳ Ｐゴシック" w:hAnsi="ＭＳ Ｐゴシック" w:cs="ＭＳゴシック"/>
                <w:spacing w:val="20"/>
                <w:kern w:val="0"/>
              </w:rPr>
            </w:pPr>
          </w:p>
        </w:tc>
        <w:tc>
          <w:tcPr>
            <w:tcW w:w="75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・結核は早期発見・早期治療が大切です。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・入所時に医師の健康調査表などに基づき、確認しましょう。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・入所者は、定期健康診断で、年に１回は胸部エックス線検査を受けましょう。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u w:val="single"/>
              </w:rPr>
            </w:pPr>
            <w:r w:rsidRPr="00987F79">
              <w:rPr>
                <w:rFonts w:ascii="ＭＳ Ｐゴシック" w:eastAsia="ＭＳ Ｐゴシック" w:hAnsi="ＭＳ Ｐゴシック" w:cs="ＭＳゴシック" w:hint="eastAsia"/>
                <w:spacing w:val="20"/>
                <w:kern w:val="0"/>
                <w:u w:val="single"/>
              </w:rPr>
              <w:t>・咳などの症状が２週間以上続く時は、結核も疑って医師の診察を受けましょう。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・高齢者は日頃から咳や痰が出ていることが多いので、変化に気が付きにくいことがありますので､日ごろからの健康チェックが大切です。</w:t>
            </w:r>
          </w:p>
        </w:tc>
      </w:tr>
      <w:tr w:rsidR="0042064A" w:rsidRPr="00987F79">
        <w:tc>
          <w:tcPr>
            <w:tcW w:w="191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患者発生時の対応</w:t>
            </w:r>
          </w:p>
        </w:tc>
        <w:tc>
          <w:tcPr>
            <w:tcW w:w="75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・あわてないことが大切です。</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施設の嘱託医と相談し、分からないことがあれば、必要に応じ、保健所に早めに相談しましょう。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lastRenderedPageBreak/>
              <w:t>・他の人にうつす可能性のある患者は、結核専門病院での入院治療が基本です。病院受診・入院までの間は個室対応とします。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・ケアをする</w:t>
            </w:r>
            <w:r w:rsidR="00E713C1">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は、Ｎ９５マスクを適切に装着します。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・患者にはサージカルマスクを付けてもらい、なるべく個室の外には出ないようにしてもらいます。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shd w:val="pct15" w:color="auto" w:fill="FFFFFF"/>
              </w:rPr>
            </w:pPr>
            <w:r w:rsidRPr="00987F79">
              <w:rPr>
                <w:rFonts w:ascii="ＭＳ Ｐゴシック" w:eastAsia="ＭＳ Ｐゴシック" w:hAnsi="ＭＳ Ｐゴシック" w:cs="ＭＳゴシック" w:hint="eastAsia"/>
                <w:spacing w:val="20"/>
                <w:kern w:val="0"/>
              </w:rPr>
              <w:t>・部屋の喚</w:t>
            </w:r>
            <w:r w:rsidR="00867EF6" w:rsidRPr="00987F79">
              <w:rPr>
                <w:rFonts w:ascii="ＭＳ Ｐゴシック" w:eastAsia="ＭＳ Ｐゴシック" w:hAnsi="ＭＳ Ｐゴシック" w:cs="ＭＳゴシック" w:hint="eastAsia"/>
                <w:spacing w:val="20"/>
                <w:kern w:val="0"/>
              </w:rPr>
              <w:t>気</w:t>
            </w:r>
            <w:r w:rsidRPr="00987F79">
              <w:rPr>
                <w:rFonts w:ascii="ＭＳ Ｐゴシック" w:eastAsia="ＭＳ Ｐゴシック" w:hAnsi="ＭＳ Ｐゴシック" w:cs="ＭＳゴシック" w:hint="eastAsia"/>
                <w:spacing w:val="20"/>
                <w:kern w:val="0"/>
              </w:rPr>
              <w:t>は十分行います。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・痰等の処理には注意しますが、寝具等の消毒は必要ありません。</w:t>
            </w:r>
          </w:p>
        </w:tc>
      </w:tr>
      <w:tr w:rsidR="0042064A" w:rsidRPr="00987F79">
        <w:tc>
          <w:tcPr>
            <w:tcW w:w="191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lastRenderedPageBreak/>
              <w:t>治療中及び</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治療終了後</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の対応</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5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・適切な治療が行われた場合は２週間程度で感染させる危険性はほとんどなくなります。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・ただし、抗結核薬は長期間服用することが必要です。中断することなく服用できるような支援を行います。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３</w:t>
      </w:r>
      <w:r w:rsidRPr="00987F79">
        <w:rPr>
          <w:rFonts w:ascii="ＭＳ Ｐゴシック" w:eastAsia="ＭＳ Ｐゴシック" w:hAnsi="ＭＳ Ｐゴシック" w:cs="ＭＳゴシック"/>
          <w:spacing w:val="20"/>
          <w:kern w:val="0"/>
        </w:rPr>
        <w:t xml:space="preserve"> </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の健康管理</w:t>
      </w:r>
    </w:p>
    <w:p w:rsidR="0042064A" w:rsidRPr="00987F79" w:rsidRDefault="00CB03AC"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職員</w:t>
      </w:r>
      <w:r w:rsidR="0042064A" w:rsidRPr="00987F79">
        <w:rPr>
          <w:rFonts w:ascii="ＭＳ Ｐゴシック" w:eastAsia="ＭＳ Ｐゴシック" w:hAnsi="ＭＳ Ｐゴシック" w:cs="ＭＳゴシック" w:hint="eastAsia"/>
          <w:spacing w:val="20"/>
          <w:kern w:val="0"/>
        </w:rPr>
        <w:t>は、周囲の方からの感染から自分を守るのと同時に、自分自身が知らないうちに感染源となることにも注意する必要があります。</w:t>
      </w:r>
    </w:p>
    <w:tbl>
      <w:tblPr>
        <w:tblW w:w="94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545"/>
      </w:tblGrid>
      <w:tr w:rsidR="0042064A" w:rsidRPr="00987F79">
        <w:tc>
          <w:tcPr>
            <w:tcW w:w="191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定期健康診断</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545" w:type="dxa"/>
          </w:tcPr>
          <w:p w:rsidR="0042064A" w:rsidRPr="00987F79" w:rsidRDefault="006C62E9"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w:t>
            </w:r>
            <w:r w:rsidR="0042064A" w:rsidRPr="00987F79">
              <w:rPr>
                <w:rFonts w:ascii="ＭＳ Ｐゴシック" w:eastAsia="ＭＳ Ｐゴシック" w:hAnsi="ＭＳ Ｐゴシック" w:cs="ＭＳゴシック" w:hint="eastAsia"/>
                <w:spacing w:val="20"/>
                <w:kern w:val="0"/>
              </w:rPr>
              <w:t>労働安全衛生法及び結核予防法に基づく定期健康診断を必ず受けましょう。</w:t>
            </w:r>
          </w:p>
          <w:p w:rsidR="0042064A" w:rsidRPr="00987F79" w:rsidRDefault="006C62E9"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w:t>
            </w:r>
            <w:r w:rsidR="0042064A" w:rsidRPr="00987F79">
              <w:rPr>
                <w:rFonts w:ascii="ＭＳ Ｐゴシック" w:eastAsia="ＭＳ Ｐゴシック" w:hAnsi="ＭＳ Ｐゴシック" w:cs="ＭＳゴシック" w:hint="eastAsia"/>
                <w:spacing w:val="20"/>
                <w:kern w:val="0"/>
              </w:rPr>
              <w:t>特に胸部エックス線検査は大切です。</w:t>
            </w:r>
          </w:p>
        </w:tc>
      </w:tr>
      <w:tr w:rsidR="000C3EBF" w:rsidRPr="00987F79">
        <w:tc>
          <w:tcPr>
            <w:tcW w:w="1918" w:type="dxa"/>
          </w:tcPr>
          <w:p w:rsidR="000C3EBF" w:rsidRPr="00987F79" w:rsidRDefault="000C3EBF" w:rsidP="000C3EBF">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２段階法のツ反検査</w:t>
            </w:r>
          </w:p>
        </w:tc>
        <w:tc>
          <w:tcPr>
            <w:tcW w:w="7545" w:type="dxa"/>
          </w:tcPr>
          <w:p w:rsidR="000C3EBF" w:rsidRPr="00987F79" w:rsidRDefault="000C3EBF" w:rsidP="000C3EBF">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新規採用職員、特に年齢が３９歳までの者にはツ反を２段階法で行い、その成績を発赤長径ミリ数、副反応の種類・有無を含めて記録しておくことが望まれます。</w:t>
            </w:r>
          </w:p>
        </w:tc>
      </w:tr>
      <w:tr w:rsidR="000C3EBF" w:rsidRPr="00987F79">
        <w:tc>
          <w:tcPr>
            <w:tcW w:w="1918" w:type="dxa"/>
          </w:tcPr>
          <w:p w:rsidR="000C3EBF" w:rsidRPr="00987F79" w:rsidRDefault="000C3EBF"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Pr>
                <w:rFonts w:ascii="ＭＳ Ｐゴシック" w:eastAsia="ＭＳ Ｐゴシック" w:hAnsi="ＭＳ Ｐゴシック" w:cs="ＭＳゴシック" w:hint="eastAsia"/>
                <w:spacing w:val="20"/>
                <w:kern w:val="0"/>
              </w:rPr>
              <w:t>ＱＦＴ検査</w:t>
            </w:r>
          </w:p>
        </w:tc>
        <w:tc>
          <w:tcPr>
            <w:tcW w:w="7545" w:type="dxa"/>
          </w:tcPr>
          <w:p w:rsidR="000C3EBF" w:rsidRPr="00987F79" w:rsidRDefault="000C3EBF"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Pr>
                <w:rFonts w:ascii="ＭＳ Ｐゴシック" w:eastAsia="ＭＳ Ｐゴシック" w:hAnsi="ＭＳ Ｐゴシック" w:cs="ＭＳゴシック" w:hint="eastAsia"/>
                <w:spacing w:val="20"/>
                <w:kern w:val="0"/>
              </w:rPr>
              <w:t>結核感染の暴露の機会が予想される職場については、２段階ツ反検査が実施されてきましたが、ブースター現象を免れないことから、今後はＱＦＴ検査に移行することが考えられます。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４</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患者発生時の保健所の対応</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結核予防法に基づき、保健所が健康診断などを行います。患者と接触した方への感染の有無を調べるためと、患者の感染源がないかどうか調べる意味があります。</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健康診断の対象者や方法については、患者の状況（排菌があるかどうか、症状の期間）や接触状況などを総合的に考慮して決めることから、必要な情報の提供について保健所から依頼があることがあります。詳細は、もよりの保健所に問い合わせるようにします。</w:t>
      </w:r>
    </w:p>
    <w:tbl>
      <w:tblPr>
        <w:tblW w:w="94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545"/>
      </w:tblGrid>
      <w:tr w:rsidR="0042064A" w:rsidRPr="00987F79">
        <w:tc>
          <w:tcPr>
            <w:tcW w:w="191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情報収集</w:t>
            </w:r>
          </w:p>
        </w:tc>
        <w:tc>
          <w:tcPr>
            <w:tcW w:w="75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患者の状況（症状、日常生活やケアの内容）</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接触者の状況（同室者や職員などのリストアップ）</w:t>
            </w:r>
          </w:p>
        </w:tc>
      </w:tr>
      <w:tr w:rsidR="0042064A" w:rsidRPr="00987F79">
        <w:tc>
          <w:tcPr>
            <w:tcW w:w="191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ツベルクリン反応検査</w:t>
            </w:r>
          </w:p>
        </w:tc>
        <w:tc>
          <w:tcPr>
            <w:tcW w:w="75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若年（一般的に</w:t>
            </w:r>
            <w:r w:rsidRPr="00E713C1">
              <w:rPr>
                <w:rFonts w:ascii="ＭＳ Ｐゴシック" w:eastAsia="ＭＳ Ｐゴシック" w:hAnsi="ＭＳ Ｐゴシック" w:cs="ＭＳゴシック" w:hint="eastAsia"/>
                <w:spacing w:val="20"/>
                <w:kern w:val="0"/>
              </w:rPr>
              <w:t>２９歳</w:t>
            </w:r>
            <w:r w:rsidRPr="00987F79">
              <w:rPr>
                <w:rFonts w:ascii="ＭＳ Ｐゴシック" w:eastAsia="ＭＳ Ｐゴシック" w:hAnsi="ＭＳ Ｐゴシック" w:cs="ＭＳゴシック" w:hint="eastAsia"/>
                <w:spacing w:val="20"/>
                <w:kern w:val="0"/>
              </w:rPr>
              <w:t>未満）の接触者の方に行います。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＊感染の可能性のある時期から２ヵ月後に行います。</w:t>
            </w:r>
          </w:p>
        </w:tc>
      </w:tr>
      <w:tr w:rsidR="002F03C6" w:rsidRPr="00987F79">
        <w:trPr>
          <w:trHeight w:val="615"/>
        </w:trPr>
        <w:tc>
          <w:tcPr>
            <w:tcW w:w="1918" w:type="dxa"/>
            <w:vMerge w:val="restart"/>
          </w:tcPr>
          <w:p w:rsidR="002F03C6" w:rsidRPr="00987F79" w:rsidRDefault="002F03C6"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Pr>
                <w:rFonts w:ascii="ＭＳ Ｐゴシック" w:eastAsia="ＭＳ Ｐゴシック" w:hAnsi="ＭＳ Ｐゴシック" w:cs="ＭＳゴシック" w:hint="eastAsia"/>
                <w:spacing w:val="20"/>
                <w:kern w:val="0"/>
              </w:rPr>
              <w:t>ＱＦＴ検査</w:t>
            </w:r>
          </w:p>
        </w:tc>
        <w:tc>
          <w:tcPr>
            <w:tcW w:w="7545" w:type="dxa"/>
            <w:tcBorders>
              <w:bottom w:val="dashed" w:sz="4" w:space="0" w:color="auto"/>
            </w:tcBorders>
          </w:tcPr>
          <w:p w:rsidR="002F03C6" w:rsidRDefault="002F03C6"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Pr>
                <w:rFonts w:ascii="ＭＳ Ｐゴシック" w:eastAsia="ＭＳ Ｐゴシック" w:hAnsi="ＭＳ Ｐゴシック" w:cs="ＭＳゴシック" w:hint="eastAsia"/>
                <w:spacing w:val="20"/>
                <w:kern w:val="0"/>
              </w:rPr>
              <w:t>・６歳～４９歳の接触者の方に行います。</w:t>
            </w:r>
          </w:p>
          <w:p w:rsidR="002F03C6" w:rsidRPr="00987F79" w:rsidRDefault="002F03C6"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＊感染の可能性のある時期から２ヵ月後に行います。</w:t>
            </w:r>
          </w:p>
        </w:tc>
      </w:tr>
      <w:tr w:rsidR="002F03C6" w:rsidRPr="00987F79">
        <w:trPr>
          <w:trHeight w:val="660"/>
        </w:trPr>
        <w:tc>
          <w:tcPr>
            <w:tcW w:w="1918" w:type="dxa"/>
            <w:vMerge/>
          </w:tcPr>
          <w:p w:rsidR="002F03C6" w:rsidRDefault="002F03C6"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7545" w:type="dxa"/>
            <w:tcBorders>
              <w:top w:val="dashed" w:sz="4" w:space="0" w:color="auto"/>
            </w:tcBorders>
          </w:tcPr>
          <w:p w:rsidR="002F03C6" w:rsidRDefault="002F03C6"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Pr>
                <w:rFonts w:ascii="ＭＳ Ｐゴシック" w:eastAsia="ＭＳ Ｐゴシック" w:hAnsi="ＭＳ Ｐゴシック" w:cs="ＭＳゴシック" w:hint="eastAsia"/>
                <w:spacing w:val="20"/>
                <w:kern w:val="0"/>
              </w:rPr>
              <w:t>・ツベルクリン反応検査で結核感染が疑われる方について実施することもあります。</w:t>
            </w:r>
          </w:p>
        </w:tc>
      </w:tr>
      <w:tr w:rsidR="0042064A" w:rsidRPr="00987F79">
        <w:tc>
          <w:tcPr>
            <w:tcW w:w="191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胸部エックス線検査</w:t>
            </w:r>
          </w:p>
        </w:tc>
        <w:tc>
          <w:tcPr>
            <w:tcW w:w="75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年齢にかかわらず行います。患者の状況や接触状況によります。</w:t>
            </w:r>
          </w:p>
          <w:p w:rsidR="0042064A" w:rsidRPr="00987F79" w:rsidRDefault="00867EF6" w:rsidP="00867EF6">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w:t>
            </w:r>
            <w:r w:rsidR="0042064A" w:rsidRPr="00987F79">
              <w:rPr>
                <w:rFonts w:ascii="ＭＳ Ｐゴシック" w:eastAsia="ＭＳ Ｐゴシック" w:hAnsi="ＭＳ Ｐゴシック" w:cs="ＭＳゴシック" w:hint="eastAsia"/>
                <w:spacing w:val="20"/>
                <w:kern w:val="0"/>
              </w:rPr>
              <w:t>直後</w:t>
            </w:r>
            <w:r w:rsidR="0042064A" w:rsidRPr="00E713C1">
              <w:rPr>
                <w:rFonts w:ascii="ＭＳ Ｐゴシック" w:eastAsia="ＭＳ Ｐゴシック" w:hAnsi="ＭＳ Ｐゴシック" w:cs="ＭＳゴシック" w:hint="eastAsia"/>
                <w:spacing w:val="20"/>
                <w:kern w:val="0"/>
              </w:rPr>
              <w:t>（必要時）、２か月後</w:t>
            </w:r>
            <w:r w:rsidR="0042064A" w:rsidRPr="00987F79">
              <w:rPr>
                <w:rFonts w:ascii="ＭＳ Ｐゴシック" w:eastAsia="ＭＳ Ｐゴシック" w:hAnsi="ＭＳ Ｐゴシック" w:cs="ＭＳゴシック" w:hint="eastAsia"/>
                <w:spacing w:val="20"/>
                <w:kern w:val="0"/>
              </w:rPr>
              <w:t>、６か月後</w:t>
            </w:r>
            <w:r w:rsidRPr="00987F79">
              <w:rPr>
                <w:rFonts w:ascii="ＭＳ Ｐゴシック" w:eastAsia="ＭＳ Ｐゴシック" w:hAnsi="ＭＳ Ｐゴシック" w:cs="ＭＳゴシック" w:hint="eastAsia"/>
                <w:spacing w:val="20"/>
                <w:kern w:val="0"/>
              </w:rPr>
              <w:t>（必要時）</w:t>
            </w:r>
            <w:r w:rsidR="0042064A" w:rsidRPr="00987F79">
              <w:rPr>
                <w:rFonts w:ascii="ＭＳ Ｐゴシック" w:eastAsia="ＭＳ Ｐゴシック" w:hAnsi="ＭＳ Ｐゴシック" w:cs="ＭＳゴシック" w:hint="eastAsia"/>
                <w:spacing w:val="20"/>
                <w:kern w:val="0"/>
              </w:rPr>
              <w:t>、１年後、２年後に行います。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Default="0042064A" w:rsidP="007449DE">
      <w:pPr>
        <w:autoSpaceDE w:val="0"/>
        <w:autoSpaceDN w:val="0"/>
        <w:adjustRightInd w:val="0"/>
        <w:spacing w:line="320" w:lineRule="exact"/>
        <w:ind w:firstLineChars="50" w:firstLine="125"/>
        <w:jc w:val="left"/>
        <w:rPr>
          <w:rFonts w:cs="ＭＳゴシック" w:hint="eastAsia"/>
          <w:spacing w:val="20"/>
          <w:kern w:val="0"/>
        </w:rPr>
      </w:pPr>
      <w:r>
        <w:rPr>
          <w:rFonts w:cs="ＭＳゴシック"/>
          <w:spacing w:val="20"/>
          <w:kern w:val="0"/>
        </w:rPr>
        <w:br w:type="page"/>
      </w:r>
      <w:r>
        <w:rPr>
          <w:rFonts w:ascii="ＭＳ Ｐゴシック" w:eastAsia="ＭＳ Ｐゴシック" w:hAnsi="ＭＳ Ｐゴシック" w:cs="ＭＳゴシック" w:hint="eastAsia"/>
          <w:spacing w:val="20"/>
          <w:kern w:val="0"/>
          <w:sz w:val="24"/>
          <w:szCs w:val="24"/>
        </w:rPr>
        <w:lastRenderedPageBreak/>
        <w:t>(２)飛沫感染</w:t>
      </w:r>
    </w:p>
    <w:p w:rsidR="0042064A" w:rsidRPr="00E713C1" w:rsidRDefault="0042064A" w:rsidP="0042064A">
      <w:pPr>
        <w:autoSpaceDE w:val="0"/>
        <w:autoSpaceDN w:val="0"/>
        <w:adjustRightInd w:val="0"/>
        <w:spacing w:line="320" w:lineRule="exact"/>
        <w:ind w:firstLineChars="100" w:firstLine="280"/>
        <w:jc w:val="left"/>
        <w:rPr>
          <w:rFonts w:ascii="ＭＳ Ｐゴシック" w:eastAsia="ＭＳ Ｐゴシック" w:hAnsi="ＭＳ Ｐゴシック" w:cs="ＭＳゴシック" w:hint="eastAsia"/>
          <w:spacing w:val="20"/>
          <w:kern w:val="0"/>
        </w:rPr>
      </w:pPr>
      <w:r>
        <w:rPr>
          <w:rFonts w:ascii="ＭＳ Ｐゴシック" w:eastAsia="ＭＳ Ｐゴシック" w:hAnsi="ＭＳ Ｐゴシック" w:cs="ＭＳゴシック" w:hint="eastAsia"/>
          <w:spacing w:val="20"/>
          <w:kern w:val="0"/>
          <w:sz w:val="24"/>
          <w:szCs w:val="24"/>
        </w:rPr>
        <w:t>Ⅰ インフルエンザ</w:t>
      </w:r>
      <w:r w:rsidR="00362B09">
        <w:rPr>
          <w:rFonts w:ascii="ＭＳ Ｐゴシック" w:eastAsia="ＭＳ Ｐゴシック" w:hAnsi="ＭＳ Ｐゴシック" w:cs="ＭＳゴシック" w:hint="eastAsia"/>
          <w:spacing w:val="20"/>
          <w:kern w:val="0"/>
          <w:sz w:val="24"/>
          <w:szCs w:val="24"/>
        </w:rPr>
        <w:t xml:space="preserve">　</w:t>
      </w:r>
      <w:r w:rsidRPr="00E713C1">
        <w:rPr>
          <w:rFonts w:ascii="ＭＳ Ｐゴシック" w:eastAsia="ＭＳ Ｐゴシック" w:hAnsi="ＭＳ Ｐゴシック" w:cs="ＭＳゴシック" w:hint="eastAsia"/>
          <w:spacing w:val="20"/>
          <w:kern w:val="0"/>
        </w:rPr>
        <w:t>《５類感染症》</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基本的事項</w:t>
      </w:r>
    </w:p>
    <w:tbl>
      <w:tblPr>
        <w:tblW w:w="94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7531"/>
      </w:tblGrid>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病原体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インフルエンザウイルス</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Ａ香港（Ｈ１Ｎ１）型、Ａソ連（Ｈ３Ｎ２）型、Ｂ型</w:t>
            </w:r>
          </w:p>
          <w:p w:rsidR="0042064A" w:rsidRPr="00987F79" w:rsidRDefault="0042064A" w:rsidP="007449DE">
            <w:pPr>
              <w:autoSpaceDE w:val="0"/>
              <w:autoSpaceDN w:val="0"/>
              <w:adjustRightInd w:val="0"/>
              <w:spacing w:line="320" w:lineRule="exact"/>
              <w:ind w:leftChars="62" w:left="13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＊細菌にもインフルエンザ菌（ヘモフィルス・インフルエンザ）というものがありますが、別のものです。</w:t>
            </w:r>
          </w:p>
        </w:tc>
      </w:tr>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感染経路</w:t>
            </w: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飛沫感染（患者の鼻水や咳等に含まれたウイルスが飛散）</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患者の鼻咽頭分泌物で汚染されたものを介する感染もあります。</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＊発病後３日程度までが最も感染力が強いとされています。</w:t>
            </w:r>
          </w:p>
        </w:tc>
      </w:tr>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潜伏期間</w:t>
            </w: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１～３日</w:t>
            </w:r>
          </w:p>
        </w:tc>
      </w:tr>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症状</w:t>
            </w: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・突然の高熱、悪寒、頭痛、筋肉痛、関節痛で発症し、やや遅れて咳、咽頭痛などの呼吸器症状があらわれます。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・肺炎などの合併症を起こすことがあり、特に高齢者や心臓・肺・腎臓に慢性の病気のある人では重症化しやすいので注意が必要です。</w:t>
            </w:r>
          </w:p>
        </w:tc>
      </w:tr>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検査</w:t>
            </w: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迅速診断キットにより、医療現場で１５分間程度で診断ができるようになりました。</w:t>
            </w:r>
          </w:p>
        </w:tc>
      </w:tr>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治療</w:t>
            </w: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抗インフルエンザウイルス薬</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発症後早期（２日以内）であれば、抗ウイルス薬が有効です。</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＊塩酸アマンタジン（商品名</w:t>
            </w:r>
            <w:r w:rsidR="00430E57">
              <w:rPr>
                <w:rFonts w:ascii="ＭＳ Ｐゴシック" w:eastAsia="ＭＳ Ｐゴシック" w:hAnsi="ＭＳ Ｐゴシック" w:cs="ＭＳゴシック" w:hint="eastAsia"/>
                <w:spacing w:val="20"/>
                <w:kern w:val="0"/>
              </w:rPr>
              <w:t xml:space="preserve"> </w:t>
            </w:r>
            <w:r w:rsidRPr="00987F79">
              <w:rPr>
                <w:rFonts w:ascii="ＭＳ Ｐゴシック" w:eastAsia="ＭＳ Ｐゴシック" w:hAnsi="ＭＳ Ｐゴシック" w:cs="ＭＳゴシック" w:hint="eastAsia"/>
                <w:spacing w:val="20"/>
                <w:kern w:val="0"/>
              </w:rPr>
              <w:t>シンメトリル）：Ａ型に有効、内服</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＊リン酸オセルタミビル（商品</w:t>
            </w:r>
            <w:r w:rsidR="00430E57">
              <w:rPr>
                <w:rFonts w:ascii="ＭＳ Ｐゴシック" w:eastAsia="ＭＳ Ｐゴシック" w:hAnsi="ＭＳ Ｐゴシック" w:cs="ＭＳゴシック" w:hint="eastAsia"/>
                <w:spacing w:val="20"/>
                <w:kern w:val="0"/>
              </w:rPr>
              <w:t xml:space="preserve">名 </w:t>
            </w:r>
            <w:r w:rsidRPr="00987F79">
              <w:rPr>
                <w:rFonts w:ascii="ＭＳ Ｐゴシック" w:eastAsia="ＭＳ Ｐゴシック" w:hAnsi="ＭＳ Ｐゴシック" w:cs="ＭＳゴシック" w:hint="eastAsia"/>
                <w:spacing w:val="20"/>
                <w:kern w:val="0"/>
              </w:rPr>
              <w:t>タミフル）：Ａ・Ｂ型に有効、内服</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＊ザナミビル（商品名</w:t>
            </w:r>
            <w:r w:rsidR="00430E57">
              <w:rPr>
                <w:rFonts w:ascii="ＭＳ Ｐゴシック" w:eastAsia="ＭＳ Ｐゴシック" w:hAnsi="ＭＳ Ｐゴシック" w:cs="ＭＳゴシック" w:hint="eastAsia"/>
                <w:spacing w:val="20"/>
                <w:kern w:val="0"/>
              </w:rPr>
              <w:t xml:space="preserve"> </w:t>
            </w:r>
            <w:r w:rsidRPr="00987F79">
              <w:rPr>
                <w:rFonts w:ascii="ＭＳ Ｐゴシック" w:eastAsia="ＭＳ Ｐゴシック" w:hAnsi="ＭＳ Ｐゴシック" w:cs="ＭＳゴシック" w:hint="eastAsia"/>
                <w:spacing w:val="20"/>
                <w:kern w:val="0"/>
              </w:rPr>
              <w:t>リレンザ）：Ａ・Ｂ型に有効、吸入</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安静、水分補給、症状に応じた治療を行います。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患者発生に備えた対応</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インフルエンザウイルスが施設内に持ち込まれないようにする対策と、発生時に感染拡大を可能な限り防ぐ対応を行います。</w:t>
      </w:r>
    </w:p>
    <w:tbl>
      <w:tblPr>
        <w:tblW w:w="94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7531"/>
      </w:tblGrid>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日頃からの</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注意・予防</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・うがいや手洗いを励行します。</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外出後のうがい・手洗い、ケアの後の手洗いを徹底します。</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面会者も入室時に手洗いをしてもらいます。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・咳などの症状のある人の対応</w:t>
            </w:r>
          </w:p>
          <w:p w:rsidR="0042064A" w:rsidRPr="00987F79" w:rsidRDefault="0042064A" w:rsidP="007449DE">
            <w:pPr>
              <w:autoSpaceDE w:val="0"/>
              <w:autoSpaceDN w:val="0"/>
              <w:adjustRightInd w:val="0"/>
              <w:spacing w:line="320" w:lineRule="exact"/>
              <w:ind w:leftChars="105" w:left="22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風邪症状のある面会者はふつうのマスクを付けてもらい、出来れば面会は遠慮していただくことが望まれます。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・症状のある人をケアする</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は、サージカルマスクを装着します。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・重症化した場合、患者が入院できる病院を確保しておきます。</w:t>
            </w:r>
          </w:p>
        </w:tc>
      </w:tr>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流行前の</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対応</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・インフルエンザワクチンの接種</w:t>
            </w:r>
          </w:p>
          <w:p w:rsidR="0042064A" w:rsidRPr="00987F79" w:rsidRDefault="0042064A" w:rsidP="007449DE">
            <w:pPr>
              <w:autoSpaceDE w:val="0"/>
              <w:autoSpaceDN w:val="0"/>
              <w:adjustRightInd w:val="0"/>
              <w:spacing w:line="320" w:lineRule="exact"/>
              <w:ind w:leftChars="105" w:left="22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流行期に入る前に、</w:t>
            </w:r>
            <w:r w:rsidR="00CB03AC" w:rsidRPr="00987F79">
              <w:rPr>
                <w:rFonts w:ascii="ＭＳ Ｐゴシック" w:eastAsia="ＭＳ Ｐゴシック" w:hAnsi="ＭＳ Ｐゴシック" w:cs="ＭＳゴシック" w:hint="eastAsia"/>
                <w:spacing w:val="20"/>
                <w:kern w:val="0"/>
              </w:rPr>
              <w:t>入所者及び職員</w:t>
            </w:r>
            <w:r w:rsidRPr="00987F79">
              <w:rPr>
                <w:rFonts w:ascii="ＭＳ Ｐゴシック" w:eastAsia="ＭＳ Ｐゴシック" w:hAnsi="ＭＳ Ｐゴシック" w:cs="ＭＳゴシック" w:hint="eastAsia"/>
                <w:spacing w:val="20"/>
                <w:kern w:val="0"/>
              </w:rPr>
              <w:t>のワクチン接種をすませておきます。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・地域での流行状況についての情報を得るようにします。</w:t>
            </w:r>
          </w:p>
        </w:tc>
      </w:tr>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流行時の</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対応</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・うがいや手洗いを励行します。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・風邪症状のある面会者は面会を遠慮していただきます。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・入所者も</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も症状があれば速やかに受診しましょう。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・入所時や外泊から戻った際は、健康状態のチェックを行います。</w:t>
            </w:r>
          </w:p>
        </w:tc>
      </w:tr>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lastRenderedPageBreak/>
              <w:t>患者発生時の対応</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・患者は可能な限り個室対応とします。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・施設の嘱託医と相談し、患者の治療とともに、うがいや手洗いの徹底など必要な対策を行います。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・施設内で多くの人が集まる活動を一時休止することも考慮します。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が発症した場合は、症状が改善するまで就業を控えることも考慮します。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参考：インフルエンザ施設内感染予防の手引き</w:t>
            </w:r>
          </w:p>
          <w:p w:rsidR="0042064A" w:rsidRPr="00987F79" w:rsidRDefault="0042064A" w:rsidP="00362B09">
            <w:pPr>
              <w:autoSpaceDE w:val="0"/>
              <w:autoSpaceDN w:val="0"/>
              <w:adjustRightInd w:val="0"/>
              <w:spacing w:line="320" w:lineRule="exact"/>
              <w:ind w:firstLineChars="200" w:firstLine="50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（厚生労働省・日本医師会作成</w:t>
            </w:r>
            <w:r w:rsidR="00151E95">
              <w:rPr>
                <w:rFonts w:ascii="ＭＳ Ｐゴシック" w:eastAsia="ＭＳ Ｐゴシック" w:hAnsi="ＭＳ Ｐゴシック" w:cs="ＭＳゴシック" w:hint="eastAsia"/>
                <w:spacing w:val="20"/>
                <w:kern w:val="0"/>
              </w:rPr>
              <w:t xml:space="preserve">　</w:t>
            </w:r>
            <w:r w:rsidR="00362B09">
              <w:rPr>
                <w:rFonts w:ascii="ＭＳ Ｐゴシック" w:eastAsia="ＭＳ Ｐゴシック" w:hAnsi="ＭＳ Ｐゴシック" w:cs="ＭＳゴシック" w:hint="eastAsia"/>
                <w:spacing w:val="20"/>
                <w:kern w:val="0"/>
              </w:rPr>
              <w:t>平成１８年２月改訂</w:t>
            </w:r>
            <w:r w:rsidRPr="00987F79">
              <w:rPr>
                <w:rFonts w:ascii="ＭＳ Ｐゴシック" w:eastAsia="ＭＳ Ｐゴシック" w:hAnsi="ＭＳ Ｐゴシック" w:cs="ＭＳゴシック" w:hint="eastAsia"/>
                <w:spacing w:val="20"/>
                <w:kern w:val="0"/>
              </w:rPr>
              <w:t>）</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３</w:t>
      </w:r>
      <w:r w:rsidRPr="00987F79">
        <w:rPr>
          <w:rFonts w:ascii="ＭＳ Ｐゴシック" w:eastAsia="ＭＳ Ｐゴシック" w:hAnsi="ＭＳ Ｐゴシック" w:cs="ＭＳゴシック"/>
          <w:spacing w:val="20"/>
          <w:kern w:val="0"/>
        </w:rPr>
        <w:t xml:space="preserve"> </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の健康管理</w:t>
      </w:r>
    </w:p>
    <w:p w:rsidR="0042064A" w:rsidRPr="00987F79" w:rsidRDefault="00CB03AC"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職員</w:t>
      </w:r>
      <w:r w:rsidR="0042064A" w:rsidRPr="00987F79">
        <w:rPr>
          <w:rFonts w:ascii="ＭＳ Ｐゴシック" w:eastAsia="ＭＳ Ｐゴシック" w:hAnsi="ＭＳ Ｐゴシック" w:cs="ＭＳゴシック" w:hint="eastAsia"/>
          <w:spacing w:val="20"/>
          <w:kern w:val="0"/>
        </w:rPr>
        <w:t>が</w:t>
      </w:r>
      <w:r w:rsidRPr="00987F79">
        <w:rPr>
          <w:rFonts w:ascii="ＭＳ Ｐゴシック" w:eastAsia="ＭＳ Ｐゴシック" w:hAnsi="ＭＳ Ｐゴシック" w:cs="ＭＳゴシック" w:hint="eastAsia"/>
          <w:spacing w:val="20"/>
          <w:kern w:val="0"/>
        </w:rPr>
        <w:t>、</w:t>
      </w:r>
      <w:r w:rsidR="0042064A" w:rsidRPr="00987F79">
        <w:rPr>
          <w:rFonts w:ascii="ＭＳ Ｐゴシック" w:eastAsia="ＭＳ Ｐゴシック" w:hAnsi="ＭＳ Ｐゴシック" w:cs="ＭＳゴシック" w:hint="eastAsia"/>
          <w:spacing w:val="20"/>
          <w:kern w:val="0"/>
        </w:rPr>
        <w:t>外部から施設内にウイルスを持ち込む可能性が高いので、日頃から健康状態に注意する必要があります。</w:t>
      </w:r>
    </w:p>
    <w:tbl>
      <w:tblPr>
        <w:tblW w:w="94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7531"/>
      </w:tblGrid>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予防接種</w:t>
            </w: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インフルエンザワクチン接種</w:t>
            </w:r>
          </w:p>
        </w:tc>
      </w:tr>
      <w:tr w:rsidR="0042064A" w:rsidRPr="00987F79">
        <w:tc>
          <w:tcPr>
            <w:tcW w:w="193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就業制限</w:t>
            </w: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インフルエンザ罹患時は就業を控えることも考慮します。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４</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インフルエンザワクチン</w:t>
      </w:r>
    </w:p>
    <w:tbl>
      <w:tblPr>
        <w:tblW w:w="944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531"/>
      </w:tblGrid>
      <w:tr w:rsidR="0042064A" w:rsidRPr="00987F79">
        <w:tc>
          <w:tcPr>
            <w:tcW w:w="191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接種回数</w:t>
            </w: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流行期の前に１回接種（成人は０．５ｍｌ皮下注射）</w:t>
            </w:r>
          </w:p>
        </w:tc>
      </w:tr>
      <w:tr w:rsidR="0042064A" w:rsidRPr="00987F79">
        <w:tc>
          <w:tcPr>
            <w:tcW w:w="191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公費負担</w:t>
            </w:r>
          </w:p>
        </w:tc>
        <w:tc>
          <w:tcPr>
            <w:tcW w:w="753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予防接種法の定期接種の該当者について、各市町では接種費用を助成しています。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・６５歳以上の方</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・６０歳以上６５歳未満の方で、心臓・腎臓・呼吸器・免疫機能に１級相当の障害のある方</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詳細は、市町役場や保健センターに問い合わせます。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５</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患者発生時の保健所の対応</w:t>
      </w:r>
    </w:p>
    <w:p w:rsidR="00867EF6"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入所者や</w:t>
      </w:r>
      <w:r w:rsidR="00CB03AC" w:rsidRPr="00987F79">
        <w:rPr>
          <w:rFonts w:ascii="ＭＳ Ｐゴシック" w:eastAsia="ＭＳ Ｐゴシック" w:hAnsi="ＭＳ Ｐゴシック" w:cs="ＭＳゴシック" w:hint="eastAsia"/>
          <w:spacing w:val="20"/>
          <w:kern w:val="0"/>
        </w:rPr>
        <w:t>職員間</w:t>
      </w:r>
      <w:r w:rsidRPr="00987F79">
        <w:rPr>
          <w:rFonts w:ascii="ＭＳ Ｐゴシック" w:eastAsia="ＭＳ Ｐゴシック" w:hAnsi="ＭＳ Ｐゴシック" w:cs="ＭＳゴシック" w:hint="eastAsia"/>
          <w:spacing w:val="20"/>
          <w:kern w:val="0"/>
        </w:rPr>
        <w:t>で</w:t>
      </w:r>
      <w:r w:rsidR="00867EF6" w:rsidRPr="00987F79">
        <w:rPr>
          <w:rFonts w:ascii="ＭＳ Ｐゴシック" w:eastAsia="ＭＳ Ｐゴシック" w:hAnsi="ＭＳ Ｐゴシック" w:cs="ＭＳゴシック" w:hint="eastAsia"/>
          <w:spacing w:val="20"/>
          <w:kern w:val="0"/>
        </w:rPr>
        <w:t>集団</w:t>
      </w:r>
      <w:r w:rsidRPr="00987F79">
        <w:rPr>
          <w:rFonts w:ascii="ＭＳ Ｐゴシック" w:eastAsia="ＭＳ Ｐゴシック" w:hAnsi="ＭＳ Ｐゴシック" w:cs="ＭＳゴシック" w:hint="eastAsia"/>
          <w:spacing w:val="20"/>
          <w:kern w:val="0"/>
        </w:rPr>
        <w:t>発症したり、入所者で肺炎等の合併症をおこした方が多数みられた場合は、保健所に連絡します。感染拡大防止のために必要な調査や支援を受けるようにします。</w:t>
      </w:r>
    </w:p>
    <w:p w:rsidR="0042064A" w:rsidRDefault="0042064A" w:rsidP="0042064A">
      <w:pPr>
        <w:autoSpaceDE w:val="0"/>
        <w:autoSpaceDN w:val="0"/>
        <w:adjustRightInd w:val="0"/>
        <w:spacing w:line="320" w:lineRule="exact"/>
        <w:ind w:firstLineChars="100" w:firstLine="320"/>
        <w:jc w:val="left"/>
        <w:rPr>
          <w:rFonts w:ascii="ＭＳ Ｐゴシック" w:eastAsia="ＭＳ Ｐゴシック" w:hAnsi="ＭＳ Ｐゴシック" w:cs="ＭＳゴシック" w:hint="eastAsia"/>
          <w:spacing w:val="20"/>
          <w:kern w:val="0"/>
          <w:szCs w:val="24"/>
        </w:rPr>
      </w:pPr>
      <w:r>
        <w:rPr>
          <w:rFonts w:ascii="ＭＳ Ｐゴシック" w:eastAsia="ＭＳ Ｐゴシック" w:hAnsi="ＭＳ Ｐゴシック" w:cs="ＭＳゴシック"/>
          <w:spacing w:val="20"/>
          <w:kern w:val="0"/>
          <w:sz w:val="28"/>
          <w:szCs w:val="28"/>
        </w:rPr>
        <w:br w:type="page"/>
      </w:r>
      <w:r>
        <w:rPr>
          <w:rFonts w:ascii="ＭＳ Ｐゴシック" w:eastAsia="ＭＳ Ｐゴシック" w:hAnsi="ＭＳ Ｐゴシック" w:cs="ＭＳゴシック" w:hint="eastAsia"/>
          <w:spacing w:val="20"/>
          <w:kern w:val="0"/>
          <w:sz w:val="24"/>
          <w:szCs w:val="24"/>
        </w:rPr>
        <w:lastRenderedPageBreak/>
        <w:t>Ⅱ</w:t>
      </w:r>
      <w:r>
        <w:rPr>
          <w:rFonts w:ascii="ＭＳ Ｐゴシック" w:eastAsia="ＭＳ Ｐゴシック" w:hAnsi="ＭＳ Ｐゴシック" w:cs="ＭＳゴシック"/>
          <w:spacing w:val="20"/>
          <w:kern w:val="0"/>
          <w:sz w:val="24"/>
          <w:szCs w:val="24"/>
        </w:rPr>
        <w:t xml:space="preserve"> </w:t>
      </w:r>
      <w:r>
        <w:rPr>
          <w:rFonts w:ascii="ＭＳ Ｐゴシック" w:eastAsia="ＭＳ Ｐゴシック" w:hAnsi="ＭＳ Ｐゴシック" w:cs="ＭＳゴシック" w:hint="eastAsia"/>
          <w:spacing w:val="20"/>
          <w:kern w:val="0"/>
          <w:sz w:val="24"/>
          <w:szCs w:val="24"/>
        </w:rPr>
        <w:t>レジオネラ症</w:t>
      </w:r>
      <w:r w:rsidR="00362B09">
        <w:rPr>
          <w:rFonts w:ascii="ＭＳ Ｐゴシック" w:eastAsia="ＭＳ Ｐゴシック" w:hAnsi="ＭＳ Ｐゴシック" w:cs="ＭＳゴシック" w:hint="eastAsia"/>
          <w:spacing w:val="20"/>
          <w:kern w:val="0"/>
          <w:sz w:val="24"/>
          <w:szCs w:val="24"/>
        </w:rPr>
        <w:t xml:space="preserve">　</w:t>
      </w:r>
      <w:r w:rsidR="00362B09" w:rsidRPr="00E713C1">
        <w:rPr>
          <w:rFonts w:ascii="ＭＳ Ｐゴシック" w:eastAsia="ＭＳ Ｐゴシック" w:hAnsi="ＭＳ Ｐゴシック" w:cs="ＭＳゴシック" w:hint="eastAsia"/>
          <w:spacing w:val="20"/>
          <w:kern w:val="0"/>
        </w:rPr>
        <w:t>《</w:t>
      </w:r>
      <w:r w:rsidR="00362B09">
        <w:rPr>
          <w:rFonts w:ascii="ＭＳ Ｐゴシック" w:eastAsia="ＭＳ Ｐゴシック" w:hAnsi="ＭＳ Ｐゴシック" w:cs="ＭＳゴシック" w:hint="eastAsia"/>
          <w:spacing w:val="20"/>
          <w:kern w:val="0"/>
        </w:rPr>
        <w:t>４</w:t>
      </w:r>
      <w:r w:rsidR="00362B09" w:rsidRPr="00E713C1">
        <w:rPr>
          <w:rFonts w:ascii="ＭＳ Ｐゴシック" w:eastAsia="ＭＳ Ｐゴシック" w:hAnsi="ＭＳ Ｐゴシック" w:cs="ＭＳゴシック" w:hint="eastAsia"/>
          <w:spacing w:val="20"/>
          <w:kern w:val="0"/>
        </w:rPr>
        <w:t>類感染症》</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基本的事項</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レジオネラ肺炎とポンティアック熱の２つの病型があります。</w:t>
      </w:r>
    </w:p>
    <w:tbl>
      <w:tblPr>
        <w:tblW w:w="944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3836"/>
        <w:gridCol w:w="3836"/>
      </w:tblGrid>
      <w:tr w:rsidR="0042064A" w:rsidRPr="00987F79">
        <w:tc>
          <w:tcPr>
            <w:tcW w:w="177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病型</w:t>
            </w:r>
          </w:p>
        </w:tc>
        <w:tc>
          <w:tcPr>
            <w:tcW w:w="383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レジオネラ肺炎</w:t>
            </w:r>
          </w:p>
        </w:tc>
        <w:tc>
          <w:tcPr>
            <w:tcW w:w="383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ポンティアック熱</w:t>
            </w:r>
          </w:p>
        </w:tc>
      </w:tr>
      <w:tr w:rsidR="0042064A" w:rsidRPr="00987F79">
        <w:tc>
          <w:tcPr>
            <w:tcW w:w="177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病原体</w:t>
            </w:r>
          </w:p>
        </w:tc>
        <w:tc>
          <w:tcPr>
            <w:tcW w:w="7672"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レジオネラ属菌（４０種類以上が知られています。）</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レジオネラ・ニューモフィラという菌が主なものです。</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自然界の土壌や淡水（河川・湖沼等）に生息しています。</w:t>
            </w:r>
          </w:p>
        </w:tc>
      </w:tr>
      <w:tr w:rsidR="0042064A" w:rsidRPr="00987F79">
        <w:tc>
          <w:tcPr>
            <w:tcW w:w="177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感染経路</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p>
          <w:p w:rsidR="0042064A" w:rsidRPr="00987F79" w:rsidRDefault="0042064A" w:rsidP="007449DE">
            <w:pPr>
              <w:autoSpaceDE w:val="0"/>
              <w:autoSpaceDN w:val="0"/>
              <w:adjustRightInd w:val="0"/>
              <w:spacing w:line="320" w:lineRule="exact"/>
              <w:ind w:firstLineChars="150" w:firstLine="37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＊ポイント</w:t>
            </w:r>
          </w:p>
        </w:tc>
        <w:tc>
          <w:tcPr>
            <w:tcW w:w="7672" w:type="dxa"/>
            <w:gridSpan w:val="2"/>
          </w:tcPr>
          <w:p w:rsidR="0042064A" w:rsidRPr="00987F79" w:rsidRDefault="0042064A" w:rsidP="00364AB2">
            <w:pPr>
              <w:autoSpaceDE w:val="0"/>
              <w:autoSpaceDN w:val="0"/>
              <w:adjustRightInd w:val="0"/>
              <w:spacing w:line="320" w:lineRule="exact"/>
              <w:ind w:left="5" w:hangingChars="2" w:hanging="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菌を含んだ水滴がエアロゾルとなり、それを吸入することで感染します。（浴槽水、シャワー、ジャグジー、噴水、冷却塔水、加湿器等）</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浴槽でおぼれ</w:t>
            </w:r>
            <w:r w:rsidR="00364AB2">
              <w:rPr>
                <w:rFonts w:ascii="ＭＳ Ｐゴシック" w:eastAsia="ＭＳ Ｐゴシック" w:hAnsi="ＭＳ Ｐゴシック" w:cs="ＭＳゴシック" w:hint="eastAsia"/>
                <w:spacing w:val="20"/>
                <w:kern w:val="0"/>
              </w:rPr>
              <w:t>たり、</w:t>
            </w:r>
            <w:r w:rsidRPr="00987F79">
              <w:rPr>
                <w:rFonts w:ascii="ＭＳ Ｐゴシック" w:eastAsia="ＭＳ Ｐゴシック" w:hAnsi="ＭＳ Ｐゴシック" w:cs="ＭＳゴシック" w:hint="eastAsia"/>
                <w:spacing w:val="20"/>
                <w:kern w:val="0"/>
              </w:rPr>
              <w:t>温泉の水を毎日飲むことでの発症例もあります。</w:t>
            </w:r>
          </w:p>
          <w:p w:rsidR="0042064A" w:rsidRPr="00364AB2"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u w:val="single"/>
              </w:rPr>
            </w:pPr>
            <w:r w:rsidRPr="00364AB2">
              <w:rPr>
                <w:rFonts w:ascii="ＭＳ Ｐゴシック" w:eastAsia="ＭＳ Ｐゴシック" w:hAnsi="ＭＳ Ｐゴシック" w:cs="ＭＳゴシック" w:hint="eastAsia"/>
                <w:spacing w:val="20"/>
                <w:kern w:val="0"/>
                <w:u w:val="single"/>
              </w:rPr>
              <w:t>＊人から人へは感染しません。</w:t>
            </w:r>
          </w:p>
        </w:tc>
      </w:tr>
      <w:tr w:rsidR="0042064A" w:rsidRPr="00987F79">
        <w:tc>
          <w:tcPr>
            <w:tcW w:w="177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潜伏期間</w:t>
            </w:r>
          </w:p>
        </w:tc>
        <w:tc>
          <w:tcPr>
            <w:tcW w:w="383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２～１０日</w:t>
            </w:r>
          </w:p>
        </w:tc>
        <w:tc>
          <w:tcPr>
            <w:tcW w:w="383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１～２日</w:t>
            </w:r>
          </w:p>
        </w:tc>
      </w:tr>
      <w:tr w:rsidR="0042064A" w:rsidRPr="00987F79">
        <w:tc>
          <w:tcPr>
            <w:tcW w:w="177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症状</w:t>
            </w:r>
          </w:p>
        </w:tc>
        <w:tc>
          <w:tcPr>
            <w:tcW w:w="383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・高熱、咳、呼吸困難、筋肉痛、吐き気、下痢、意識障害</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・急激に重症となり、死亡する場合もあります。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・高齢者、糖尿病患者、慢性呼吸器疾患患者等がかかりやすいとされています。</w:t>
            </w:r>
          </w:p>
        </w:tc>
        <w:tc>
          <w:tcPr>
            <w:tcW w:w="383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・発熱、悪寒、筋肉痛等、インフルエンザに似た症状です。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・軽症で、自然に数日で治癒することが多いです。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r>
      <w:tr w:rsidR="0042064A" w:rsidRPr="00987F79">
        <w:tc>
          <w:tcPr>
            <w:tcW w:w="177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検査</w:t>
            </w:r>
          </w:p>
        </w:tc>
        <w:tc>
          <w:tcPr>
            <w:tcW w:w="7672"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胸部エックス線検査、痰の細菌検査、血液の抗体検査等</w:t>
            </w:r>
          </w:p>
        </w:tc>
      </w:tr>
      <w:tr w:rsidR="0042064A" w:rsidRPr="00987F79">
        <w:tc>
          <w:tcPr>
            <w:tcW w:w="177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治療</w:t>
            </w:r>
          </w:p>
        </w:tc>
        <w:tc>
          <w:tcPr>
            <w:tcW w:w="7672"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抗菌剤（エリスロマイシンなど）を使います。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感染防止のための対策</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浴場施設など人工水環境への菌の汚染や増殖を防ぐことやエアロゾルによる飛散の防止対策が基本となります。人から人への感染はありませんので、接触感染についての特別の対応は必要ありません。</w:t>
      </w:r>
    </w:p>
    <w:tbl>
      <w:tblPr>
        <w:tblW w:w="944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3840"/>
        <w:gridCol w:w="3840"/>
      </w:tblGrid>
      <w:tr w:rsidR="0042064A" w:rsidRPr="00987F79">
        <w:tc>
          <w:tcPr>
            <w:tcW w:w="176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設備</w:t>
            </w: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問題点</w:t>
            </w: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対処方法</w:t>
            </w:r>
          </w:p>
        </w:tc>
      </w:tr>
      <w:tr w:rsidR="0042064A" w:rsidRPr="00987F79">
        <w:tc>
          <w:tcPr>
            <w:tcW w:w="176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浴場施設</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循環式浴槽のろ過装置内、浴槽や配管のぬめりで菌が増殖します。</w:t>
            </w: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ろ過装置の消毒、洗浄を行います。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集毛器を設置し清掃します。</w:t>
            </w:r>
          </w:p>
        </w:tc>
      </w:tr>
      <w:tr w:rsidR="0042064A" w:rsidRPr="00987F79">
        <w:tc>
          <w:tcPr>
            <w:tcW w:w="176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給湯施設</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貯湯槽や配管中の水温が低いと菌が増殖しやすくなります。</w:t>
            </w: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貯湯槽の湯温を常に６０℃以上に保ち、お湯の滞留を防ぎます。</w:t>
            </w:r>
          </w:p>
        </w:tc>
      </w:tr>
      <w:tr w:rsidR="0042064A" w:rsidRPr="00987F79">
        <w:tc>
          <w:tcPr>
            <w:tcW w:w="176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冷却塔</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冷却水に菌が増殖すると、多量の菌が飛散することがあります。</w:t>
            </w: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定期的な薬剤の投入、清掃を実施します。</w:t>
            </w:r>
          </w:p>
        </w:tc>
      </w:tr>
      <w:tr w:rsidR="0042064A" w:rsidRPr="00987F79">
        <w:tc>
          <w:tcPr>
            <w:tcW w:w="176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加湿装置</w:t>
            </w: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装置や水が菌で汚染されていると室内に菌が飛散します。</w:t>
            </w:r>
          </w:p>
        </w:tc>
        <w:tc>
          <w:tcPr>
            <w:tcW w:w="3840"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家庭用加湿器は毎日水を交換します。</w:t>
            </w:r>
          </w:p>
        </w:tc>
      </w:tr>
    </w:tbl>
    <w:p w:rsidR="0042064A" w:rsidRPr="00987F79" w:rsidRDefault="0042064A" w:rsidP="0042064A">
      <w:pPr>
        <w:spacing w:line="320" w:lineRule="exact"/>
        <w:rPr>
          <w:rFonts w:ascii="ＭＳ Ｐゴシック" w:eastAsia="ＭＳ Ｐゴシック" w:hAnsi="ＭＳ Ｐゴシック" w:hint="eastAsia"/>
          <w:spacing w:val="20"/>
        </w:rPr>
      </w:pPr>
    </w:p>
    <w:p w:rsidR="0042064A" w:rsidRPr="00987F79" w:rsidRDefault="0042064A" w:rsidP="0042064A">
      <w:pPr>
        <w:spacing w:line="320" w:lineRule="exact"/>
        <w:rPr>
          <w:rFonts w:ascii="ＭＳ Ｐゴシック" w:eastAsia="ＭＳ Ｐゴシック" w:hAnsi="ＭＳ Ｐゴシック" w:hint="eastAsia"/>
          <w:spacing w:val="20"/>
        </w:rPr>
      </w:pPr>
      <w:r w:rsidRPr="00987F79">
        <w:rPr>
          <w:rFonts w:ascii="ＭＳ Ｐゴシック" w:eastAsia="ＭＳ Ｐゴシック" w:hAnsi="ＭＳ Ｐゴシック" w:hint="eastAsia"/>
          <w:spacing w:val="20"/>
        </w:rPr>
        <w:t>３ 患者発生時の対応</w:t>
      </w:r>
    </w:p>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 xml:space="preserve">　患者が発生した時には、施設、設備の現状を保持したまま、速やかに保健所に連絡します。また、浴槽が感染源とは限りませんが、可能性が高いので、直ちに使用禁止とします。</w:t>
      </w:r>
    </w:p>
    <w:p w:rsidR="0042064A" w:rsidRPr="000A25A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szCs w:val="24"/>
          <w:shd w:val="pct15" w:color="auto" w:fill="FFFFFF"/>
        </w:rPr>
      </w:pPr>
      <w:r>
        <w:rPr>
          <w:rFonts w:ascii="ＭＳ Ｐゴシック" w:eastAsia="ＭＳ Ｐゴシック" w:hAnsi="ＭＳ Ｐゴシック"/>
          <w:spacing w:val="20"/>
        </w:rPr>
        <w:br w:type="page"/>
      </w:r>
      <w:r w:rsidRPr="0030009E">
        <w:rPr>
          <w:rFonts w:ascii="ＭＳ Ｐゴシック" w:eastAsia="ＭＳ Ｐゴシック" w:hAnsi="ＭＳ Ｐゴシック" w:cs="ＭＳゴシック" w:hint="eastAsia"/>
          <w:spacing w:val="20"/>
          <w:kern w:val="0"/>
          <w:sz w:val="24"/>
          <w:szCs w:val="24"/>
        </w:rPr>
        <w:lastRenderedPageBreak/>
        <w:t>Ⅲ 肺炎球菌感染症</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基本的事項</w:t>
      </w:r>
    </w:p>
    <w:tbl>
      <w:tblPr>
        <w:tblW w:w="940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7605"/>
      </w:tblGrid>
      <w:tr w:rsidR="0042064A" w:rsidRPr="00987F79">
        <w:tc>
          <w:tcPr>
            <w:tcW w:w="180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病原体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760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グラム陽性球菌の一種である肺炎球菌（肺炎レンサ球菌）による感染症です。</w:t>
            </w:r>
          </w:p>
          <w:p w:rsidR="0042064A" w:rsidRPr="00987F79" w:rsidRDefault="0042064A" w:rsidP="007449DE">
            <w:pPr>
              <w:autoSpaceDE w:val="0"/>
              <w:autoSpaceDN w:val="0"/>
              <w:adjustRightInd w:val="0"/>
              <w:spacing w:line="320" w:lineRule="exact"/>
              <w:ind w:leftChars="62" w:left="255" w:hangingChars="50" w:hanging="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・施設や家庭でみられる肺炎の代表的な起因菌のひとつです。</w:t>
            </w:r>
          </w:p>
          <w:p w:rsidR="0042064A" w:rsidRPr="00987F79" w:rsidRDefault="0042064A" w:rsidP="007449DE">
            <w:pPr>
              <w:autoSpaceDE w:val="0"/>
              <w:autoSpaceDN w:val="0"/>
              <w:adjustRightInd w:val="0"/>
              <w:spacing w:line="320" w:lineRule="exact"/>
              <w:ind w:leftChars="62" w:left="255" w:hangingChars="50" w:hanging="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・人の鼻腔や咽頭などに常在し、健康成人でも３０～７０％は保有しています。</w:t>
            </w:r>
          </w:p>
          <w:p w:rsidR="0042064A" w:rsidRPr="00987F79" w:rsidRDefault="0042064A" w:rsidP="007449DE">
            <w:pPr>
              <w:autoSpaceDE w:val="0"/>
              <w:autoSpaceDN w:val="0"/>
              <w:adjustRightInd w:val="0"/>
              <w:spacing w:line="320" w:lineRule="exact"/>
              <w:ind w:leftChars="62" w:left="13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・体力の落ちているときや高齢者など、免疫力が低下しているときに病気を引き起こします。</w:t>
            </w:r>
          </w:p>
          <w:p w:rsidR="0042064A" w:rsidRPr="00987F79" w:rsidRDefault="0042064A" w:rsidP="007449DE">
            <w:pPr>
              <w:autoSpaceDE w:val="0"/>
              <w:autoSpaceDN w:val="0"/>
              <w:adjustRightInd w:val="0"/>
              <w:spacing w:line="320" w:lineRule="exact"/>
              <w:ind w:leftChars="62" w:left="255" w:hangingChars="50" w:hanging="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・日本においてペニシリン耐性肺炎球菌が増加しており、臨床で分離される肺炎球菌の３０～５０％を占めているといわれています。</w:t>
            </w:r>
          </w:p>
        </w:tc>
      </w:tr>
      <w:tr w:rsidR="0042064A" w:rsidRPr="00987F79">
        <w:tc>
          <w:tcPr>
            <w:tcW w:w="180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感染経路</w:t>
            </w:r>
          </w:p>
        </w:tc>
        <w:tc>
          <w:tcPr>
            <w:tcW w:w="760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・飛沫感染が主ですが、接触感染もあります。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・そのまま何も起こさずに消滅してしまうことも多く、鼻やのどの粘膜に定着している期間は、１～１７か月程度です。</w:t>
            </w:r>
          </w:p>
          <w:p w:rsidR="0042064A" w:rsidRPr="00987F79" w:rsidRDefault="0042064A" w:rsidP="007449DE">
            <w:pPr>
              <w:autoSpaceDE w:val="0"/>
              <w:autoSpaceDN w:val="0"/>
              <w:adjustRightInd w:val="0"/>
              <w:spacing w:line="320" w:lineRule="exact"/>
              <w:ind w:leftChars="-36" w:left="124" w:hangingChars="80" w:hanging="20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＊インフルエンザで気道の粘膜が損傷を受けるなど、防御機能が損傷を受けたようなときに発病しやすくなります。</w:t>
            </w:r>
          </w:p>
        </w:tc>
      </w:tr>
      <w:tr w:rsidR="0042064A" w:rsidRPr="00987F79">
        <w:tc>
          <w:tcPr>
            <w:tcW w:w="180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潜伏期間</w:t>
            </w:r>
          </w:p>
        </w:tc>
        <w:tc>
          <w:tcPr>
            <w:tcW w:w="760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１～３日</w:t>
            </w:r>
          </w:p>
        </w:tc>
      </w:tr>
      <w:tr w:rsidR="0042064A" w:rsidRPr="00987F79">
        <w:tc>
          <w:tcPr>
            <w:tcW w:w="180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症状</w:t>
            </w:r>
          </w:p>
        </w:tc>
        <w:tc>
          <w:tcPr>
            <w:tcW w:w="760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・肺炎球菌による主な病気としては、肺炎、気管支炎などの呼吸器感染症や副鼻腔炎、中耳炎、髄膜炎などがあります。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・肺炎の症状として、突然の発熱、悪寒、震えなどの症状があらわれます。痰を伴う咳、息切れ、呼吸回数の増加、胸膜性の胸の痛み、低酸素状態などもよくみられます。</w:t>
            </w:r>
          </w:p>
        </w:tc>
      </w:tr>
      <w:tr w:rsidR="0042064A" w:rsidRPr="00987F79">
        <w:tc>
          <w:tcPr>
            <w:tcW w:w="180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検査</w:t>
            </w:r>
          </w:p>
        </w:tc>
        <w:tc>
          <w:tcPr>
            <w:tcW w:w="760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痰のサンプルを顕微鏡で見て確認することもありますが、たいていは、痰、膿、血液を培養して検査します。</w:t>
            </w:r>
          </w:p>
        </w:tc>
      </w:tr>
      <w:tr w:rsidR="0042064A" w:rsidRPr="00987F79">
        <w:tc>
          <w:tcPr>
            <w:tcW w:w="180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治療</w:t>
            </w:r>
          </w:p>
        </w:tc>
        <w:tc>
          <w:tcPr>
            <w:tcW w:w="760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・保菌者に対する除菌目的の抗菌薬投与は行いません。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・最近はペニシリン耐性を持つ菌が増えてきたため、重症感染症の患者の治療には、感受性が期待できる抗菌薬の投与が必要です。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患者発生に備えた対応</w:t>
      </w:r>
    </w:p>
    <w:tbl>
      <w:tblPr>
        <w:tblW w:w="94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619"/>
      </w:tblGrid>
      <w:tr w:rsidR="0042064A" w:rsidRPr="00987F79">
        <w:trPr>
          <w:trHeight w:val="915"/>
        </w:trPr>
        <w:tc>
          <w:tcPr>
            <w:tcW w:w="178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日頃からの</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注意・予防</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・高齢者施設などでは、インフルエンザウィルスなどの感染時に二次感染する頻度が高くなっています。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・うがいや手洗い</w:t>
            </w:r>
            <w:r w:rsidR="00430E57">
              <w:rPr>
                <w:rFonts w:ascii="ＭＳ Ｐゴシック" w:eastAsia="ＭＳ Ｐゴシック" w:hAnsi="ＭＳ Ｐゴシック" w:cs="ＭＳゴシック" w:hint="eastAsia"/>
                <w:spacing w:val="20"/>
                <w:kern w:val="0"/>
              </w:rPr>
              <w:t>の</w:t>
            </w:r>
            <w:r w:rsidRPr="00987F79">
              <w:rPr>
                <w:rFonts w:ascii="ＭＳ Ｐゴシック" w:eastAsia="ＭＳ Ｐゴシック" w:hAnsi="ＭＳ Ｐゴシック" w:cs="ＭＳゴシック" w:hint="eastAsia"/>
                <w:spacing w:val="20"/>
                <w:kern w:val="0"/>
              </w:rPr>
              <w:t>励行など、インフルエンザの予防を徹底しましょう。</w:t>
            </w:r>
          </w:p>
        </w:tc>
      </w:tr>
      <w:tr w:rsidR="0042064A" w:rsidRPr="00987F79">
        <w:tc>
          <w:tcPr>
            <w:tcW w:w="178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患者発生時の対応</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7449DE">
            <w:pPr>
              <w:autoSpaceDE w:val="0"/>
              <w:autoSpaceDN w:val="0"/>
              <w:adjustRightInd w:val="0"/>
              <w:spacing w:line="320" w:lineRule="exact"/>
              <w:ind w:firstLineChars="200" w:firstLine="50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＊注意！</w:t>
            </w: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・マスク、うがい、手洗いなどの基本的な予防対策を徹底すれば、必ずしも個室管理の必要はありません。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・施設の嘱託医と相談し、入院治療など、適切な対応を行います。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hint="eastAsia"/>
                <w:spacing w:val="20"/>
                <w:kern w:val="0"/>
                <w:u w:val="single"/>
              </w:rPr>
              <w:t>ペニシリン耐性肺炎球菌感染症は、５類感染症</w:t>
            </w:r>
            <w:r w:rsidRPr="00987F79">
              <w:rPr>
                <w:rFonts w:ascii="ＭＳ Ｐゴシック" w:eastAsia="ＭＳ Ｐゴシック" w:hAnsi="ＭＳ Ｐゴシック" w:cs="ＭＳゴシック" w:hint="eastAsia"/>
                <w:spacing w:val="20"/>
                <w:kern w:val="0"/>
              </w:rPr>
              <w:t>であり、定点医療機関から保健所へ月単位で報告することになっています。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３</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肺炎球菌ワクチン</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 xml:space="preserve">　肺炎の原因には、各種細菌やウィルスなどがあり、そのうち肺炎球菌によって引き起こされる感染症を予防するためのワクチンです。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 xml:space="preserve">　肺炎球菌には、８０種類以上の型があり、それぞれの型に対して免疫をつける必要がありますが、そのうち、感染する機会の多い２３種類（肺炎球菌による感染症の８０％を占める）</w:t>
      </w:r>
      <w:r w:rsidRPr="00987F79">
        <w:rPr>
          <w:rFonts w:ascii="ＭＳ Ｐゴシック" w:eastAsia="ＭＳ Ｐゴシック" w:hAnsi="ＭＳ Ｐゴシック" w:cs="ＭＳゴシック" w:hint="eastAsia"/>
          <w:spacing w:val="20"/>
          <w:kern w:val="0"/>
        </w:rPr>
        <w:lastRenderedPageBreak/>
        <w:t>の血清型を含んだワクチンです。ただし、２３種類全ての免疫がつくかどうかは個人差があります。</w:t>
      </w:r>
    </w:p>
    <w:tbl>
      <w:tblPr>
        <w:tblW w:w="94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492"/>
      </w:tblGrid>
      <w:tr w:rsidR="0042064A" w:rsidRPr="00987F79">
        <w:tc>
          <w:tcPr>
            <w:tcW w:w="191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接種対象者</w:t>
            </w:r>
          </w:p>
        </w:tc>
        <w:tc>
          <w:tcPr>
            <w:tcW w:w="7492" w:type="dxa"/>
          </w:tcPr>
          <w:p w:rsidR="0042064A" w:rsidRPr="00987F79" w:rsidRDefault="0042064A" w:rsidP="00936B06">
            <w:pPr>
              <w:tabs>
                <w:tab w:val="left" w:pos="7010"/>
              </w:tabs>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６５歳以上の高齢者、慢性心疾患、慢性呼吸器疾患、糖尿病、腎不</w:t>
            </w:r>
            <w:r w:rsidR="00936B06" w:rsidRPr="00987F79">
              <w:rPr>
                <w:rFonts w:ascii="ＭＳ Ｐゴシック" w:eastAsia="ＭＳ Ｐゴシック" w:hAnsi="ＭＳ Ｐゴシック" w:cs="ＭＳゴシック" w:hint="eastAsia"/>
                <w:spacing w:val="20"/>
                <w:kern w:val="0"/>
              </w:rPr>
              <w:t>全</w:t>
            </w:r>
            <w:r w:rsidR="00A96746">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hint="eastAsia"/>
                <w:spacing w:val="20"/>
                <w:kern w:val="0"/>
              </w:rPr>
              <w:t>肝機能障害、脾臓摘出などで脾機能不全のある方</w:t>
            </w:r>
          </w:p>
        </w:tc>
      </w:tr>
      <w:tr w:rsidR="0042064A" w:rsidRPr="00987F79">
        <w:tc>
          <w:tcPr>
            <w:tcW w:w="191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ワクチンの効果</w:t>
            </w:r>
          </w:p>
        </w:tc>
        <w:tc>
          <w:tcPr>
            <w:tcW w:w="749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有効率は６０～８０％で、個人差がありますが、約５年間継続するといわれています。</w:t>
            </w:r>
          </w:p>
        </w:tc>
      </w:tr>
      <w:tr w:rsidR="0042064A" w:rsidRPr="00987F79">
        <w:tc>
          <w:tcPr>
            <w:tcW w:w="191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副作用</w:t>
            </w:r>
          </w:p>
        </w:tc>
        <w:tc>
          <w:tcPr>
            <w:tcW w:w="749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ほとんどが注射部位の痛み、発赤など局所症状や悪寒、頭痛、関節痛といったインフルエンザ様の症状であり、多くが３日以内に消失する軽いものです。</w:t>
            </w:r>
          </w:p>
        </w:tc>
      </w:tr>
      <w:tr w:rsidR="0042064A" w:rsidRPr="00987F79">
        <w:tc>
          <w:tcPr>
            <w:tcW w:w="191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接種回数</w:t>
            </w:r>
          </w:p>
        </w:tc>
        <w:tc>
          <w:tcPr>
            <w:tcW w:w="749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再接種時の副作用が強く現れるため、１回しか認められていません。</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42064A" w:rsidRDefault="0042064A" w:rsidP="0042064A">
      <w:pPr>
        <w:spacing w:line="320" w:lineRule="exact"/>
        <w:rPr>
          <w:rFonts w:ascii="ＭＳ Ｐゴシック" w:eastAsia="ＭＳ Ｐゴシック" w:hAnsi="ＭＳ Ｐゴシック" w:hint="eastAsia"/>
          <w:spacing w:val="20"/>
        </w:rPr>
      </w:pPr>
    </w:p>
    <w:p w:rsidR="0042064A" w:rsidRPr="00867EF6" w:rsidRDefault="0042064A" w:rsidP="0042064A">
      <w:pPr>
        <w:spacing w:line="320" w:lineRule="exact"/>
        <w:ind w:firstLineChars="50" w:firstLine="160"/>
        <w:rPr>
          <w:rFonts w:ascii="ＭＳ Ｐゴシック" w:eastAsia="ＭＳ Ｐゴシック" w:hAnsi="ＭＳ Ｐゴシック" w:hint="eastAsia"/>
          <w:spacing w:val="20"/>
          <w:sz w:val="24"/>
          <w:szCs w:val="24"/>
        </w:rPr>
      </w:pPr>
      <w:r>
        <w:rPr>
          <w:rFonts w:ascii="ＭＳ Ｐゴシック" w:eastAsia="ＭＳ Ｐゴシック" w:hAnsi="ＭＳ Ｐゴシック"/>
          <w:spacing w:val="20"/>
          <w:sz w:val="28"/>
          <w:szCs w:val="28"/>
        </w:rPr>
        <w:br w:type="page"/>
      </w:r>
      <w:r w:rsidRPr="00867EF6">
        <w:rPr>
          <w:rFonts w:ascii="ＭＳ Ｐゴシック" w:eastAsia="ＭＳ Ｐゴシック" w:hAnsi="ＭＳ Ｐゴシック" w:hint="eastAsia"/>
          <w:spacing w:val="20"/>
          <w:sz w:val="28"/>
          <w:szCs w:val="28"/>
        </w:rPr>
        <w:lastRenderedPageBreak/>
        <w:t>(3)</w:t>
      </w:r>
      <w:r w:rsidRPr="00867EF6">
        <w:rPr>
          <w:rFonts w:ascii="ＭＳ Ｐゴシック" w:eastAsia="ＭＳ Ｐゴシック" w:hAnsi="ＭＳ Ｐゴシック" w:hint="eastAsia"/>
          <w:spacing w:val="20"/>
          <w:sz w:val="24"/>
          <w:szCs w:val="24"/>
        </w:rPr>
        <w:t>接触感染（経口感染、創傷感染、皮膚感染）</w:t>
      </w:r>
    </w:p>
    <w:p w:rsidR="0042064A" w:rsidRPr="00867EF6" w:rsidRDefault="0042064A" w:rsidP="0042064A">
      <w:pPr>
        <w:spacing w:line="320" w:lineRule="exact"/>
        <w:ind w:firstLineChars="50" w:firstLine="140"/>
        <w:rPr>
          <w:rFonts w:ascii="ＭＳ Ｐゴシック" w:eastAsia="ＭＳ Ｐゴシック" w:hAnsi="ＭＳ Ｐゴシック" w:hint="eastAsia"/>
          <w:spacing w:val="20"/>
          <w:sz w:val="24"/>
          <w:szCs w:val="24"/>
        </w:rPr>
      </w:pPr>
      <w:r w:rsidRPr="00867EF6">
        <w:rPr>
          <w:rFonts w:ascii="ＭＳ Ｐゴシック" w:eastAsia="ＭＳ Ｐゴシック" w:hAnsi="ＭＳ Ｐゴシック" w:hint="eastAsia"/>
          <w:spacing w:val="20"/>
          <w:sz w:val="24"/>
          <w:szCs w:val="24"/>
        </w:rPr>
        <w:t xml:space="preserve">　&lt;経口感染&gt;</w:t>
      </w:r>
    </w:p>
    <w:p w:rsidR="0042064A" w:rsidRPr="00E713C1" w:rsidRDefault="0042064A" w:rsidP="0042064A">
      <w:pPr>
        <w:spacing w:line="320" w:lineRule="exact"/>
        <w:ind w:firstLineChars="100" w:firstLine="280"/>
        <w:rPr>
          <w:rFonts w:ascii="ＭＳ Ｐゴシック" w:eastAsia="ＭＳ Ｐゴシック" w:hAnsi="ＭＳ Ｐゴシック" w:hint="eastAsia"/>
          <w:spacing w:val="20"/>
        </w:rPr>
      </w:pPr>
      <w:r>
        <w:rPr>
          <w:rFonts w:ascii="ＭＳ Ｐゴシック" w:eastAsia="ＭＳ Ｐゴシック" w:hAnsi="ＭＳ Ｐゴシック" w:hint="eastAsia"/>
          <w:spacing w:val="20"/>
          <w:sz w:val="24"/>
          <w:szCs w:val="24"/>
        </w:rPr>
        <w:t>Ⅰ　腸管出血性大腸菌感染症</w:t>
      </w:r>
      <w:r w:rsidR="00362B09">
        <w:rPr>
          <w:rFonts w:ascii="ＭＳ Ｐゴシック" w:eastAsia="ＭＳ Ｐゴシック" w:hAnsi="ＭＳ Ｐゴシック" w:hint="eastAsia"/>
          <w:spacing w:val="20"/>
          <w:sz w:val="24"/>
          <w:szCs w:val="24"/>
        </w:rPr>
        <w:t xml:space="preserve">　</w:t>
      </w:r>
      <w:r w:rsidRPr="00E713C1">
        <w:rPr>
          <w:rFonts w:ascii="ＭＳ Ｐゴシック" w:eastAsia="ＭＳ Ｐゴシック" w:hAnsi="ＭＳ Ｐゴシック" w:hint="eastAsia"/>
          <w:spacing w:val="20"/>
        </w:rPr>
        <w:t>《３類感染症》</w:t>
      </w:r>
    </w:p>
    <w:p w:rsidR="0042064A" w:rsidRPr="00987F79" w:rsidRDefault="0042064A" w:rsidP="0042064A">
      <w:pPr>
        <w:spacing w:line="320" w:lineRule="exact"/>
        <w:rPr>
          <w:rFonts w:ascii="ＭＳ Ｐゴシック" w:eastAsia="ＭＳ Ｐゴシック" w:hAnsi="ＭＳ Ｐゴシック" w:hint="eastAsia"/>
          <w:spacing w:val="20"/>
        </w:rPr>
      </w:pPr>
      <w:r w:rsidRPr="00987F79">
        <w:rPr>
          <w:rFonts w:ascii="ＭＳ Ｐゴシック" w:eastAsia="ＭＳ Ｐゴシック" w:hAnsi="ＭＳ Ｐゴシック" w:hint="eastAsia"/>
          <w:spacing w:val="20"/>
        </w:rPr>
        <w:t>１　基本的事項</w:t>
      </w:r>
    </w:p>
    <w:tbl>
      <w:tblPr>
        <w:tblW w:w="94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662"/>
      </w:tblGrid>
      <w:tr w:rsidR="0042064A" w:rsidRPr="00987F79">
        <w:tc>
          <w:tcPr>
            <w:tcW w:w="1745"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病原体</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病原性大腸菌の一種である腸管出血性大腸菌</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ベロ毒素を産生する菌（Ｏ１５７、Ｏ２６、Ｏ１１１等）</w:t>
            </w:r>
          </w:p>
        </w:tc>
      </w:tr>
      <w:tr w:rsidR="0042064A" w:rsidRPr="00987F79">
        <w:tc>
          <w:tcPr>
            <w:tcW w:w="1745"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感染経路</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経口感染</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・菌で汚染された食肉を生や加熱不十分で食べる。</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・菌で汚染された他の食品や調理器具等を介した感染</w:t>
            </w:r>
          </w:p>
          <w:p w:rsidR="0042064A" w:rsidRPr="00987F79" w:rsidRDefault="0042064A" w:rsidP="007449DE">
            <w:pPr>
              <w:autoSpaceDE w:val="0"/>
              <w:autoSpaceDN w:val="0"/>
              <w:adjustRightInd w:val="0"/>
              <w:spacing w:line="320" w:lineRule="exact"/>
              <w:ind w:leftChars="62" w:left="13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・患者の便や嘔吐物に触れた手指で取り扱う食品などを介して二次感染を起こす場合がある。</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少量の菌量で感染します。（感染が成立する菌量</w:t>
            </w:r>
            <w:r w:rsidR="00A96746">
              <w:rPr>
                <w:rFonts w:ascii="ＭＳ Ｐゴシック" w:eastAsia="ＭＳ Ｐゴシック" w:hAnsi="ＭＳ Ｐゴシック" w:cs="ＭＳゴシック" w:hint="eastAsia"/>
                <w:spacing w:val="20"/>
                <w:kern w:val="0"/>
              </w:rPr>
              <w:t>は</w:t>
            </w:r>
            <w:r w:rsidRPr="00987F79">
              <w:rPr>
                <w:rFonts w:ascii="ＭＳ Ｐゴシック" w:eastAsia="ＭＳ Ｐゴシック" w:hAnsi="ＭＳ Ｐゴシック" w:cs="ＭＳゴシック" w:hint="eastAsia"/>
                <w:spacing w:val="20"/>
                <w:kern w:val="0"/>
              </w:rPr>
              <w:t>約１００個といわれています。）</w:t>
            </w:r>
          </w:p>
        </w:tc>
      </w:tr>
      <w:tr w:rsidR="0042064A" w:rsidRPr="00987F79">
        <w:tc>
          <w:tcPr>
            <w:tcW w:w="1745"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潜伏期間</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２～５日</w:t>
            </w:r>
          </w:p>
        </w:tc>
      </w:tr>
      <w:tr w:rsidR="0042064A" w:rsidRPr="00987F79">
        <w:tc>
          <w:tcPr>
            <w:tcW w:w="1745"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症状</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・典型的には下痢、血便、腹痛、発熱等の症状がみられますが、無症状の場合もあります。</w:t>
            </w:r>
          </w:p>
          <w:p w:rsidR="0042064A" w:rsidRPr="00987F79" w:rsidRDefault="0042064A" w:rsidP="0042064A">
            <w:pPr>
              <w:spacing w:line="320" w:lineRule="exac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・重症の場合、尿毒症や脳症をおこすことがあります（溶血性尿毒症症候群：ＨＵＳ）</w:t>
            </w:r>
            <w:r w:rsidR="00D34CF4">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乏尿、意識レベルの低下、けいれんなどがみられます。</w:t>
            </w:r>
          </w:p>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cs="ＭＳゴシック" w:hint="eastAsia"/>
                <w:spacing w:val="20"/>
                <w:kern w:val="0"/>
              </w:rPr>
              <w:t>・乳幼児や高齢者では重症化しやすいとされています。</w:t>
            </w:r>
          </w:p>
        </w:tc>
      </w:tr>
      <w:tr w:rsidR="0042064A" w:rsidRPr="00987F79">
        <w:tc>
          <w:tcPr>
            <w:tcW w:w="1745"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検査</w:t>
            </w:r>
          </w:p>
        </w:tc>
        <w:tc>
          <w:tcPr>
            <w:tcW w:w="7662"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cs="ＭＳゴシック" w:hint="eastAsia"/>
                <w:spacing w:val="20"/>
                <w:kern w:val="0"/>
              </w:rPr>
              <w:t>便の細菌検査で</w:t>
            </w:r>
            <w:r w:rsidR="002D5042" w:rsidRPr="00987F79">
              <w:rPr>
                <w:rFonts w:ascii="ＭＳ Ｐゴシック" w:eastAsia="ＭＳ Ｐゴシック" w:hAnsi="ＭＳ Ｐゴシック" w:cs="ＭＳゴシック" w:hint="eastAsia"/>
                <w:spacing w:val="20"/>
                <w:kern w:val="0"/>
              </w:rPr>
              <w:t>病原性</w:t>
            </w:r>
            <w:r w:rsidRPr="00987F79">
              <w:rPr>
                <w:rFonts w:ascii="ＭＳ Ｐゴシック" w:eastAsia="ＭＳ Ｐゴシック" w:hAnsi="ＭＳ Ｐゴシック" w:cs="ＭＳゴシック" w:hint="eastAsia"/>
                <w:spacing w:val="20"/>
                <w:kern w:val="0"/>
              </w:rPr>
              <w:t>大腸菌とベロ毒素を検出</w:t>
            </w:r>
          </w:p>
        </w:tc>
      </w:tr>
      <w:tr w:rsidR="0042064A" w:rsidRPr="00987F79">
        <w:tc>
          <w:tcPr>
            <w:tcW w:w="1745"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治療</w:t>
            </w:r>
          </w:p>
        </w:tc>
        <w:tc>
          <w:tcPr>
            <w:tcW w:w="7662"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cs="ＭＳゴシック" w:hint="eastAsia"/>
                <w:spacing w:val="20"/>
                <w:kern w:val="0"/>
              </w:rPr>
              <w:t>水分補給、抗菌剤の投与、その他症状に応じた治療を行います。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予防のための対策</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手洗いを励行するとともに、調理や食事の際は次のことに注意しましょう。</w:t>
      </w:r>
    </w:p>
    <w:tbl>
      <w:tblPr>
        <w:tblW w:w="94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7663"/>
      </w:tblGrid>
      <w:tr w:rsidR="0042064A" w:rsidRPr="00987F79">
        <w:tc>
          <w:tcPr>
            <w:tcW w:w="174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手洗い</w:t>
            </w:r>
          </w:p>
        </w:tc>
        <w:tc>
          <w:tcPr>
            <w:tcW w:w="766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・調理や食事の前には、手をよく洗いましょう。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・調理中も、肉、魚、卵などに触った後は手を洗いましょう。</w:t>
            </w:r>
          </w:p>
        </w:tc>
      </w:tr>
      <w:tr w:rsidR="0042064A" w:rsidRPr="00987F79">
        <w:tc>
          <w:tcPr>
            <w:tcW w:w="174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調理</w:t>
            </w:r>
          </w:p>
        </w:tc>
        <w:tc>
          <w:tcPr>
            <w:tcW w:w="766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・速やかに調理し、できあがったらすぐ食べるようにしましょう。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・生肉や鮮魚を処理するまな板と、調理済みの食品に使うまな板は区別しましょう。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・調理器具の洗浄・消毒を心がけましょう。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・加熱調理用の食肉を生食するのは絶対にやめましょう。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・食材は十分に加熱しましょう。特に、ハンバーグは、中心部まで十分に加熱して食べましょう。（中心温度７５℃以上・１分間以上の加熱）</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・焼き肉では、肉を焼くときに使う箸と食べるときに使う箸は区別しましょう。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・生野菜・果物は流水、中性洗剤でよく洗います。必要に応じて、次亜塩素酸ナトリウム等で殺菌した後、流水で十分すすぎます。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３</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患者発生時の対応</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高齢者介護施設等においては、患者の便中の菌が、食物や器物を介して他の人に二次感染を起こすことに注意が必要です。また、風呂やプールでの感染例もありますので、注意します。</w:t>
      </w:r>
    </w:p>
    <w:p w:rsidR="00360BE8" w:rsidRDefault="00360BE8"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p>
    <w:p w:rsidR="00B969C6" w:rsidRPr="00987F79" w:rsidRDefault="00B969C6"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p>
    <w:tbl>
      <w:tblPr>
        <w:tblW w:w="94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662"/>
      </w:tblGrid>
      <w:tr w:rsidR="0042064A" w:rsidRPr="00987F79">
        <w:tc>
          <w:tcPr>
            <w:tcW w:w="17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消毒</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・患者の便で汚染された可能性のあるもの・場所を消毒します。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・トイレ（トイレの中、便座、水洗レバー、ドアノブ等）</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・洗面所（水道蛇口等）</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・タオル、便で汚染された衣類・寝具等</w:t>
            </w:r>
          </w:p>
        </w:tc>
      </w:tr>
      <w:tr w:rsidR="0042064A" w:rsidRPr="00987F79">
        <w:tc>
          <w:tcPr>
            <w:tcW w:w="17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消毒薬等</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大腸菌に対しては、すべての消毒薬が有効です。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①塩化ベンザルコニウム</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（商品名：オスバン、オロナインＫ、逆性石けんなど）</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希釈して使用します。（原液は１０％溶液）</w:t>
            </w:r>
          </w:p>
          <w:p w:rsidR="0042064A" w:rsidRPr="00987F79" w:rsidRDefault="0042064A" w:rsidP="007449DE">
            <w:pPr>
              <w:autoSpaceDE w:val="0"/>
              <w:autoSpaceDN w:val="0"/>
              <w:adjustRightInd w:val="0"/>
              <w:spacing w:line="320" w:lineRule="exact"/>
              <w:ind w:firstLineChars="200" w:firstLine="50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０．１％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水１Ｌに１０ｍＬ</w:t>
            </w:r>
          </w:p>
          <w:p w:rsidR="0042064A" w:rsidRPr="00987F79" w:rsidRDefault="0042064A" w:rsidP="007449DE">
            <w:pPr>
              <w:autoSpaceDE w:val="0"/>
              <w:autoSpaceDN w:val="0"/>
              <w:adjustRightInd w:val="0"/>
              <w:spacing w:line="320" w:lineRule="exact"/>
              <w:ind w:firstLineChars="350" w:firstLine="87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０．２％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水１Ｌに２０ｍＬ</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石けんと併用すると効果が落ちます。</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誤飲しないように注意します。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②消毒用アルコール（消毒用エタノールなど）</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火気に注意します。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③８０℃、１０分間の熱水消毒</w:t>
            </w:r>
          </w:p>
        </w:tc>
      </w:tr>
      <w:tr w:rsidR="0042064A" w:rsidRPr="00987F79">
        <w:tc>
          <w:tcPr>
            <w:tcW w:w="17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手洗い</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・トイレの後は石鹸で洗い、流水で十分に流します。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・手ふきのタオルは専用とし、他人との共用は避けます。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・ペーパータオルや温風乾燥機の使用が望ましい。</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・塩化ベンザルコニウム液などの速乾性手指消毒薬を手によく揉み込みます。</w:t>
            </w:r>
          </w:p>
        </w:tc>
      </w:tr>
      <w:tr w:rsidR="0042064A" w:rsidRPr="00987F79">
        <w:tc>
          <w:tcPr>
            <w:tcW w:w="17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風呂</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・下痢症状のある入所者は、入浴の際には浴槽につからず、シャワーかかけ湯にします。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・他の者との入浴は避け、最後に入浴します。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・浴槽の水は流し、風呂用洗剤で掃除をします。（消毒の必要はありません。）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・タオルは専用とし、他の人との共用は避けます。</w:t>
            </w:r>
          </w:p>
        </w:tc>
      </w:tr>
      <w:tr w:rsidR="0042064A" w:rsidRPr="00987F79">
        <w:tc>
          <w:tcPr>
            <w:tcW w:w="17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トイレ・洗面所</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・０．２％に希釈した塩化ベンザルコニウム液に、ガーゼ等を浸し、軽く絞ってから拭きます。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・または、消毒用アルコールを浸した布で拭きます。</w:t>
            </w:r>
          </w:p>
        </w:tc>
      </w:tr>
      <w:tr w:rsidR="0042064A" w:rsidRPr="00987F79">
        <w:tc>
          <w:tcPr>
            <w:tcW w:w="17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患者の便や吐物の処理</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・少量の菌量で感染するため、便や吐物の処理には厳重な注意が必要です。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・処理するときは、必ず使い捨ての手袋、</w:t>
            </w:r>
            <w:r w:rsidR="00362B09">
              <w:rPr>
                <w:rFonts w:ascii="ＭＳ Ｐゴシック" w:eastAsia="ＭＳ Ｐゴシック" w:hAnsi="ＭＳ Ｐゴシック" w:cs="ＭＳゴシック" w:hint="eastAsia"/>
                <w:spacing w:val="20"/>
                <w:kern w:val="0"/>
              </w:rPr>
              <w:t>マスク、</w:t>
            </w:r>
            <w:r w:rsidRPr="00987F79">
              <w:rPr>
                <w:rFonts w:ascii="ＭＳ Ｐゴシック" w:eastAsia="ＭＳ Ｐゴシック" w:hAnsi="ＭＳ Ｐゴシック" w:cs="ＭＳゴシック" w:hint="eastAsia"/>
                <w:spacing w:val="20"/>
                <w:kern w:val="0"/>
              </w:rPr>
              <w:t>エプロンを着用します。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・使用した手袋やペーパータオル、紙おむつなどは、清潔なものに触れないよう注意してビニール袋に入れ、処分しましょう。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・便や吐物で汚染されたタオルや衣類・寝具等は汚物を可能な限り取り除き、消毒してから洗濯します。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・作業のあとは、手洗いを十分に行います。</w:t>
            </w:r>
          </w:p>
        </w:tc>
      </w:tr>
      <w:tr w:rsidR="0042064A" w:rsidRPr="00987F79">
        <w:tc>
          <w:tcPr>
            <w:tcW w:w="17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食器・調理器具</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・食器用洗剤と流水で洗います。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・また、８０℃、１０分間の熱水消毒をします。</w:t>
            </w:r>
          </w:p>
        </w:tc>
      </w:tr>
      <w:tr w:rsidR="0042064A" w:rsidRPr="00987F79">
        <w:tc>
          <w:tcPr>
            <w:tcW w:w="174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タオル・衣類・</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寝具類</w:t>
            </w:r>
          </w:p>
        </w:tc>
        <w:tc>
          <w:tcPr>
            <w:tcW w:w="766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・塩素系漂白剤（商品名：ハイターなど）が使用できるものは、漂白後洗濯します。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・または、８０℃の熱湯に１０分以上つけてから洗濯します。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spacing w:val="20"/>
          <w:kern w:val="0"/>
        </w:rPr>
        <w:br w:type="page"/>
      </w:r>
      <w:r w:rsidRPr="00987F79">
        <w:rPr>
          <w:rFonts w:ascii="ＭＳ Ｐゴシック" w:eastAsia="ＭＳ Ｐゴシック" w:hAnsi="ＭＳ Ｐゴシック" w:cs="ＭＳゴシック" w:hint="eastAsia"/>
          <w:spacing w:val="20"/>
          <w:kern w:val="0"/>
        </w:rPr>
        <w:lastRenderedPageBreak/>
        <w:t>４</w:t>
      </w:r>
      <w:r w:rsidRPr="00987F79">
        <w:rPr>
          <w:rFonts w:ascii="ＭＳ Ｐゴシック" w:eastAsia="ＭＳ Ｐゴシック" w:hAnsi="ＭＳ Ｐゴシック" w:cs="ＭＳゴシック"/>
          <w:spacing w:val="20"/>
          <w:kern w:val="0"/>
        </w:rPr>
        <w:t xml:space="preserve"> </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の健康管理</w:t>
      </w:r>
    </w:p>
    <w:p w:rsidR="0042064A" w:rsidRPr="00987F79" w:rsidRDefault="00CB03AC"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職員</w:t>
      </w:r>
      <w:r w:rsidR="0042064A" w:rsidRPr="00987F79">
        <w:rPr>
          <w:rFonts w:ascii="ＭＳ Ｐゴシック" w:eastAsia="ＭＳ Ｐゴシック" w:hAnsi="ＭＳ Ｐゴシック" w:cs="ＭＳゴシック" w:hint="eastAsia"/>
          <w:spacing w:val="20"/>
          <w:kern w:val="0"/>
        </w:rPr>
        <w:t>、特に食品取扱者が感染源とならないように、日頃から注意します。</w:t>
      </w:r>
    </w:p>
    <w:tbl>
      <w:tblPr>
        <w:tblW w:w="94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619"/>
      </w:tblGrid>
      <w:tr w:rsidR="0042064A" w:rsidRPr="00987F79">
        <w:tc>
          <w:tcPr>
            <w:tcW w:w="178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健康管理</w:t>
            </w: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家族に、下痢・嘔吐等の症状のある者がいるときは、汚物の処理も含め衛生管理に注意します。</w:t>
            </w:r>
          </w:p>
        </w:tc>
      </w:tr>
      <w:tr w:rsidR="0042064A" w:rsidRPr="00987F79">
        <w:tc>
          <w:tcPr>
            <w:tcW w:w="178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就業制限</w:t>
            </w: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下痢や嘔吐等の症状のある者は、就業を控えることが望ましいです。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特に、食品を取り扱う作業には従事させないこととします。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５　患者発生時の保健所の対応</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 xml:space="preserve">　医師は診断すれば、直ちに保健所に届け出ることになっています。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 xml:space="preserve">　保健所が施設の職員や入所者について、接触者の健康調査を実施しますので、施設では、個々の職員や入所者の健康状況の記録等を整理しておきます。また、消毒方法や二次感染の予防対策などについて、保健所に相談をしておくことも大切です。　</w:t>
      </w:r>
    </w:p>
    <w:p w:rsidR="0042064A" w:rsidRDefault="0042064A" w:rsidP="007449DE">
      <w:pPr>
        <w:spacing w:line="320" w:lineRule="exact"/>
        <w:ind w:firstLineChars="100" w:firstLine="250"/>
        <w:rPr>
          <w:rFonts w:ascii="ＭＳ Ｐゴシック" w:eastAsia="ＭＳ Ｐゴシック" w:hAnsi="ＭＳ Ｐゴシック" w:cs="ＭＳゴシック" w:hint="eastAsia"/>
          <w:spacing w:val="20"/>
          <w:kern w:val="0"/>
        </w:rPr>
      </w:pPr>
      <w:r>
        <w:rPr>
          <w:rFonts w:ascii="ＭＳ Ｐゴシック" w:eastAsia="ＭＳ Ｐゴシック" w:hAnsi="ＭＳ Ｐゴシック"/>
          <w:spacing w:val="20"/>
        </w:rPr>
        <w:br w:type="page"/>
      </w:r>
      <w:r>
        <w:rPr>
          <w:rFonts w:ascii="ＭＳ Ｐゴシック" w:eastAsia="ＭＳ Ｐゴシック" w:hAnsi="ＭＳ Ｐゴシック" w:hint="eastAsia"/>
          <w:spacing w:val="20"/>
          <w:sz w:val="24"/>
          <w:szCs w:val="24"/>
        </w:rPr>
        <w:lastRenderedPageBreak/>
        <w:t xml:space="preserve">Ⅱ　</w:t>
      </w:r>
      <w:r>
        <w:rPr>
          <w:rFonts w:ascii="ＭＳ Ｐゴシック" w:eastAsia="ＭＳ Ｐゴシック" w:hAnsi="ＭＳ Ｐゴシック" w:cs="ＭＳゴシック" w:hint="eastAsia"/>
          <w:spacing w:val="20"/>
          <w:kern w:val="0"/>
          <w:sz w:val="24"/>
          <w:szCs w:val="24"/>
        </w:rPr>
        <w:t>ノロウイルス感染症（感染性胃腸炎</w:t>
      </w:r>
      <w:r w:rsidRPr="0030009E">
        <w:rPr>
          <w:rFonts w:ascii="ＭＳ Ｐゴシック" w:eastAsia="ＭＳ Ｐゴシック" w:hAnsi="ＭＳ Ｐゴシック" w:cs="ＭＳゴシック" w:hint="eastAsia"/>
          <w:spacing w:val="20"/>
          <w:kern w:val="0"/>
          <w:sz w:val="24"/>
          <w:szCs w:val="24"/>
        </w:rPr>
        <w:t>）</w:t>
      </w:r>
      <w:r w:rsidR="00362B09">
        <w:rPr>
          <w:rFonts w:ascii="ＭＳ Ｐゴシック" w:eastAsia="ＭＳ Ｐゴシック" w:hAnsi="ＭＳ Ｐゴシック" w:cs="ＭＳゴシック" w:hint="eastAsia"/>
          <w:spacing w:val="20"/>
          <w:kern w:val="0"/>
          <w:sz w:val="24"/>
          <w:szCs w:val="24"/>
        </w:rPr>
        <w:t xml:space="preserve">　</w:t>
      </w:r>
      <w:r w:rsidRPr="00E713C1">
        <w:rPr>
          <w:rFonts w:ascii="ＭＳ Ｐゴシック" w:eastAsia="ＭＳ Ｐゴシック" w:hAnsi="ＭＳ Ｐゴシック" w:cs="ＭＳゴシック" w:hint="eastAsia"/>
          <w:spacing w:val="20"/>
          <w:kern w:val="0"/>
        </w:rPr>
        <w:t>《５類感染症》</w:t>
      </w:r>
    </w:p>
    <w:p w:rsidR="0042064A" w:rsidRPr="00987F79" w:rsidRDefault="0042064A" w:rsidP="0042064A">
      <w:pPr>
        <w:spacing w:line="320" w:lineRule="exact"/>
        <w:rPr>
          <w:rFonts w:ascii="ＭＳ Ｐゴシック" w:eastAsia="ＭＳ Ｐゴシック" w:hAnsi="ＭＳ Ｐゴシック" w:hint="eastAsia"/>
          <w:spacing w:val="20"/>
        </w:rPr>
      </w:pPr>
      <w:r w:rsidRPr="00987F79">
        <w:rPr>
          <w:rFonts w:ascii="ＭＳ Ｐゴシック" w:eastAsia="ＭＳ Ｐゴシック" w:hAnsi="ＭＳ Ｐゴシック" w:hint="eastAsia"/>
          <w:spacing w:val="20"/>
        </w:rPr>
        <w:t>１　基本的事項</w:t>
      </w:r>
    </w:p>
    <w:tbl>
      <w:tblPr>
        <w:tblW w:w="94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619"/>
      </w:tblGrid>
      <w:tr w:rsidR="0042064A" w:rsidRPr="00987F79">
        <w:tc>
          <w:tcPr>
            <w:tcW w:w="1788"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病原体</w:t>
            </w: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ノロウイルスというＲＮＡウイルス</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・従来、小型球形ウイルス（ＳＲＳＶ）と呼ばれていたものの一つ</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・カキやシジミ、ハマグリなどの二枚貝にウイルスが含まれていることがあ</w:t>
            </w:r>
            <w:r w:rsidR="00936B06" w:rsidRPr="00987F79">
              <w:rPr>
                <w:rFonts w:ascii="ＭＳ Ｐゴシック" w:eastAsia="ＭＳ Ｐゴシック" w:hAnsi="ＭＳ Ｐゴシック" w:cs="ＭＳゴシック" w:hint="eastAsia"/>
                <w:spacing w:val="20"/>
                <w:kern w:val="0"/>
              </w:rPr>
              <w:t>り</w:t>
            </w:r>
            <w:r w:rsidR="00B969C6">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hint="eastAsia"/>
                <w:spacing w:val="20"/>
                <w:kern w:val="0"/>
              </w:rPr>
              <w:t>感染源となります。</w:t>
            </w:r>
          </w:p>
        </w:tc>
      </w:tr>
      <w:tr w:rsidR="0042064A" w:rsidRPr="00987F79">
        <w:tc>
          <w:tcPr>
            <w:tcW w:w="1788" w:type="dxa"/>
          </w:tcPr>
          <w:p w:rsidR="0042064A" w:rsidRPr="00987F79" w:rsidRDefault="0042064A" w:rsidP="0042064A">
            <w:pPr>
              <w:spacing w:line="320" w:lineRule="exact"/>
              <w:rPr>
                <w:rFonts w:ascii="ＭＳ Ｐゴシック" w:eastAsia="ＭＳ Ｐゴシック" w:hAnsi="ＭＳ Ｐゴシック" w:hint="eastAsia"/>
                <w:spacing w:val="20"/>
              </w:rPr>
            </w:pPr>
            <w:r w:rsidRPr="00987F79">
              <w:rPr>
                <w:rFonts w:ascii="ＭＳ Ｐゴシック" w:eastAsia="ＭＳ Ｐゴシック" w:hAnsi="ＭＳ Ｐゴシック" w:hint="eastAsia"/>
                <w:spacing w:val="20"/>
              </w:rPr>
              <w:t>感染経路</w:t>
            </w:r>
          </w:p>
          <w:p w:rsidR="0042064A" w:rsidRPr="00987F79" w:rsidRDefault="0042064A" w:rsidP="0042064A">
            <w:pPr>
              <w:spacing w:line="320" w:lineRule="exact"/>
              <w:rPr>
                <w:rFonts w:ascii="ＭＳ Ｐゴシック" w:eastAsia="ＭＳ Ｐゴシック" w:hAnsi="ＭＳ Ｐゴシック" w:hint="eastAsia"/>
                <w:spacing w:val="20"/>
              </w:rPr>
            </w:pPr>
          </w:p>
          <w:p w:rsidR="0042064A" w:rsidRPr="00987F79" w:rsidRDefault="0042064A" w:rsidP="0042064A">
            <w:pPr>
              <w:spacing w:line="320" w:lineRule="exact"/>
              <w:rPr>
                <w:rFonts w:ascii="ＭＳ Ｐゴシック" w:eastAsia="ＭＳ Ｐゴシック" w:hAnsi="ＭＳ Ｐゴシック" w:hint="eastAsia"/>
                <w:spacing w:val="20"/>
              </w:rPr>
            </w:pPr>
          </w:p>
          <w:p w:rsidR="0042064A" w:rsidRPr="00987F79" w:rsidRDefault="0042064A" w:rsidP="0042064A">
            <w:pPr>
              <w:spacing w:line="320" w:lineRule="exact"/>
              <w:rPr>
                <w:rFonts w:ascii="ＭＳ Ｐゴシック" w:eastAsia="ＭＳ Ｐゴシック" w:hAnsi="ＭＳ Ｐゴシック" w:hint="eastAsia"/>
                <w:spacing w:val="20"/>
              </w:rPr>
            </w:pPr>
          </w:p>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 xml:space="preserve">　　</w:t>
            </w:r>
            <w:r w:rsidR="00936B06" w:rsidRPr="00987F79">
              <w:rPr>
                <w:rFonts w:ascii="ＭＳ Ｐゴシック" w:eastAsia="ＭＳ Ｐゴシック" w:hAnsi="ＭＳ Ｐゴシック" w:hint="eastAsia"/>
                <w:spacing w:val="20"/>
              </w:rPr>
              <w:t xml:space="preserve">　</w:t>
            </w:r>
            <w:r w:rsidRPr="00987F79">
              <w:rPr>
                <w:rFonts w:ascii="ＭＳ Ｐゴシック" w:eastAsia="ＭＳ Ｐゴシック" w:hAnsi="ＭＳ Ｐゴシック" w:hint="eastAsia"/>
                <w:spacing w:val="20"/>
              </w:rPr>
              <w:t>＊注意！</w:t>
            </w: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経口感染</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・汚染されていた貝類を生あるいは十分に加熱しないで食べる。</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・感染している食品取扱者を介して汚染された食品を食べる。</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・患者の便や吐物からの二次感染</w:t>
            </w:r>
          </w:p>
          <w:p w:rsidR="0042064A" w:rsidRPr="00987F79" w:rsidRDefault="0042064A" w:rsidP="007449DE">
            <w:pPr>
              <w:autoSpaceDE w:val="0"/>
              <w:autoSpaceDN w:val="0"/>
              <w:adjustRightInd w:val="0"/>
              <w:spacing w:line="320" w:lineRule="exact"/>
              <w:ind w:leftChars="62" w:left="130"/>
              <w:jc w:val="left"/>
              <w:rPr>
                <w:rFonts w:ascii="ＭＳ Ｐゴシック" w:eastAsia="ＭＳ Ｐゴシック" w:hAnsi="ＭＳ Ｐゴシック" w:cs="ＭＳゴシック"/>
                <w:spacing w:val="20"/>
                <w:kern w:val="0"/>
                <w:u w:val="single"/>
              </w:rPr>
            </w:pPr>
            <w:r w:rsidRPr="00987F79">
              <w:rPr>
                <w:rFonts w:ascii="ＭＳ Ｐゴシック" w:eastAsia="ＭＳ Ｐゴシック" w:hAnsi="ＭＳ Ｐゴシック" w:cs="ＭＳゴシック" w:hint="eastAsia"/>
                <w:spacing w:val="20"/>
                <w:kern w:val="0"/>
                <w:u w:val="single"/>
              </w:rPr>
              <w:t>＊ノロウイルスは乾燥すると空中に漂い、これが口に入って感染することがあります。</w:t>
            </w:r>
          </w:p>
          <w:p w:rsidR="0042064A" w:rsidRPr="00987F79" w:rsidRDefault="0042064A" w:rsidP="007449DE">
            <w:pPr>
              <w:autoSpaceDE w:val="0"/>
              <w:autoSpaceDN w:val="0"/>
              <w:adjustRightInd w:val="0"/>
              <w:spacing w:line="320" w:lineRule="exact"/>
              <w:ind w:leftChars="62" w:left="13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＊家庭や共同生活施設など</w:t>
            </w:r>
            <w:r w:rsidR="005A452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hint="eastAsia"/>
                <w:spacing w:val="20"/>
                <w:kern w:val="0"/>
              </w:rPr>
              <w:t>人と人の接触する機会の多いところでは、直接感染する例もあるとされています。</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＊カキの生食が多くなる冬季の発生が多くなります。</w:t>
            </w:r>
          </w:p>
        </w:tc>
      </w:tr>
      <w:tr w:rsidR="0042064A" w:rsidRPr="00987F79">
        <w:tc>
          <w:tcPr>
            <w:tcW w:w="1788"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潜伏期間</w:t>
            </w: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２４～４８時間</w:t>
            </w:r>
          </w:p>
        </w:tc>
      </w:tr>
      <w:tr w:rsidR="0042064A" w:rsidRPr="00987F79">
        <w:tc>
          <w:tcPr>
            <w:tcW w:w="1788"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症状</w:t>
            </w: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・症状は、吐き気、嘔吐、下痢、腹痛で、発熱は軽度です。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・通常は症状が１から２日続いた後治癒し、後遺症もありません。感染しても症状がない場合や、軽い風邪のような症状の場合もあります。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・症状がなくなっても、通常では１週間程度、長いときは１か月程度、ウイルスの排泄が続くことがあります。</w:t>
            </w:r>
          </w:p>
        </w:tc>
      </w:tr>
      <w:tr w:rsidR="0042064A" w:rsidRPr="00987F79">
        <w:tc>
          <w:tcPr>
            <w:tcW w:w="1788"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検査</w:t>
            </w: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便や吐物のノロウイルス検出（電子顕微鏡法、ＰＣＲ法）</w:t>
            </w:r>
          </w:p>
        </w:tc>
      </w:tr>
      <w:tr w:rsidR="0042064A" w:rsidRPr="00987F79">
        <w:tc>
          <w:tcPr>
            <w:tcW w:w="1788" w:type="dxa"/>
          </w:tcPr>
          <w:p w:rsidR="0042064A" w:rsidRPr="00987F79" w:rsidRDefault="0042064A" w:rsidP="0042064A">
            <w:pPr>
              <w:spacing w:line="320" w:lineRule="exact"/>
              <w:rPr>
                <w:rFonts w:ascii="ＭＳ Ｐゴシック" w:eastAsia="ＭＳ Ｐゴシック" w:hAnsi="ＭＳ Ｐゴシック"/>
                <w:spacing w:val="20"/>
              </w:rPr>
            </w:pPr>
            <w:r w:rsidRPr="00987F79">
              <w:rPr>
                <w:rFonts w:ascii="ＭＳ Ｐゴシック" w:eastAsia="ＭＳ Ｐゴシック" w:hAnsi="ＭＳ Ｐゴシック" w:hint="eastAsia"/>
                <w:spacing w:val="20"/>
              </w:rPr>
              <w:t>治療</w:t>
            </w:r>
          </w:p>
        </w:tc>
        <w:tc>
          <w:tcPr>
            <w:tcW w:w="7619"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水分補給、その他症状に応じた治療を行います。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予防のための対策</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手洗いを励行するとともに、調理や食事の際は次のことに注意しましょう。</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605"/>
      </w:tblGrid>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手洗い</w:t>
            </w:r>
          </w:p>
        </w:tc>
        <w:tc>
          <w:tcPr>
            <w:tcW w:w="760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・調理や食事の前には、手をよく洗いましょう。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・調理中も、肉、魚、卵などに触った後は手を洗いましょう。</w:t>
            </w:r>
          </w:p>
        </w:tc>
      </w:tr>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調理</w:t>
            </w:r>
          </w:p>
        </w:tc>
        <w:tc>
          <w:tcPr>
            <w:tcW w:w="760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・速やかに調理し、できあがったらすぐ食べるようにしましょう。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・カキ等の二枚貝をはじめ、鮮魚を処理するまな板と、調理済みの食品に使うまな板は区別しましょう。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・調理器具の洗浄・消毒を心がけましょう。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・カキ等の二枚貝を調理する際は、十分に加熱しましょう。（中心温度８</w:t>
            </w:r>
            <w:r w:rsidR="00936B06" w:rsidRPr="00987F79">
              <w:rPr>
                <w:rFonts w:ascii="ＭＳ Ｐゴシック" w:eastAsia="ＭＳ Ｐゴシック" w:hAnsi="ＭＳ Ｐゴシック" w:cs="ＭＳゴシック" w:hint="eastAsia"/>
                <w:spacing w:val="20"/>
                <w:kern w:val="0"/>
              </w:rPr>
              <w:t>５</w:t>
            </w:r>
            <w:r w:rsidRPr="00987F79">
              <w:rPr>
                <w:rFonts w:ascii="ＭＳ Ｐゴシック" w:eastAsia="ＭＳ Ｐゴシック" w:hAnsi="ＭＳ Ｐゴシック" w:cs="ＭＳゴシック" w:hint="eastAsia"/>
                <w:spacing w:val="20"/>
                <w:kern w:val="0"/>
              </w:rPr>
              <w:t>℃以上</w:t>
            </w:r>
            <w:r w:rsidR="00E713C1">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hint="eastAsia"/>
                <w:spacing w:val="20"/>
                <w:kern w:val="0"/>
              </w:rPr>
              <w:t>１分間以上の加熱）</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・加熱調理用のカキを生食するのは絶対にやめましょう。</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３</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患者発生時の対応</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患者の便や吐物中のウイルスが感染源になりますので、処理には十分注意します。</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91"/>
      </w:tblGrid>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消毒</w:t>
            </w:r>
          </w:p>
        </w:tc>
        <w:tc>
          <w:tcPr>
            <w:tcW w:w="759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・患者の便や吐物で汚染された可能性のあるもの・場所を消毒します。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・トイレ（トイレの中、便座、水洗レバー、ドアノブ等）</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・洗面所（水道蛇口等）、吐物のある床等</w:t>
            </w:r>
          </w:p>
          <w:p w:rsidR="00E713C1"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・タオル、便・吐物で汚染された衣類・寝具等</w:t>
            </w:r>
          </w:p>
        </w:tc>
      </w:tr>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消毒薬等</w:t>
            </w:r>
          </w:p>
        </w:tc>
        <w:tc>
          <w:tcPr>
            <w:tcW w:w="759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・ノロウイルスは消毒薬に抵抗性で、エタノールや塩化ベンザルコニウムは</w:t>
            </w:r>
            <w:r w:rsidRPr="00987F79">
              <w:rPr>
                <w:rFonts w:ascii="ＭＳ Ｐゴシック" w:eastAsia="ＭＳ Ｐゴシック" w:hAnsi="ＭＳ Ｐゴシック" w:cs="ＭＳゴシック" w:hint="eastAsia"/>
                <w:spacing w:val="20"/>
                <w:kern w:val="0"/>
              </w:rPr>
              <w:lastRenderedPageBreak/>
              <w:t>あまり効果がありません。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・完全に失活させる方法は、次亜塩素酸ナトリウム、加熱です。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①次亜塩素酸ナトリウム</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希釈して使用します。（原液濃度は商品によって異なります。）</w:t>
            </w:r>
          </w:p>
          <w:p w:rsidR="0042064A" w:rsidRPr="00987F79" w:rsidRDefault="0042064A" w:rsidP="007449DE">
            <w:pPr>
              <w:autoSpaceDE w:val="0"/>
              <w:autoSpaceDN w:val="0"/>
              <w:adjustRightInd w:val="0"/>
              <w:spacing w:line="320" w:lineRule="exact"/>
              <w:ind w:firstLineChars="200" w:firstLine="50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商品名：ミルトン（１％）、ハイター（約５％）</w:t>
            </w:r>
          </w:p>
          <w:p w:rsidR="0042064A" w:rsidRPr="00987F79" w:rsidRDefault="0042064A" w:rsidP="007449DE">
            <w:pPr>
              <w:autoSpaceDE w:val="0"/>
              <w:autoSpaceDN w:val="0"/>
              <w:adjustRightInd w:val="0"/>
              <w:spacing w:line="320" w:lineRule="exact"/>
              <w:ind w:firstLineChars="550" w:firstLine="137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ピューラックス、（６％）、ハイポライト（１０％）等</w:t>
            </w:r>
          </w:p>
          <w:p w:rsidR="0042064A" w:rsidRPr="00987F79" w:rsidRDefault="0042064A" w:rsidP="007449DE">
            <w:pPr>
              <w:autoSpaceDE w:val="0"/>
              <w:autoSpaceDN w:val="0"/>
              <w:adjustRightInd w:val="0"/>
              <w:spacing w:line="320" w:lineRule="exact"/>
              <w:ind w:firstLineChars="200" w:firstLine="50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希釈例：</w:t>
            </w:r>
          </w:p>
          <w:p w:rsidR="0042064A" w:rsidRPr="00987F79" w:rsidRDefault="0042064A" w:rsidP="007449DE">
            <w:pPr>
              <w:autoSpaceDE w:val="0"/>
              <w:autoSpaceDN w:val="0"/>
              <w:adjustRightInd w:val="0"/>
              <w:spacing w:line="320" w:lineRule="exact"/>
              <w:ind w:firstLineChars="200" w:firstLine="50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○ハイター（約５％）を用いる場合</w:t>
            </w:r>
          </w:p>
          <w:p w:rsidR="0042064A" w:rsidRPr="00987F79" w:rsidRDefault="0042064A" w:rsidP="007449DE">
            <w:pPr>
              <w:autoSpaceDE w:val="0"/>
              <w:autoSpaceDN w:val="0"/>
              <w:adjustRightInd w:val="0"/>
              <w:spacing w:line="320" w:lineRule="exact"/>
              <w:ind w:firstLineChars="400" w:firstLine="100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０．０２％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水１Ｌに４ｍＬ</w:t>
            </w:r>
          </w:p>
          <w:p w:rsidR="0042064A" w:rsidRPr="00987F79" w:rsidRDefault="0042064A" w:rsidP="007449DE">
            <w:pPr>
              <w:autoSpaceDE w:val="0"/>
              <w:autoSpaceDN w:val="0"/>
              <w:adjustRightInd w:val="0"/>
              <w:spacing w:line="320" w:lineRule="exact"/>
              <w:ind w:firstLineChars="550" w:firstLine="137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０．１％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水１Ｌに２０ｍＬ</w:t>
            </w:r>
          </w:p>
          <w:p w:rsidR="0042064A" w:rsidRPr="00987F79" w:rsidRDefault="0042064A" w:rsidP="007449DE">
            <w:pPr>
              <w:autoSpaceDE w:val="0"/>
              <w:autoSpaceDN w:val="0"/>
              <w:adjustRightInd w:val="0"/>
              <w:spacing w:line="320" w:lineRule="exact"/>
              <w:ind w:firstLineChars="200" w:firstLine="50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○ハイポライト（１０％）を用いる場合</w:t>
            </w:r>
          </w:p>
          <w:p w:rsidR="0042064A" w:rsidRPr="00987F79" w:rsidRDefault="0042064A" w:rsidP="007449DE">
            <w:pPr>
              <w:autoSpaceDE w:val="0"/>
              <w:autoSpaceDN w:val="0"/>
              <w:adjustRightInd w:val="0"/>
              <w:spacing w:line="320" w:lineRule="exact"/>
              <w:ind w:firstLineChars="400" w:firstLine="100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０．０２％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水１Ｌに２ｍＬ</w:t>
            </w:r>
          </w:p>
          <w:p w:rsidR="0042064A" w:rsidRPr="00987F79" w:rsidRDefault="0042064A" w:rsidP="007449DE">
            <w:pPr>
              <w:autoSpaceDE w:val="0"/>
              <w:autoSpaceDN w:val="0"/>
              <w:adjustRightInd w:val="0"/>
              <w:spacing w:line="320" w:lineRule="exact"/>
              <w:ind w:firstLineChars="550" w:firstLine="137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０．１％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水１Ｌに１０ｍＬ</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②８５℃以上、１分間以上の熱水消毒</w:t>
            </w:r>
          </w:p>
        </w:tc>
      </w:tr>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lastRenderedPageBreak/>
              <w:t>手洗い</w:t>
            </w:r>
          </w:p>
        </w:tc>
        <w:tc>
          <w:tcPr>
            <w:tcW w:w="759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・特に患者は、トイレの後の手洗いを十分に行います。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・石けんを泡立てて洗い、流水でのすすぎを十分行います。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・手ふきのタオルは専用とし、他の人との共用は避けます。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・ペーパータオルや温風乾燥機の使用が望ましい。</w:t>
            </w:r>
          </w:p>
        </w:tc>
      </w:tr>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患者の便や吐物の処理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59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・処理するときは、使い捨てのマスクと手袋、予防衣を着用します。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・汚物中のウイルスが飛び散らないように、濡らした新聞紙やペーパータオル等で汚物を静かに拭き取り、ビニール袋に入れます。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・おむつ等はできるだけ揺らさないように取り扱います。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・汚物が付着した床等は、次亜塩素酸ナトリウム希釈液（０．５％）を浸すように拭き取ります。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・処理に使用したペーパータオルや手袋等は、次亜塩素酸ナトリウム希釈液（０．１％）に５～１０分間浸けてから処分します。</w:t>
            </w:r>
          </w:p>
        </w:tc>
      </w:tr>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食器・調理器具</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59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・食器用洗剤と流水で洗った後、次亜塩素酸ナトリウム（０．０５～０．１％）希釈液に５分間以上浸けます。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・また、８５℃以上、１分間以上の熱水消毒をします。</w:t>
            </w:r>
          </w:p>
        </w:tc>
      </w:tr>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タオル・衣類・</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寝具類</w:t>
            </w:r>
          </w:p>
        </w:tc>
        <w:tc>
          <w:tcPr>
            <w:tcW w:w="759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・洗浄後、次亜塩素酸ナトリウム（０．０５～０．１％）に５分間以上浸けます。または、８５℃の熱湯に１０分以上つけてから洗濯します。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・汚物で汚染されたものは、次亜塩素酸ナトリウム希釈液（０．０５～０．１％）に３０分間以上浸けてから洗濯をします。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４</w:t>
      </w:r>
      <w:r w:rsidRPr="00987F79">
        <w:rPr>
          <w:rFonts w:ascii="ＭＳ Ｐゴシック" w:eastAsia="ＭＳ Ｐゴシック" w:hAnsi="ＭＳ Ｐゴシック" w:cs="ＭＳゴシック"/>
          <w:spacing w:val="20"/>
          <w:kern w:val="0"/>
        </w:rPr>
        <w:t xml:space="preserve"> </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の健康管理</w:t>
      </w:r>
    </w:p>
    <w:p w:rsidR="0042064A" w:rsidRPr="00987F79" w:rsidRDefault="00CB03AC"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職員</w:t>
      </w:r>
      <w:r w:rsidR="0042064A" w:rsidRPr="00987F79">
        <w:rPr>
          <w:rFonts w:ascii="ＭＳ Ｐゴシック" w:eastAsia="ＭＳ Ｐゴシック" w:hAnsi="ＭＳ Ｐゴシック" w:cs="ＭＳゴシック" w:hint="eastAsia"/>
          <w:spacing w:val="20"/>
          <w:kern w:val="0"/>
        </w:rPr>
        <w:t>、特に食品取扱者が感染源とならないように、日頃から注意します。</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91"/>
      </w:tblGrid>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健康管理</w:t>
            </w:r>
          </w:p>
        </w:tc>
        <w:tc>
          <w:tcPr>
            <w:tcW w:w="759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・貝類は十分加熱して食べます。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・家族に、下痢・嘔吐等の症状のある者がいるときは、汚物の処理も含め衛生管理に注意します。</w:t>
            </w:r>
          </w:p>
        </w:tc>
      </w:tr>
      <w:tr w:rsidR="0042064A" w:rsidRPr="00987F79">
        <w:tc>
          <w:tcPr>
            <w:tcW w:w="172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就業制限</w:t>
            </w:r>
          </w:p>
        </w:tc>
        <w:tc>
          <w:tcPr>
            <w:tcW w:w="759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・下痢や嘔吐等の症状のある者は、就業を控えることが望ましいです。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・特に、食品を取り扱う作業には従事させないこととします。</w:t>
            </w:r>
          </w:p>
        </w:tc>
      </w:tr>
    </w:tbl>
    <w:p w:rsidR="00364AB2" w:rsidRDefault="00364AB2"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364AB2" w:rsidRDefault="00364AB2"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5A4529" w:rsidP="005A4529">
      <w:pPr>
        <w:autoSpaceDE w:val="0"/>
        <w:autoSpaceDN w:val="0"/>
        <w:adjustRightInd w:val="0"/>
        <w:spacing w:line="240" w:lineRule="atLeast"/>
        <w:jc w:val="left"/>
        <w:rPr>
          <w:rFonts w:ascii="ＭＳ Ｐゴシック" w:eastAsia="ＭＳ Ｐゴシック" w:hAnsi="ＭＳ Ｐゴシック" w:cs="ＭＳゴシック" w:hint="eastAsia"/>
          <w:spacing w:val="20"/>
          <w:kern w:val="0"/>
        </w:rPr>
      </w:pPr>
      <w:r>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hint="eastAsia"/>
          <w:spacing w:val="20"/>
          <w:kern w:val="0"/>
        </w:rPr>
        <w:t>食中毒予防のために注意すること</w:t>
      </w:r>
      <w:r>
        <w:rPr>
          <w:rFonts w:ascii="ＭＳ Ｐゴシック" w:eastAsia="ＭＳ Ｐゴシック" w:hAnsi="ＭＳ Ｐゴシック" w:cs="ＭＳゴシック" w:hint="eastAsia"/>
          <w:spacing w:val="20"/>
          <w:kern w:val="0"/>
        </w:rPr>
        <w:t>》</w:t>
      </w:r>
    </w:p>
    <w:p w:rsidR="0042064A" w:rsidRPr="005A4529" w:rsidRDefault="0042064A" w:rsidP="005A4529">
      <w:pPr>
        <w:autoSpaceDE w:val="0"/>
        <w:autoSpaceDN w:val="0"/>
        <w:adjustRightInd w:val="0"/>
        <w:spacing w:line="240" w:lineRule="atLeast"/>
        <w:jc w:val="left"/>
        <w:rPr>
          <w:rFonts w:ascii="ＭＳ Ｐゴシック" w:eastAsia="ＭＳ Ｐゴシック" w:hAnsi="ＭＳ Ｐゴシック" w:cs="ＭＳゴシック"/>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調理や食事の前には、手をよく洗いましょう。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調理中であっても、生肉、魚、卵等に触れた後は手を洗いましょう。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３</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調理した食品は、できるだけ早く食べましょう。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４</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食品は冷蔵庫などで低温保存を心がけ、また、長期保管は避けましょう。</w:t>
      </w:r>
    </w:p>
    <w:p w:rsidR="0042064A" w:rsidRPr="00987F79" w:rsidRDefault="0042064A" w:rsidP="007449DE">
      <w:pPr>
        <w:autoSpaceDE w:val="0"/>
        <w:autoSpaceDN w:val="0"/>
        <w:adjustRightInd w:val="0"/>
        <w:spacing w:line="320" w:lineRule="exact"/>
        <w:ind w:left="250" w:hangingChars="100" w:hanging="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５</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生肉や鮮魚を下処理するまな板と、調理済みの食品に使うまな板は区別しましょう。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６</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次の食品については、以下のことに注意しましょう。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（１）食肉</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・加熱調理用の食肉を生食するのは絶対にやめましょう。</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・ハンバーグは、中心部まで十分に加熱して食べましょう。</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・焼き肉では、肉を焼くときに使う箸と食べるときに使う箸は区別しましょう。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（２）生卵</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・１０℃以下を目安に冷蔵保存しましょう。</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・使う直前に冷蔵庫から取り出し、すぐに食べましょう。</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・常温での割</w:t>
      </w:r>
      <w:r w:rsidR="00362B09">
        <w:rPr>
          <w:rFonts w:ascii="ＭＳ Ｐゴシック" w:eastAsia="ＭＳ Ｐゴシック" w:hAnsi="ＭＳ Ｐゴシック" w:cs="ＭＳゴシック" w:hint="eastAsia"/>
          <w:spacing w:val="20"/>
          <w:kern w:val="0"/>
        </w:rPr>
        <w:t>置</w:t>
      </w:r>
      <w:r w:rsidRPr="00987F79">
        <w:rPr>
          <w:rFonts w:ascii="ＭＳ Ｐゴシック" w:eastAsia="ＭＳ Ｐゴシック" w:hAnsi="ＭＳ Ｐゴシック" w:cs="ＭＳゴシック" w:hint="eastAsia"/>
          <w:spacing w:val="20"/>
          <w:kern w:val="0"/>
        </w:rPr>
        <w:t>きは絶対やめ、割った後は素早く調理しましょう。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（３）生食用鮮魚介類（刺身類）</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・４℃以下で冷蔵保存し、冷蔵庫から出した後は早めに食べましょう。</w:t>
      </w:r>
    </w:p>
    <w:p w:rsidR="0042064A" w:rsidRPr="00867EF6" w:rsidRDefault="0042064A" w:rsidP="0042064A">
      <w:pPr>
        <w:autoSpaceDE w:val="0"/>
        <w:autoSpaceDN w:val="0"/>
        <w:adjustRightInd w:val="0"/>
        <w:spacing w:line="320" w:lineRule="exact"/>
        <w:jc w:val="left"/>
        <w:rPr>
          <w:rFonts w:ascii="ＭＳ Ｐゴシック" w:eastAsia="ＭＳ Ｐゴシック" w:hAnsi="ＭＳ Ｐゴシック" w:hint="eastAsia"/>
          <w:spacing w:val="20"/>
          <w:sz w:val="24"/>
          <w:szCs w:val="24"/>
        </w:rPr>
      </w:pPr>
      <w:r>
        <w:rPr>
          <w:rFonts w:ascii="ＭＳ Ｐゴシック" w:eastAsia="ＭＳ Ｐゴシック" w:hAnsi="ＭＳ Ｐゴシック"/>
          <w:spacing w:val="20"/>
        </w:rPr>
        <w:br w:type="page"/>
      </w:r>
      <w:r>
        <w:rPr>
          <w:rFonts w:ascii="ＭＳ Ｐゴシック" w:eastAsia="ＭＳ Ｐゴシック" w:hAnsi="ＭＳ Ｐゴシック" w:hint="eastAsia"/>
          <w:spacing w:val="20"/>
          <w:sz w:val="24"/>
          <w:szCs w:val="24"/>
        </w:rPr>
        <w:lastRenderedPageBreak/>
        <w:t xml:space="preserve">　</w:t>
      </w:r>
      <w:r w:rsidRPr="00867EF6">
        <w:rPr>
          <w:rFonts w:ascii="ＭＳ Ｐゴシック" w:eastAsia="ＭＳ Ｐゴシック" w:hAnsi="ＭＳ Ｐゴシック" w:hint="eastAsia"/>
          <w:spacing w:val="20"/>
          <w:sz w:val="24"/>
          <w:szCs w:val="24"/>
        </w:rPr>
        <w:t xml:space="preserve"> &lt;その他の接触感染&gt;</w:t>
      </w:r>
    </w:p>
    <w:p w:rsidR="0042064A" w:rsidRPr="00867EF6" w:rsidRDefault="00061E5C" w:rsidP="0042064A">
      <w:pPr>
        <w:autoSpaceDE w:val="0"/>
        <w:autoSpaceDN w:val="0"/>
        <w:adjustRightInd w:val="0"/>
        <w:spacing w:line="320" w:lineRule="exact"/>
        <w:ind w:firstLineChars="100" w:firstLine="280"/>
        <w:jc w:val="left"/>
        <w:rPr>
          <w:rFonts w:ascii="ＭＳ Ｐゴシック" w:eastAsia="ＭＳ Ｐゴシック" w:hAnsi="ＭＳ Ｐゴシック" w:cs="ＭＳゴシック"/>
          <w:spacing w:val="20"/>
          <w:kern w:val="0"/>
          <w:szCs w:val="24"/>
        </w:rPr>
      </w:pPr>
      <w:r w:rsidRPr="00867EF6">
        <w:rPr>
          <w:rFonts w:ascii="ＭＳ Ｐゴシック" w:eastAsia="ＭＳ Ｐゴシック" w:hAnsi="ＭＳ Ｐゴシック" w:cs="ＭＳゴシック" w:hint="eastAsia"/>
          <w:spacing w:val="20"/>
          <w:kern w:val="0"/>
          <w:sz w:val="24"/>
          <w:szCs w:val="24"/>
        </w:rPr>
        <w:t>Ⅰ</w:t>
      </w:r>
      <w:r w:rsidR="0042064A" w:rsidRPr="00867EF6">
        <w:rPr>
          <w:rFonts w:ascii="ＭＳ Ｐゴシック" w:eastAsia="ＭＳ Ｐゴシック" w:hAnsi="ＭＳ Ｐゴシック" w:cs="ＭＳゴシック" w:hint="eastAsia"/>
          <w:spacing w:val="20"/>
          <w:kern w:val="0"/>
          <w:sz w:val="24"/>
          <w:szCs w:val="24"/>
        </w:rPr>
        <w:t xml:space="preserve">　ウイルス性肝炎</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基本的事項</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肝炎をおこすウイルスには、Ａ型、Ｂ型、Ｃ型などの種類があります。</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2546"/>
        <w:gridCol w:w="2546"/>
        <w:gridCol w:w="2547"/>
      </w:tblGrid>
      <w:tr w:rsidR="0042064A" w:rsidRPr="00987F79">
        <w:tc>
          <w:tcPr>
            <w:tcW w:w="1676" w:type="dxa"/>
            <w:tcBorders>
              <w:tl2br w:val="single" w:sz="4" w:space="0" w:color="auto"/>
            </w:tcBorders>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2546" w:type="dxa"/>
            <w:vAlign w:val="center"/>
          </w:tcPr>
          <w:p w:rsidR="0042064A" w:rsidRPr="00987F79" w:rsidRDefault="0042064A" w:rsidP="00867EF6">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Ａ型肝炎ウイルス</w:t>
            </w:r>
          </w:p>
          <w:p w:rsidR="00867EF6" w:rsidRPr="00987F79" w:rsidRDefault="00867EF6" w:rsidP="00867EF6">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《４類感染症》</w:t>
            </w:r>
          </w:p>
        </w:tc>
        <w:tc>
          <w:tcPr>
            <w:tcW w:w="2546" w:type="dxa"/>
            <w:vAlign w:val="center"/>
          </w:tcPr>
          <w:p w:rsidR="0042064A" w:rsidRPr="00987F79" w:rsidRDefault="0042064A" w:rsidP="00867EF6">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Ｂ型肝炎ウイルス</w:t>
            </w:r>
          </w:p>
          <w:p w:rsidR="00867EF6" w:rsidRPr="00987F79" w:rsidRDefault="00867EF6" w:rsidP="00867EF6">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《５類感染症》</w:t>
            </w:r>
          </w:p>
        </w:tc>
        <w:tc>
          <w:tcPr>
            <w:tcW w:w="2547" w:type="dxa"/>
            <w:vAlign w:val="center"/>
          </w:tcPr>
          <w:p w:rsidR="0042064A" w:rsidRPr="00987F79" w:rsidRDefault="0042064A" w:rsidP="00867EF6">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Ｃ型肝炎ウイルス</w:t>
            </w:r>
          </w:p>
          <w:p w:rsidR="0042064A" w:rsidRPr="00987F79" w:rsidRDefault="00867EF6" w:rsidP="00867EF6">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《５類感染症》</w:t>
            </w:r>
          </w:p>
        </w:tc>
      </w:tr>
      <w:tr w:rsidR="0042064A" w:rsidRPr="00987F79">
        <w:tc>
          <w:tcPr>
            <w:tcW w:w="167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感染経路</w:t>
            </w:r>
          </w:p>
        </w:tc>
        <w:tc>
          <w:tcPr>
            <w:tcW w:w="25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経口感染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ウイルスで汚染された食品等（患者の便中にウイルスが排泄されます。）</w:t>
            </w:r>
          </w:p>
        </w:tc>
        <w:tc>
          <w:tcPr>
            <w:tcW w:w="25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血液・体液を介した感染</w:t>
            </w:r>
          </w:p>
        </w:tc>
        <w:tc>
          <w:tcPr>
            <w:tcW w:w="254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血液・体液を介した感染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r>
      <w:tr w:rsidR="0042064A" w:rsidRPr="00987F79">
        <w:tc>
          <w:tcPr>
            <w:tcW w:w="167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潜伏期間</w:t>
            </w:r>
          </w:p>
        </w:tc>
        <w:tc>
          <w:tcPr>
            <w:tcW w:w="25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１５～５０日</w:t>
            </w:r>
          </w:p>
        </w:tc>
        <w:tc>
          <w:tcPr>
            <w:tcW w:w="25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４５～１８０日</w:t>
            </w:r>
          </w:p>
        </w:tc>
        <w:tc>
          <w:tcPr>
            <w:tcW w:w="254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１４～１８０日</w:t>
            </w:r>
          </w:p>
        </w:tc>
      </w:tr>
      <w:tr w:rsidR="0042064A" w:rsidRPr="00987F79">
        <w:tc>
          <w:tcPr>
            <w:tcW w:w="167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症状</w:t>
            </w:r>
          </w:p>
        </w:tc>
        <w:tc>
          <w:tcPr>
            <w:tcW w:w="7639" w:type="dxa"/>
            <w:gridSpan w:val="3"/>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・急性期の症状として、発熱、全身倦怠感、食欲低下、嘔吐、下痢、腹痛、黄疸（眼球結膜や皮膚）などがみられます。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・Ｃ型肝炎では症状が軽かったり、全くない場合もあり、感染に気づきにくい</w:t>
            </w:r>
            <w:r w:rsidR="00521270">
              <w:rPr>
                <w:rFonts w:ascii="ＭＳ Ｐゴシック" w:eastAsia="ＭＳ Ｐゴシック" w:hAnsi="ＭＳ Ｐゴシック" w:cs="ＭＳゴシック" w:hint="eastAsia"/>
                <w:spacing w:val="20"/>
                <w:kern w:val="0"/>
              </w:rPr>
              <w:t>で</w:t>
            </w:r>
            <w:r w:rsidRPr="00987F79">
              <w:rPr>
                <w:rFonts w:ascii="ＭＳ Ｐゴシック" w:eastAsia="ＭＳ Ｐゴシック" w:hAnsi="ＭＳ Ｐゴシック" w:cs="ＭＳゴシック" w:hint="eastAsia"/>
                <w:spacing w:val="20"/>
                <w:kern w:val="0"/>
              </w:rPr>
              <w:t>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・Ｂ・Ｃ型肝炎では、ウイルスが体の中に住み着いてしまうことがあり、このような状態にある人を持続感染者（キャリア）と呼びます。</w:t>
            </w:r>
          </w:p>
        </w:tc>
      </w:tr>
      <w:tr w:rsidR="0042064A" w:rsidRPr="00987F79">
        <w:tc>
          <w:tcPr>
            <w:tcW w:w="167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検査</w:t>
            </w:r>
          </w:p>
        </w:tc>
        <w:tc>
          <w:tcPr>
            <w:tcW w:w="7639" w:type="dxa"/>
            <w:gridSpan w:val="3"/>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肝炎ウイルス抗原・抗体検査、ウイルス遺伝子検査、肝機能検査等</w:t>
            </w:r>
          </w:p>
        </w:tc>
      </w:tr>
      <w:tr w:rsidR="0042064A" w:rsidRPr="00987F79">
        <w:tc>
          <w:tcPr>
            <w:tcW w:w="167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備考</w:t>
            </w:r>
          </w:p>
        </w:tc>
        <w:tc>
          <w:tcPr>
            <w:tcW w:w="25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・高齢者は衛生状態が悪かった時代にすでに感染を受けている者が多く、免疫がある場合がほとんどです。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・他の者については、食中毒としての発生に注意します。</w:t>
            </w:r>
          </w:p>
        </w:tc>
        <w:tc>
          <w:tcPr>
            <w:tcW w:w="25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Ｃ型肝炎に比べて感染力が強く、唾液や精液にもウイルスが含まれています。性行為で感染することが多いです。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254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Ｂ型肝炎に比べて、感染力は弱いです。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Ｂ・Ｃ型肝炎ウイルス持続感染者の生活上の注意</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主に、感染している人の血液が体の中に入ることによって感染しますが、ごく常識的な注意事項を守っていれば周囲の人への感染はほとんどありません。</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647"/>
      </w:tblGrid>
      <w:tr w:rsidR="0042064A" w:rsidRPr="00987F79">
        <w:tc>
          <w:tcPr>
            <w:tcW w:w="168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日用品の共用</w:t>
            </w:r>
          </w:p>
        </w:tc>
        <w:tc>
          <w:tcPr>
            <w:tcW w:w="764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血液が付着する可能性のあるカミソリ、歯ブラシなどの日用品の共用はやめましょう。</w:t>
            </w:r>
          </w:p>
        </w:tc>
      </w:tr>
      <w:tr w:rsidR="0042064A" w:rsidRPr="00987F79">
        <w:tc>
          <w:tcPr>
            <w:tcW w:w="168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血液・体液の処理</w:t>
            </w:r>
          </w:p>
        </w:tc>
        <w:tc>
          <w:tcPr>
            <w:tcW w:w="764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しっかり包んで処理します。処理する人が直接触れないよう、手袋を着用します。</w:t>
            </w:r>
          </w:p>
        </w:tc>
      </w:tr>
      <w:tr w:rsidR="0042064A" w:rsidRPr="00987F79">
        <w:tc>
          <w:tcPr>
            <w:tcW w:w="168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食器等</w:t>
            </w:r>
          </w:p>
        </w:tc>
        <w:tc>
          <w:tcPr>
            <w:tcW w:w="764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食器を別にしたり、消毒する必要はありません。</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３</w:t>
      </w:r>
      <w:r w:rsidRPr="00987F79">
        <w:rPr>
          <w:rFonts w:ascii="ＭＳ Ｐゴシック" w:eastAsia="ＭＳ Ｐゴシック" w:hAnsi="ＭＳ Ｐゴシック" w:cs="ＭＳゴシック"/>
          <w:spacing w:val="20"/>
          <w:kern w:val="0"/>
        </w:rPr>
        <w:t xml:space="preserve"> </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の健康管理</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7651"/>
      </w:tblGrid>
      <w:tr w:rsidR="0042064A" w:rsidRPr="00987F79">
        <w:tc>
          <w:tcPr>
            <w:tcW w:w="168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ウイルス検査</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765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・血液に触れる可能性がある職員は、</w:t>
            </w:r>
            <w:r w:rsidR="00362B09">
              <w:rPr>
                <w:rFonts w:ascii="ＭＳ Ｐゴシック" w:eastAsia="ＭＳ Ｐゴシック" w:hAnsi="ＭＳ Ｐゴシック" w:cs="ＭＳゴシック" w:hint="eastAsia"/>
                <w:spacing w:val="20"/>
                <w:kern w:val="0"/>
              </w:rPr>
              <w:t>採用</w:t>
            </w:r>
            <w:r w:rsidRPr="00987F79">
              <w:rPr>
                <w:rFonts w:ascii="ＭＳ Ｐゴシック" w:eastAsia="ＭＳ Ｐゴシック" w:hAnsi="ＭＳ Ｐゴシック" w:cs="ＭＳゴシック" w:hint="eastAsia"/>
                <w:spacing w:val="20"/>
                <w:kern w:val="0"/>
              </w:rPr>
              <w:t>時や定期健診時に肝炎ウイルス検査を行い、必要な場合にはＢ型肝炎ワクチンを接種しておくとよいでしょう。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・持続感染者であっても、針、刃物等の扱い及び自分の傷や血液の処理に注意すれば、業務上特別な制限は必要ありません。</w:t>
            </w:r>
          </w:p>
        </w:tc>
      </w:tr>
      <w:tr w:rsidR="0042064A" w:rsidRPr="00987F79">
        <w:tc>
          <w:tcPr>
            <w:tcW w:w="1682"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lastRenderedPageBreak/>
              <w:t>Ｂ型肝炎</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ワクチン</w:t>
            </w:r>
          </w:p>
        </w:tc>
        <w:tc>
          <w:tcPr>
            <w:tcW w:w="7651"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血液に触れる可能性が高い医療職等は、あらかじめＢ型肝炎ワクチンの予防接種を受け、抗体を獲得しておくことをおすすめします。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４</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針刺し事故対策</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針刺し事故の防止対策については、採血時や処置時の基本を確認するとともに、事故発生時には速やかに責任者に連絡し、必要な対応を行います。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また、ウイルス陽性の入所者に咬まれることでも感染の可能性があります。</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7593"/>
      </w:tblGrid>
      <w:tr w:rsidR="0042064A" w:rsidRPr="00987F79">
        <w:tc>
          <w:tcPr>
            <w:tcW w:w="168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事故防止</w:t>
            </w:r>
          </w:p>
        </w:tc>
        <w:tc>
          <w:tcPr>
            <w:tcW w:w="759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・採血時は、針のリキャップをしないことを徹底します。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・使用済みの注射針、シリンジ等は感染性廃棄物容器に入れます。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・感染性廃棄物は適正に処理します。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・血液や体液に触れるときは、手袋等を用い、作業後には手洗いを十分に行います。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・傷のある皮膚はフィルム剤等で保護します。</w:t>
            </w:r>
          </w:p>
        </w:tc>
      </w:tr>
      <w:tr w:rsidR="0042064A" w:rsidRPr="00987F79">
        <w:tc>
          <w:tcPr>
            <w:tcW w:w="168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事故発生時</w:t>
            </w:r>
          </w:p>
        </w:tc>
        <w:tc>
          <w:tcPr>
            <w:tcW w:w="759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・責任者に速やかに連絡します。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・針刺しや傷の部位を流水でよく洗って、消毒します。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Ｂ型肝炎ウイルス陽性血による事故で、受傷者がＨＢｓ抗原・抗体陰性の場合、４８時間（できれば２４時間）以内に抗ＨＢｓヒト免疫グロブリン（ＨＢＩＧ）の投与が必要なので、出来るだけ早く医療機関を受診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・受傷者については、一定期間の経過観察・検査を行います。（ウイルス等の感染症関連検査、肝機能検査等）</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５</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Ｂ型肝炎検診とＢ型肝炎ワクチン接種について</w:t>
      </w:r>
    </w:p>
    <w:p w:rsidR="0042064A" w:rsidRPr="00987F79" w:rsidRDefault="00CB03AC"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職員</w:t>
      </w:r>
      <w:r w:rsidR="0042064A" w:rsidRPr="00987F79">
        <w:rPr>
          <w:rFonts w:ascii="ＭＳ Ｐゴシック" w:eastAsia="ＭＳ Ｐゴシック" w:hAnsi="ＭＳ Ｐゴシック" w:cs="ＭＳゴシック" w:hint="eastAsia"/>
          <w:spacing w:val="20"/>
          <w:kern w:val="0"/>
        </w:rPr>
        <w:t>で血液に触れる可能性のあるものについては、年１～２回、ＨＢｓ抗原・抗体検査を行うことが勧められます。ＨＢｓ抗原・抗体とも陰性のものについては、Ｂ型肝炎ワクチン（計３回）を接種します。</w:t>
      </w:r>
    </w:p>
    <w:p w:rsidR="00B6726F"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第１回→（１か月後）第２回</w:t>
      </w:r>
      <w:r w:rsidR="00B6726F">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hint="eastAsia"/>
          <w:spacing w:val="20"/>
          <w:kern w:val="0"/>
        </w:rPr>
        <w:t>（</w:t>
      </w:r>
      <w:r w:rsidR="00B6726F">
        <w:rPr>
          <w:rFonts w:ascii="ＭＳ Ｐゴシック" w:eastAsia="ＭＳ Ｐゴシック" w:hAnsi="ＭＳ Ｐゴシック" w:cs="ＭＳゴシック" w:hint="eastAsia"/>
          <w:spacing w:val="20"/>
          <w:kern w:val="0"/>
        </w:rPr>
        <w:t>第１回から</w:t>
      </w:r>
      <w:r w:rsidR="00EE360B">
        <w:rPr>
          <w:rFonts w:ascii="ＭＳ Ｐゴシック" w:eastAsia="ＭＳ Ｐゴシック" w:hAnsi="ＭＳ Ｐゴシック" w:cs="ＭＳゴシック" w:hint="eastAsia"/>
          <w:spacing w:val="20"/>
          <w:kern w:val="0"/>
        </w:rPr>
        <w:t>３</w:t>
      </w:r>
      <w:r w:rsidR="00362B09">
        <w:rPr>
          <w:rFonts w:ascii="ＭＳ Ｐゴシック" w:eastAsia="ＭＳ Ｐゴシック" w:hAnsi="ＭＳ Ｐゴシック" w:cs="ＭＳゴシック" w:hint="eastAsia"/>
          <w:spacing w:val="20"/>
          <w:kern w:val="0"/>
        </w:rPr>
        <w:t>～</w:t>
      </w:r>
      <w:r w:rsidR="00EE360B">
        <w:rPr>
          <w:rFonts w:ascii="ＭＳ Ｐゴシック" w:eastAsia="ＭＳ Ｐゴシック" w:hAnsi="ＭＳ Ｐゴシック" w:cs="ＭＳゴシック" w:hint="eastAsia"/>
          <w:spacing w:val="20"/>
          <w:kern w:val="0"/>
        </w:rPr>
        <w:t>４</w:t>
      </w:r>
      <w:r w:rsidRPr="00987F79">
        <w:rPr>
          <w:rFonts w:ascii="ＭＳ Ｐゴシック" w:eastAsia="ＭＳ Ｐゴシック" w:hAnsi="ＭＳ Ｐゴシック" w:cs="ＭＳゴシック" w:hint="eastAsia"/>
          <w:spacing w:val="20"/>
          <w:kern w:val="0"/>
        </w:rPr>
        <w:t>か月後）第３回</w:t>
      </w:r>
    </w:p>
    <w:p w:rsidR="00B6726F" w:rsidRDefault="00B6726F"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Pr>
          <w:rFonts w:ascii="ＭＳ Ｐゴシック" w:eastAsia="ＭＳ Ｐゴシック" w:hAnsi="ＭＳ Ｐゴシック" w:cs="ＭＳゴシック" w:hint="eastAsia"/>
          <w:spacing w:val="20"/>
          <w:kern w:val="0"/>
        </w:rPr>
        <w:t xml:space="preserve">　　　　　　　　　　　　　　　　　　　　　　　　　　　　↓</w:t>
      </w:r>
    </w:p>
    <w:p w:rsidR="0042064A" w:rsidRPr="00987F79" w:rsidRDefault="00362B09" w:rsidP="00B6726F">
      <w:pPr>
        <w:autoSpaceDE w:val="0"/>
        <w:autoSpaceDN w:val="0"/>
        <w:adjustRightInd w:val="0"/>
        <w:spacing w:line="320" w:lineRule="exact"/>
        <w:ind w:firstLineChars="1450" w:firstLine="3625"/>
        <w:jc w:val="left"/>
        <w:rPr>
          <w:rFonts w:ascii="ＭＳ Ｐゴシック" w:eastAsia="ＭＳ Ｐゴシック" w:hAnsi="ＭＳ Ｐゴシック" w:cs="ＭＳゴシック"/>
          <w:spacing w:val="20"/>
          <w:kern w:val="0"/>
        </w:rPr>
      </w:pPr>
      <w:r>
        <w:rPr>
          <w:rFonts w:ascii="ＭＳ Ｐゴシック" w:eastAsia="ＭＳ Ｐゴシック" w:hAnsi="ＭＳ Ｐゴシック" w:cs="ＭＳゴシック" w:hint="eastAsia"/>
          <w:spacing w:val="20"/>
          <w:kern w:val="0"/>
        </w:rPr>
        <w:t>（</w:t>
      </w:r>
      <w:r w:rsidR="00B6726F">
        <w:rPr>
          <w:rFonts w:ascii="ＭＳ Ｐゴシック" w:eastAsia="ＭＳ Ｐゴシック" w:hAnsi="ＭＳ Ｐゴシック" w:cs="ＭＳゴシック" w:hint="eastAsia"/>
          <w:spacing w:val="20"/>
          <w:kern w:val="0"/>
        </w:rPr>
        <w:t>第１回から</w:t>
      </w:r>
      <w:r>
        <w:rPr>
          <w:rFonts w:ascii="ＭＳ Ｐゴシック" w:eastAsia="ＭＳ Ｐゴシック" w:hAnsi="ＭＳ Ｐゴシック" w:cs="ＭＳゴシック" w:hint="eastAsia"/>
          <w:spacing w:val="20"/>
          <w:kern w:val="0"/>
        </w:rPr>
        <w:t>６か月</w:t>
      </w:r>
      <w:r w:rsidR="00B6726F">
        <w:rPr>
          <w:rFonts w:ascii="ＭＳ Ｐゴシック" w:eastAsia="ＭＳ Ｐゴシック" w:hAnsi="ＭＳ Ｐゴシック" w:cs="ＭＳゴシック" w:hint="eastAsia"/>
          <w:spacing w:val="20"/>
          <w:kern w:val="0"/>
        </w:rPr>
        <w:t>後</w:t>
      </w:r>
      <w:r>
        <w:rPr>
          <w:rFonts w:ascii="ＭＳ Ｐゴシック" w:eastAsia="ＭＳ Ｐゴシック" w:hAnsi="ＭＳ Ｐゴシック" w:cs="ＭＳゴシック" w:hint="eastAsia"/>
          <w:spacing w:val="20"/>
          <w:kern w:val="0"/>
        </w:rPr>
        <w:t>）</w:t>
      </w:r>
      <w:r w:rsidR="00B6726F" w:rsidRPr="00987F79">
        <w:rPr>
          <w:rFonts w:ascii="ＭＳ Ｐゴシック" w:eastAsia="ＭＳ Ｐゴシック" w:hAnsi="ＭＳ Ｐゴシック" w:cs="ＭＳゴシック" w:hint="eastAsia"/>
          <w:spacing w:val="20"/>
          <w:kern w:val="0"/>
        </w:rPr>
        <w:t>ＨＢｓ</w:t>
      </w:r>
      <w:r w:rsidR="00B6726F">
        <w:rPr>
          <w:rFonts w:ascii="ＭＳ Ｐゴシック" w:eastAsia="ＭＳ Ｐゴシック" w:hAnsi="ＭＳ Ｐゴシック" w:cs="ＭＳゴシック" w:hint="eastAsia"/>
          <w:spacing w:val="20"/>
          <w:kern w:val="0"/>
        </w:rPr>
        <w:t>抗体検査</w:t>
      </w:r>
    </w:p>
    <w:p w:rsidR="0042064A" w:rsidRPr="00987F79" w:rsidRDefault="0042064A" w:rsidP="007449DE">
      <w:pPr>
        <w:autoSpaceDE w:val="0"/>
        <w:autoSpaceDN w:val="0"/>
        <w:adjustRightInd w:val="0"/>
        <w:spacing w:line="320" w:lineRule="exact"/>
        <w:ind w:firstLineChars="250" w:firstLine="6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その後の検診でＨＢｓ抗体価が低下したものに対しては、追加接種を行います。</w:t>
      </w:r>
    </w:p>
    <w:p w:rsidR="0042064A"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sz w:val="24"/>
          <w:szCs w:val="24"/>
        </w:rPr>
      </w:pPr>
      <w:r>
        <w:rPr>
          <w:rFonts w:ascii="ＭＳ Ｐゴシック" w:eastAsia="ＭＳ Ｐゴシック" w:hAnsi="ＭＳ Ｐゴシック" w:cs="ＭＳゴシック"/>
          <w:spacing w:val="20"/>
          <w:kern w:val="0"/>
        </w:rPr>
        <w:br w:type="page"/>
      </w:r>
      <w:r w:rsidR="0047767B" w:rsidRPr="0047767B">
        <w:rPr>
          <w:rFonts w:ascii="ＭＳ Ｐゴシック" w:eastAsia="ＭＳ Ｐゴシック" w:hAnsi="ＭＳ Ｐゴシック" w:cs="ＭＳゴシック" w:hint="eastAsia"/>
          <w:spacing w:val="20"/>
          <w:kern w:val="0"/>
          <w:sz w:val="24"/>
          <w:szCs w:val="24"/>
        </w:rPr>
        <w:lastRenderedPageBreak/>
        <w:t>Ⅱ</w:t>
      </w:r>
      <w:r w:rsidRPr="0047767B">
        <w:rPr>
          <w:rFonts w:ascii="ＭＳ Ｐゴシック" w:eastAsia="ＭＳ Ｐゴシック" w:hAnsi="ＭＳ Ｐゴシック" w:cs="ＭＳゴシック" w:hint="eastAsia"/>
          <w:spacing w:val="20"/>
          <w:kern w:val="0"/>
          <w:sz w:val="24"/>
          <w:szCs w:val="24"/>
        </w:rPr>
        <w:t xml:space="preserve">　</w:t>
      </w:r>
      <w:r>
        <w:rPr>
          <w:rFonts w:ascii="ＭＳ Ｐゴシック" w:eastAsia="ＭＳ Ｐゴシック" w:hAnsi="ＭＳ Ｐゴシック" w:cs="ＭＳゴシック" w:hint="eastAsia"/>
          <w:spacing w:val="20"/>
          <w:kern w:val="0"/>
          <w:sz w:val="24"/>
          <w:szCs w:val="24"/>
        </w:rPr>
        <w:t>ＭＲＳＡ（メチシリン耐性黄色ブドウ球菌）感染症</w:t>
      </w:r>
      <w:r w:rsidR="00EA2833">
        <w:rPr>
          <w:rFonts w:ascii="ＭＳ Ｐゴシック" w:eastAsia="ＭＳ Ｐゴシック" w:hAnsi="ＭＳ Ｐゴシック" w:cs="ＭＳゴシック" w:hint="eastAsia"/>
          <w:spacing w:val="20"/>
          <w:kern w:val="0"/>
          <w:sz w:val="24"/>
          <w:szCs w:val="24"/>
        </w:rPr>
        <w:t xml:space="preserve">　</w:t>
      </w:r>
      <w:r w:rsidRPr="00867EF6">
        <w:rPr>
          <w:rFonts w:ascii="ＭＳ Ｐゴシック" w:eastAsia="ＭＳ Ｐゴシック" w:hAnsi="ＭＳ Ｐゴシック" w:cs="ＭＳゴシック" w:hint="eastAsia"/>
          <w:spacing w:val="20"/>
          <w:kern w:val="0"/>
          <w:szCs w:val="24"/>
        </w:rPr>
        <w:t>《５類感染症》</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基本的事項</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7848"/>
      </w:tblGrid>
      <w:tr w:rsidR="0042064A" w:rsidRPr="00987F79">
        <w:tc>
          <w:tcPr>
            <w:tcW w:w="15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病原体</w:t>
            </w:r>
          </w:p>
        </w:tc>
        <w:tc>
          <w:tcPr>
            <w:tcW w:w="78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ＭＲＳＡ（メチシリン耐性黄色ブドウ球菌）</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＊ペニシリン、セフェム系の抗生物質が効かない（耐性のある）黄色ブドウ球菌です。</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＊黄色ブドウ球菌は人の鼻腔や皮膚に常在している菌です。</w:t>
            </w:r>
          </w:p>
        </w:tc>
      </w:tr>
      <w:tr w:rsidR="0042064A" w:rsidRPr="00987F79">
        <w:tc>
          <w:tcPr>
            <w:tcW w:w="15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感染経路</w:t>
            </w:r>
          </w:p>
        </w:tc>
        <w:tc>
          <w:tcPr>
            <w:tcW w:w="78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・抵抗力の落ちた人では、体に定着（保菌）している菌による自己感染（内因性感染）が主体ですが、菌に汚染された手指・器物等を介する接触感染の場合もあります。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・肺炎をおこしている患者からは飛沫感染もあります。</w:t>
            </w:r>
          </w:p>
        </w:tc>
      </w:tr>
      <w:tr w:rsidR="0042064A" w:rsidRPr="00987F79">
        <w:tc>
          <w:tcPr>
            <w:tcW w:w="15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症状</w:t>
            </w:r>
          </w:p>
        </w:tc>
        <w:tc>
          <w:tcPr>
            <w:tcW w:w="78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健康な人のほとんどは、ＭＲＳＡを体に持っている（保菌者）だけでは症状が出ません。抵抗力が落ちている人が感染して症状が出ます。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（敗血症、肺炎、腸炎、尿路感染、褥瘡・創部感染等）</w:t>
            </w:r>
          </w:p>
        </w:tc>
      </w:tr>
      <w:tr w:rsidR="0042064A" w:rsidRPr="00987F79">
        <w:tc>
          <w:tcPr>
            <w:tcW w:w="15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治療</w:t>
            </w:r>
          </w:p>
        </w:tc>
        <w:tc>
          <w:tcPr>
            <w:tcW w:w="78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ＭＲＳＡによる症状がある場合は、感受性のある抗菌剤で治療します。保菌者の除菌治療は必要ありません。（抗菌剤を使わない方が早く除菌できるとされています。）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患者発生時の対応</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ＭＲＳＡは健康な人には害はありませんが、</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が他の入所者等へ感染させないように注意が必要です。</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7846"/>
      </w:tblGrid>
      <w:tr w:rsidR="0042064A" w:rsidRPr="00987F79">
        <w:tc>
          <w:tcPr>
            <w:tcW w:w="151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患者・保菌者</w:t>
            </w:r>
          </w:p>
        </w:tc>
        <w:tc>
          <w:tcPr>
            <w:tcW w:w="78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・広範囲の褥瘡感染、気管切開患者（ＭＲＳＡ肺炎）、便失禁患者（ＭＲＳＡ腸炎）等で排菌量が多い場合は個室収容が望ましいですが、感染部位を有効に遮断できれば個室収容にはこだわりません。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・保菌者であることを理由に施設の利用を拒否する必要はありません。</w:t>
            </w:r>
          </w:p>
        </w:tc>
      </w:tr>
      <w:tr w:rsidR="0042064A" w:rsidRPr="00987F79">
        <w:tc>
          <w:tcPr>
            <w:tcW w:w="1515" w:type="dxa"/>
          </w:tcPr>
          <w:p w:rsidR="0042064A" w:rsidRPr="00987F79" w:rsidRDefault="00E713C1"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Pr>
                <w:rFonts w:ascii="ＭＳ Ｐゴシック" w:eastAsia="ＭＳ Ｐゴシック" w:hAnsi="ＭＳ Ｐゴシック" w:cs="ＭＳゴシック" w:hint="eastAsia"/>
                <w:spacing w:val="20"/>
                <w:kern w:val="0"/>
              </w:rPr>
              <w:t>職員</w:t>
            </w:r>
          </w:p>
        </w:tc>
        <w:tc>
          <w:tcPr>
            <w:tcW w:w="78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・患者・保菌者の介護等をする前後の手洗い・手指消毒を十分行います。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・排菌量が多い患者の処置等の際は、処置の内容や患者等に密着する状況に応じ、マスク、ガウン・エプロン、手袋を用います。</w:t>
            </w:r>
          </w:p>
        </w:tc>
      </w:tr>
      <w:tr w:rsidR="0042064A" w:rsidRPr="00987F79">
        <w:tc>
          <w:tcPr>
            <w:tcW w:w="151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消毒</w:t>
            </w:r>
          </w:p>
        </w:tc>
        <w:tc>
          <w:tcPr>
            <w:tcW w:w="78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・ＭＲＳＡを含む黄色ブドウ球菌は消毒薬に対する抵抗性が弱く、ほとんどすべての消毒薬が有効です。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・塩化ベンザルコニウム、次亜塩素酸ナトリウム溶液、消毒用アルコール等または、８０℃・１０分間の熱水消毒が有効です。</w:t>
            </w:r>
          </w:p>
        </w:tc>
      </w:tr>
      <w:tr w:rsidR="0042064A" w:rsidRPr="00987F79">
        <w:tc>
          <w:tcPr>
            <w:tcW w:w="1515"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浴室・トイレ</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リネン</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84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・トイレの便座やドアノブ等はアルコールで清拭消毒します。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・浴槽や洗い場は特別な汚染がないかぎり、通常の清掃でよいです。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・汚染が明らかな場合は、他のものとは別にビニール袋に入れて運び、汚物を可能な限り取り除いてから、熱水洗濯をするか、次亜塩素酸ナトリウム溶液に浸けた後に洗濯します。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42064A" w:rsidRPr="0047767B" w:rsidRDefault="0042064A" w:rsidP="0042064A">
      <w:pPr>
        <w:autoSpaceDE w:val="0"/>
        <w:autoSpaceDN w:val="0"/>
        <w:adjustRightInd w:val="0"/>
        <w:spacing w:line="320" w:lineRule="exact"/>
        <w:ind w:firstLineChars="100" w:firstLine="320"/>
        <w:jc w:val="left"/>
        <w:rPr>
          <w:rFonts w:ascii="ＭＳ Ｐゴシック" w:eastAsia="ＭＳ Ｐゴシック" w:hAnsi="ＭＳ Ｐゴシック" w:cs="ＭＳゴシック" w:hint="eastAsia"/>
          <w:spacing w:val="20"/>
          <w:kern w:val="0"/>
          <w:sz w:val="24"/>
          <w:szCs w:val="24"/>
        </w:rPr>
      </w:pPr>
      <w:r>
        <w:rPr>
          <w:rFonts w:ascii="ＭＳ Ｐゴシック" w:eastAsia="ＭＳ Ｐゴシック" w:hAnsi="ＭＳ Ｐゴシック" w:cs="ＭＳゴシック"/>
          <w:spacing w:val="20"/>
          <w:kern w:val="0"/>
          <w:sz w:val="28"/>
          <w:szCs w:val="28"/>
        </w:rPr>
        <w:br w:type="page"/>
      </w:r>
      <w:r w:rsidR="0047767B" w:rsidRPr="00867EF6">
        <w:rPr>
          <w:rFonts w:ascii="ＭＳ Ｐゴシック" w:eastAsia="ＭＳ Ｐゴシック" w:hAnsi="ＭＳ Ｐゴシック" w:cs="ＭＳゴシック" w:hint="eastAsia"/>
          <w:spacing w:val="20"/>
          <w:kern w:val="0"/>
          <w:sz w:val="24"/>
          <w:szCs w:val="24"/>
        </w:rPr>
        <w:lastRenderedPageBreak/>
        <w:t>Ⅲ</w:t>
      </w:r>
      <w:r w:rsidRPr="00867EF6">
        <w:rPr>
          <w:rFonts w:ascii="ＭＳ Ｐゴシック" w:eastAsia="ＭＳ Ｐゴシック" w:hAnsi="ＭＳ Ｐゴシック" w:cs="ＭＳゴシック" w:hint="eastAsia"/>
          <w:spacing w:val="20"/>
          <w:kern w:val="0"/>
          <w:sz w:val="24"/>
          <w:szCs w:val="24"/>
        </w:rPr>
        <w:t xml:space="preserve">　緑膿菌感染症</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基本的事項</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813"/>
      </w:tblGrid>
      <w:tr w:rsidR="0042064A" w:rsidRPr="00987F79">
        <w:tc>
          <w:tcPr>
            <w:tcW w:w="15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病原体</w:t>
            </w:r>
          </w:p>
        </w:tc>
        <w:tc>
          <w:tcPr>
            <w:tcW w:w="78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・緑膿菌は、施設内の水道、洗面台、シンクの溜まり水などに生息し、時に腸管内や口腔にも常在します。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・他の病原菌と一緒に感染をおこす（混合感染）ことが多く、抗生物質に抵抗性が強いことが特徴です。</w:t>
            </w:r>
          </w:p>
        </w:tc>
      </w:tr>
      <w:tr w:rsidR="0042064A" w:rsidRPr="00987F79">
        <w:tc>
          <w:tcPr>
            <w:tcW w:w="15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感染経路</w:t>
            </w:r>
          </w:p>
        </w:tc>
        <w:tc>
          <w:tcPr>
            <w:tcW w:w="78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・抵抗力の落ちた人では、体に定着（保菌）している菌による自己感染（内因性感染）をおこし、長期間の抗菌薬の投与による常在細菌叢の破壊（菌交代）と薬剤耐性緑膿菌の増殖が問題になります。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・外因性感染として、菌に汚染された手指・カテーテルやチューブなどの器物等を介する接触感染の場合もあります。</w:t>
            </w:r>
          </w:p>
        </w:tc>
      </w:tr>
      <w:tr w:rsidR="0042064A" w:rsidRPr="00987F79">
        <w:tc>
          <w:tcPr>
            <w:tcW w:w="15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症状</w:t>
            </w:r>
          </w:p>
        </w:tc>
        <w:tc>
          <w:tcPr>
            <w:tcW w:w="78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・難治性の化膿巣、膀胱炎、中耳炎、肺炎、髄膜炎などを引き起こします。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・また、骨の露出するような重症かつ広範囲の褥創から、菌血症などに発展する場合もあります。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・浸出液が緑色を呈し、特有の臭いがあるときには、肉眼的な判断のみに頼らず、医師に連絡をとり指示を受けます。</w:t>
            </w:r>
          </w:p>
        </w:tc>
      </w:tr>
      <w:tr w:rsidR="0042064A" w:rsidRPr="00987F79">
        <w:tc>
          <w:tcPr>
            <w:tcW w:w="15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治療</w:t>
            </w:r>
          </w:p>
        </w:tc>
        <w:tc>
          <w:tcPr>
            <w:tcW w:w="78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・喀痰や便などに少量の菌がある場合でも、他の感染症症状がない場合や感染症の主因になっていない場合は、積極的な抗菌薬の投与はおこないません。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・菌量が多く、かつ気管支炎や肺炎の主因菌である場合や血液、腹水など、本来無菌であるものから菌が見つかった場合には、有効性が期待できる抗菌薬による化学療法を行います。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・内因性感染症か外因性感染症かの判定を行い、外因性の感染が疑われるまたは特定される場合は、その対策を実施することが望ましいといえます。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患者発生時の対応</w:t>
      </w:r>
    </w:p>
    <w:p w:rsidR="0042064A" w:rsidRPr="00987F79" w:rsidRDefault="0042064A" w:rsidP="007449DE">
      <w:pPr>
        <w:autoSpaceDE w:val="0"/>
        <w:autoSpaceDN w:val="0"/>
        <w:adjustRightInd w:val="0"/>
        <w:spacing w:line="320" w:lineRule="exact"/>
        <w:ind w:rightChars="-48" w:right="-101"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緑膿菌は健康な人には害はありませんが、</w:t>
      </w:r>
      <w:r w:rsidR="00CB03AC" w:rsidRPr="00987F79">
        <w:rPr>
          <w:rFonts w:ascii="ＭＳ Ｐゴシック" w:eastAsia="ＭＳ Ｐゴシック" w:hAnsi="ＭＳ Ｐゴシック" w:cs="ＭＳゴシック" w:hint="eastAsia"/>
          <w:spacing w:val="20"/>
          <w:kern w:val="0"/>
        </w:rPr>
        <w:t>職員</w:t>
      </w:r>
      <w:r w:rsidRPr="00987F79">
        <w:rPr>
          <w:rFonts w:ascii="ＭＳ Ｐゴシック" w:eastAsia="ＭＳ Ｐゴシック" w:hAnsi="ＭＳ Ｐゴシック" w:cs="ＭＳゴシック" w:hint="eastAsia"/>
          <w:spacing w:val="20"/>
          <w:kern w:val="0"/>
        </w:rPr>
        <w:t>が他の入所者等へ感染させないように注意が必要です。</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u w:val="single"/>
        </w:rPr>
        <w:t>薬剤耐性緑膿菌感染症は５類感染症</w:t>
      </w:r>
      <w:r w:rsidRPr="00987F79">
        <w:rPr>
          <w:rFonts w:ascii="ＭＳ Ｐゴシック" w:eastAsia="ＭＳ Ｐゴシック" w:hAnsi="ＭＳ Ｐゴシック" w:cs="ＭＳゴシック" w:hint="eastAsia"/>
          <w:spacing w:val="20"/>
          <w:kern w:val="0"/>
        </w:rPr>
        <w:t>であり、定点医療機関から保健所へ月単位で報告することになっています。</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813"/>
      </w:tblGrid>
      <w:tr w:rsidR="0042064A" w:rsidRPr="00987F79">
        <w:tc>
          <w:tcPr>
            <w:tcW w:w="15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患者・保菌者</w:t>
            </w:r>
          </w:p>
        </w:tc>
        <w:tc>
          <w:tcPr>
            <w:tcW w:w="78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・広範囲の褥瘡感染、気管切開者、カテーテル挿入者等で排菌量が多い場合は個室収容が望ましいですが、原則として、隔離は不要です。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・保菌者であることを理由に施設の利用を拒否する必要はありません。</w:t>
            </w:r>
          </w:p>
        </w:tc>
      </w:tr>
      <w:tr w:rsidR="0042064A" w:rsidRPr="00987F79">
        <w:tc>
          <w:tcPr>
            <w:tcW w:w="1548" w:type="dxa"/>
          </w:tcPr>
          <w:p w:rsidR="0042064A" w:rsidRPr="00987F79" w:rsidRDefault="00CB03AC"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職員</w:t>
            </w:r>
          </w:p>
        </w:tc>
        <w:tc>
          <w:tcPr>
            <w:tcW w:w="78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・患者・保菌者の介護等をする前後の手洗い・手指消毒を十分行います。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・菌量が多い患者の処置等の際は、処置の内容や患者等に密着する状況に応じ、ガウン、エプロン、手袋を用います。</w:t>
            </w:r>
          </w:p>
        </w:tc>
      </w:tr>
      <w:tr w:rsidR="0042064A" w:rsidRPr="00987F79">
        <w:trPr>
          <w:trHeight w:val="487"/>
        </w:trPr>
        <w:tc>
          <w:tcPr>
            <w:tcW w:w="15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リネン</w:t>
            </w:r>
          </w:p>
        </w:tc>
        <w:tc>
          <w:tcPr>
            <w:tcW w:w="78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患者のリネン類は、他の入所者のものとは別にして熱水洗濯します。</w:t>
            </w:r>
          </w:p>
        </w:tc>
      </w:tr>
      <w:tr w:rsidR="0042064A" w:rsidRPr="00987F79">
        <w:trPr>
          <w:trHeight w:val="449"/>
        </w:trPr>
        <w:tc>
          <w:tcPr>
            <w:tcW w:w="154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消毒</w:t>
            </w:r>
          </w:p>
        </w:tc>
        <w:tc>
          <w:tcPr>
            <w:tcW w:w="781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・次亜塩素酸ナトリウム溶液、消毒用アルコール等または、８０℃・１０分間の熱水消毒が有効です。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・喀痰吸引カテーテルなどは、その都度</w:t>
            </w:r>
            <w:r w:rsidR="00EA2833">
              <w:rPr>
                <w:rFonts w:ascii="ＭＳ Ｐゴシック" w:eastAsia="ＭＳ Ｐゴシック" w:hAnsi="ＭＳ Ｐゴシック" w:cs="ＭＳゴシック" w:hint="eastAsia"/>
                <w:spacing w:val="20"/>
                <w:kern w:val="0"/>
              </w:rPr>
              <w:t>使い捨て</w:t>
            </w:r>
            <w:r w:rsidRPr="00987F79">
              <w:rPr>
                <w:rFonts w:ascii="ＭＳ Ｐゴシック" w:eastAsia="ＭＳ Ｐゴシック" w:hAnsi="ＭＳ Ｐゴシック" w:cs="ＭＳゴシック" w:hint="eastAsia"/>
                <w:spacing w:val="20"/>
                <w:kern w:val="0"/>
              </w:rPr>
              <w:t>とすることが原則です。</w:t>
            </w:r>
          </w:p>
        </w:tc>
      </w:tr>
    </w:tbl>
    <w:p w:rsidR="0042064A" w:rsidRDefault="0042064A" w:rsidP="0042064A">
      <w:pPr>
        <w:autoSpaceDE w:val="0"/>
        <w:autoSpaceDN w:val="0"/>
        <w:adjustRightInd w:val="0"/>
        <w:spacing w:line="320" w:lineRule="exact"/>
        <w:ind w:firstLineChars="100" w:firstLine="320"/>
        <w:jc w:val="left"/>
        <w:rPr>
          <w:rFonts w:ascii="ＭＳ Ｐゴシック" w:eastAsia="ＭＳ Ｐゴシック" w:hAnsi="ＭＳ Ｐゴシック" w:cs="ＭＳゴシック" w:hint="eastAsia"/>
          <w:spacing w:val="20"/>
          <w:kern w:val="0"/>
          <w:sz w:val="24"/>
          <w:szCs w:val="24"/>
        </w:rPr>
      </w:pPr>
      <w:r>
        <w:rPr>
          <w:rFonts w:ascii="ＭＳ Ｐゴシック" w:eastAsia="ＭＳ Ｐゴシック" w:hAnsi="ＭＳ Ｐゴシック" w:cs="ＭＳゴシック"/>
          <w:spacing w:val="20"/>
          <w:kern w:val="0"/>
          <w:sz w:val="28"/>
          <w:szCs w:val="28"/>
        </w:rPr>
        <w:br w:type="page"/>
      </w:r>
      <w:r w:rsidR="0047767B" w:rsidRPr="0047767B">
        <w:rPr>
          <w:rFonts w:ascii="ＭＳ Ｐゴシック" w:eastAsia="ＭＳ Ｐゴシック" w:hAnsi="ＭＳ Ｐゴシック" w:cs="ＭＳゴシック" w:hint="eastAsia"/>
          <w:spacing w:val="20"/>
          <w:kern w:val="0"/>
          <w:sz w:val="24"/>
          <w:szCs w:val="24"/>
        </w:rPr>
        <w:lastRenderedPageBreak/>
        <w:t>Ⅳ</w:t>
      </w:r>
      <w:r>
        <w:rPr>
          <w:rFonts w:ascii="ＭＳ Ｐゴシック" w:eastAsia="ＭＳ Ｐゴシック" w:hAnsi="ＭＳ Ｐゴシック" w:cs="ＭＳゴシック"/>
          <w:spacing w:val="20"/>
          <w:kern w:val="0"/>
          <w:sz w:val="24"/>
          <w:szCs w:val="24"/>
        </w:rPr>
        <w:t xml:space="preserve"> </w:t>
      </w:r>
      <w:r>
        <w:rPr>
          <w:rFonts w:ascii="ＭＳ Ｐゴシック" w:eastAsia="ＭＳ Ｐゴシック" w:hAnsi="ＭＳ Ｐゴシック" w:cs="ＭＳゴシック" w:hint="eastAsia"/>
          <w:spacing w:val="20"/>
          <w:kern w:val="0"/>
          <w:sz w:val="24"/>
          <w:szCs w:val="24"/>
        </w:rPr>
        <w:t>疥癬（かいせん）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１</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基本的事項</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通常の疥癬と重症型のノルウェー疥癬に分けられます。</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3894"/>
        <w:gridCol w:w="3964"/>
      </w:tblGrid>
      <w:tr w:rsidR="0042064A" w:rsidRPr="00987F79">
        <w:tc>
          <w:tcPr>
            <w:tcW w:w="1503" w:type="dxa"/>
            <w:vAlign w:val="center"/>
          </w:tcPr>
          <w:p w:rsidR="0042064A" w:rsidRPr="00987F79" w:rsidRDefault="0042064A" w:rsidP="0030009E">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病型</w:t>
            </w:r>
          </w:p>
        </w:tc>
        <w:tc>
          <w:tcPr>
            <w:tcW w:w="3894" w:type="dxa"/>
            <w:vAlign w:val="center"/>
          </w:tcPr>
          <w:p w:rsidR="0042064A" w:rsidRPr="00987F79" w:rsidRDefault="0042064A" w:rsidP="0030009E">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通常の疥癬</w:t>
            </w:r>
          </w:p>
        </w:tc>
        <w:tc>
          <w:tcPr>
            <w:tcW w:w="3964" w:type="dxa"/>
            <w:vAlign w:val="center"/>
          </w:tcPr>
          <w:p w:rsidR="0042064A" w:rsidRPr="00987F79" w:rsidRDefault="0042064A" w:rsidP="0030009E">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ノルウェー疥癬</w:t>
            </w:r>
          </w:p>
        </w:tc>
      </w:tr>
      <w:tr w:rsidR="0042064A" w:rsidRPr="00987F79">
        <w:tc>
          <w:tcPr>
            <w:tcW w:w="150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病原体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7858"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ヒゼンダニというダニの一種</w:t>
            </w:r>
          </w:p>
          <w:p w:rsidR="0042064A" w:rsidRPr="00987F79" w:rsidRDefault="0042064A" w:rsidP="007449DE">
            <w:pPr>
              <w:autoSpaceDE w:val="0"/>
              <w:autoSpaceDN w:val="0"/>
              <w:adjustRightInd w:val="0"/>
              <w:spacing w:line="320" w:lineRule="exact"/>
              <w:ind w:leftChars="62" w:left="13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ヒゼンダニの卵は３～５日で孵化し、約２週間で成虫になります。メスが皮膚の角質の中をトンネル（疥癬トンネル）を掘り進み、約１か月の間、毎日２～３個の卵を産みます。</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・人の皮膚を離れると動作が鈍くなり、長く生きられません。</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・布地をかき分けて中には潜り込めません。</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・熱や乾燥に弱く、５０℃では１０分間程度で死滅します。</w:t>
            </w:r>
          </w:p>
        </w:tc>
      </w:tr>
      <w:tr w:rsidR="0042064A" w:rsidRPr="00987F79">
        <w:tc>
          <w:tcPr>
            <w:tcW w:w="150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感染経路</w:t>
            </w:r>
          </w:p>
        </w:tc>
        <w:tc>
          <w:tcPr>
            <w:tcW w:w="7858"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・直接感染：感染している人との密接な接触（性行為や添い寝等）</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・間接感染：寝具や衣類等を介した感染</w:t>
            </w:r>
          </w:p>
          <w:p w:rsidR="0042064A" w:rsidRPr="00987F79" w:rsidRDefault="0042064A" w:rsidP="007449DE">
            <w:pPr>
              <w:autoSpaceDE w:val="0"/>
              <w:autoSpaceDN w:val="0"/>
              <w:adjustRightInd w:val="0"/>
              <w:spacing w:line="320" w:lineRule="exact"/>
              <w:ind w:leftChars="124" w:left="385" w:hangingChars="50" w:hanging="125"/>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＊ノルウェー疥癬では、ダニを多量に含んだ落屑（角質がはがれたもの）によって感染します。</w:t>
            </w:r>
          </w:p>
        </w:tc>
      </w:tr>
      <w:tr w:rsidR="0042064A" w:rsidRPr="00987F79">
        <w:tc>
          <w:tcPr>
            <w:tcW w:w="150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潜伏期間</w:t>
            </w:r>
          </w:p>
        </w:tc>
        <w:tc>
          <w:tcPr>
            <w:tcW w:w="7858"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約１か月（無症状の時期でも感染源になり得ます。）</w:t>
            </w:r>
          </w:p>
        </w:tc>
      </w:tr>
      <w:tr w:rsidR="0042064A" w:rsidRPr="00987F79">
        <w:tc>
          <w:tcPr>
            <w:tcW w:w="150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寄生数</w:t>
            </w:r>
          </w:p>
        </w:tc>
        <w:tc>
          <w:tcPr>
            <w:tcW w:w="389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１００匹程度</w:t>
            </w:r>
          </w:p>
        </w:tc>
        <w:tc>
          <w:tcPr>
            <w:tcW w:w="396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１００万～２００万匹</w:t>
            </w:r>
          </w:p>
        </w:tc>
      </w:tr>
      <w:tr w:rsidR="0042064A" w:rsidRPr="00987F79">
        <w:tc>
          <w:tcPr>
            <w:tcW w:w="150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宿主の免疫状態</w:t>
            </w:r>
          </w:p>
        </w:tc>
        <w:tc>
          <w:tcPr>
            <w:tcW w:w="389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正常</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396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低下</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老齢、悪性腫瘍末期、重症感染症</w:t>
            </w:r>
          </w:p>
        </w:tc>
      </w:tr>
      <w:tr w:rsidR="0042064A" w:rsidRPr="00987F79">
        <w:tc>
          <w:tcPr>
            <w:tcW w:w="150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感染力</w:t>
            </w:r>
          </w:p>
        </w:tc>
        <w:tc>
          <w:tcPr>
            <w:tcW w:w="389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弱い→隔離の必要はありません。</w:t>
            </w:r>
          </w:p>
        </w:tc>
        <w:tc>
          <w:tcPr>
            <w:tcW w:w="396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強い→個室隔離します。</w:t>
            </w:r>
          </w:p>
        </w:tc>
      </w:tr>
      <w:tr w:rsidR="0042064A" w:rsidRPr="00987F79">
        <w:trPr>
          <w:cantSplit/>
        </w:trPr>
        <w:tc>
          <w:tcPr>
            <w:tcW w:w="1503" w:type="dxa"/>
            <w:vMerge w:val="restart"/>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症状</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389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・かゆみが著明で、特に夜間にひどくなります。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・腹部、腋窩、大腿部の紅色小丘、外陰部の小結節、手指の小水疱等の発疹や疥癬トンネルがみられます。</w:t>
            </w:r>
          </w:p>
        </w:tc>
        <w:tc>
          <w:tcPr>
            <w:tcW w:w="3964"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・骨の突出したところや関節の外側などの圧迫や摩擦を受けやすい部位に、カキ殻状に重なった厚い角質が増殖し、その中にヒゼンダニが無数に存在しています。かゆみを訴えない場合があります。</w:t>
            </w:r>
          </w:p>
        </w:tc>
      </w:tr>
      <w:tr w:rsidR="0042064A" w:rsidRPr="00987F79">
        <w:trPr>
          <w:cantSplit/>
        </w:trPr>
        <w:tc>
          <w:tcPr>
            <w:tcW w:w="1503" w:type="dxa"/>
            <w:vMerge/>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7858"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かゆみや発疹は、虫体や糞に対するアレルギーと考えられています。</w:t>
            </w:r>
          </w:p>
        </w:tc>
      </w:tr>
      <w:tr w:rsidR="0042064A" w:rsidRPr="00987F79">
        <w:tc>
          <w:tcPr>
            <w:tcW w:w="150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検査</w:t>
            </w:r>
          </w:p>
        </w:tc>
        <w:tc>
          <w:tcPr>
            <w:tcW w:w="7858"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皮膚からの虫体や卵の検出</w:t>
            </w:r>
          </w:p>
        </w:tc>
      </w:tr>
      <w:tr w:rsidR="0042064A" w:rsidRPr="00987F79">
        <w:tc>
          <w:tcPr>
            <w:tcW w:w="1503"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治療</w:t>
            </w:r>
          </w:p>
        </w:tc>
        <w:tc>
          <w:tcPr>
            <w:tcW w:w="7858"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①１０％クロタミトン（商品名：オイラックス）</w:t>
            </w:r>
          </w:p>
          <w:p w:rsidR="0042064A" w:rsidRPr="00987F79" w:rsidRDefault="0042064A" w:rsidP="007449DE">
            <w:pPr>
              <w:autoSpaceDE w:val="0"/>
              <w:autoSpaceDN w:val="0"/>
              <w:adjustRightInd w:val="0"/>
              <w:spacing w:line="320" w:lineRule="exact"/>
              <w:ind w:leftChars="124" w:left="510" w:hangingChars="100" w:hanging="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＊オイラックスＨは、副腎皮質ステロイド剤を含んでいるので、疥癬の治療には使えません。</w:t>
            </w:r>
          </w:p>
          <w:p w:rsidR="0042064A" w:rsidRPr="00987F79" w:rsidRDefault="0042064A" w:rsidP="007449DE">
            <w:pPr>
              <w:autoSpaceDE w:val="0"/>
              <w:autoSpaceDN w:val="0"/>
              <w:adjustRightInd w:val="0"/>
              <w:spacing w:line="320" w:lineRule="exact"/>
              <w:ind w:left="250" w:hangingChars="100" w:hanging="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②イオウ製剤（チアントール：軟膏）、安息香酸ベンジル</w:t>
            </w:r>
            <w:r w:rsidR="00BA754D">
              <w:rPr>
                <w:rFonts w:ascii="ＭＳ Ｐゴシック" w:eastAsia="ＭＳ Ｐゴシック" w:hAnsi="ＭＳ Ｐゴシック" w:cs="ＭＳゴシック" w:hint="eastAsia"/>
                <w:spacing w:val="20"/>
                <w:kern w:val="0"/>
              </w:rPr>
              <w:t>、</w:t>
            </w:r>
            <w:r w:rsidRPr="00987F79">
              <w:rPr>
                <w:rFonts w:ascii="ＭＳ Ｐゴシック" w:eastAsia="ＭＳ Ｐゴシック" w:hAnsi="ＭＳ Ｐゴシック" w:cs="ＭＳゴシック" w:hint="eastAsia"/>
                <w:spacing w:val="20"/>
                <w:kern w:val="0"/>
              </w:rPr>
              <w:t>１％γ―ＢＨＣ（γ―ＢＨＣは、医薬品ではなく、試薬であり、医師の全面的な指示又は処方のもとで使用されます。）</w:t>
            </w:r>
          </w:p>
        </w:tc>
      </w:tr>
    </w:tbl>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２</w:t>
      </w:r>
      <w:r w:rsidRPr="00987F79">
        <w:rPr>
          <w:rFonts w:ascii="ＭＳ Ｐゴシック" w:eastAsia="ＭＳ Ｐゴシック" w:hAnsi="ＭＳ Ｐゴシック" w:cs="ＭＳゴシック"/>
          <w:spacing w:val="20"/>
          <w:kern w:val="0"/>
        </w:rPr>
        <w:t xml:space="preserve"> </w:t>
      </w:r>
      <w:r w:rsidRPr="00987F79">
        <w:rPr>
          <w:rFonts w:ascii="ＭＳ Ｐゴシック" w:eastAsia="ＭＳ Ｐゴシック" w:hAnsi="ＭＳ Ｐゴシック" w:cs="ＭＳゴシック" w:hint="eastAsia"/>
          <w:spacing w:val="20"/>
          <w:kern w:val="0"/>
        </w:rPr>
        <w:t>患者発生時の対応</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通常の疥癬の場合は感染力はあまり強くありません。ノルウェー疥癬の場合は、患者の体に寄生しているダニの数が大変多く感染力が強いため、施設等での集団感染の原因になることがあります。患者の治療だけでなく、接触した人に対して予防的な治療が必要となる場合があります。</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診断がついて治療が始まれば、ダニの数は激減し感染力が低下しますが、ダニが死んでも発疹やかゆみがしばらく残ることがあります。</w:t>
      </w:r>
    </w:p>
    <w:p w:rsidR="0042064A" w:rsidRPr="00987F79" w:rsidRDefault="0042064A"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p>
    <w:p w:rsidR="00936B06" w:rsidRPr="00987F79" w:rsidRDefault="00936B06" w:rsidP="007449DE">
      <w:pPr>
        <w:autoSpaceDE w:val="0"/>
        <w:autoSpaceDN w:val="0"/>
        <w:adjustRightInd w:val="0"/>
        <w:spacing w:line="320" w:lineRule="exact"/>
        <w:ind w:firstLineChars="100" w:firstLine="250"/>
        <w:jc w:val="left"/>
        <w:rPr>
          <w:rFonts w:ascii="ＭＳ Ｐゴシック" w:eastAsia="ＭＳ Ｐゴシック" w:hAnsi="ＭＳ Ｐゴシック" w:cs="ＭＳゴシック" w:hint="eastAsia"/>
          <w:spacing w:val="20"/>
          <w:kern w:val="0"/>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3926"/>
        <w:gridCol w:w="3927"/>
      </w:tblGrid>
      <w:tr w:rsidR="0042064A" w:rsidRPr="00987F79">
        <w:tc>
          <w:tcPr>
            <w:tcW w:w="1508" w:type="dxa"/>
            <w:vAlign w:val="center"/>
          </w:tcPr>
          <w:p w:rsidR="0042064A" w:rsidRPr="00987F79" w:rsidRDefault="0042064A" w:rsidP="0030009E">
            <w:pPr>
              <w:autoSpaceDE w:val="0"/>
              <w:autoSpaceDN w:val="0"/>
              <w:adjustRightInd w:val="0"/>
              <w:spacing w:line="320" w:lineRule="exact"/>
              <w:jc w:val="center"/>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病型</w:t>
            </w:r>
          </w:p>
        </w:tc>
        <w:tc>
          <w:tcPr>
            <w:tcW w:w="3926" w:type="dxa"/>
            <w:vAlign w:val="center"/>
          </w:tcPr>
          <w:p w:rsidR="0042064A" w:rsidRPr="00987F79" w:rsidRDefault="0042064A" w:rsidP="0030009E">
            <w:pPr>
              <w:autoSpaceDE w:val="0"/>
              <w:autoSpaceDN w:val="0"/>
              <w:adjustRightInd w:val="0"/>
              <w:spacing w:line="320" w:lineRule="exact"/>
              <w:jc w:val="center"/>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通常の疥癬</w:t>
            </w:r>
          </w:p>
        </w:tc>
        <w:tc>
          <w:tcPr>
            <w:tcW w:w="3927" w:type="dxa"/>
            <w:vAlign w:val="center"/>
          </w:tcPr>
          <w:p w:rsidR="0042064A" w:rsidRPr="00987F79" w:rsidRDefault="0042064A" w:rsidP="0030009E">
            <w:pPr>
              <w:autoSpaceDE w:val="0"/>
              <w:autoSpaceDN w:val="0"/>
              <w:adjustRightInd w:val="0"/>
              <w:spacing w:line="320" w:lineRule="exact"/>
              <w:jc w:val="center"/>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ノルウェー疥癬</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入所時のチェック</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7853"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施設等の入所時には全身の皮膚の観察や聞き取りにより、発疹やかゆみの有無について確認します。疥癬が疑われるときは、速やかに皮膚科医の診察を受けます。</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ケアの基本</w:t>
            </w:r>
          </w:p>
        </w:tc>
        <w:tc>
          <w:tcPr>
            <w:tcW w:w="7853" w:type="dxa"/>
            <w:gridSpan w:val="2"/>
          </w:tcPr>
          <w:p w:rsidR="0042064A" w:rsidRPr="00987F79" w:rsidRDefault="00CB03AC"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w:t>
            </w:r>
            <w:r w:rsidR="0042064A" w:rsidRPr="00987F79">
              <w:rPr>
                <w:rFonts w:ascii="ＭＳ Ｐゴシック" w:eastAsia="ＭＳ Ｐゴシック" w:hAnsi="ＭＳ Ｐゴシック" w:cs="ＭＳゴシック" w:hint="eastAsia"/>
                <w:spacing w:val="20"/>
                <w:kern w:val="0"/>
              </w:rPr>
              <w:t>患者からの感染（患者→</w:t>
            </w:r>
            <w:r w:rsidRPr="00987F79">
              <w:rPr>
                <w:rFonts w:ascii="ＭＳ Ｐゴシック" w:eastAsia="ＭＳ Ｐゴシック" w:hAnsi="ＭＳ Ｐゴシック" w:cs="ＭＳゴシック" w:hint="eastAsia"/>
                <w:spacing w:val="20"/>
                <w:kern w:val="0"/>
              </w:rPr>
              <w:t>職員</w:t>
            </w:r>
            <w:r w:rsidR="0042064A" w:rsidRPr="00987F79">
              <w:rPr>
                <w:rFonts w:ascii="ＭＳ Ｐゴシック" w:eastAsia="ＭＳ Ｐゴシック" w:hAnsi="ＭＳ Ｐゴシック" w:cs="ＭＳゴシック" w:hint="eastAsia"/>
                <w:spacing w:val="20"/>
                <w:kern w:val="0"/>
              </w:rPr>
              <w:t>→他の人）を防ぐために、手洗いを十分行います。石けんと流水での手洗いまたはアルコール綿で消毒します。</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予防衣</w:t>
            </w:r>
          </w:p>
        </w:tc>
        <w:tc>
          <w:tcPr>
            <w:tcW w:w="392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特に必要ありません。</w:t>
            </w:r>
          </w:p>
        </w:tc>
        <w:tc>
          <w:tcPr>
            <w:tcW w:w="392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手袋、長袖のガウン等を着用します。</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部屋</w:t>
            </w:r>
          </w:p>
        </w:tc>
        <w:tc>
          <w:tcPr>
            <w:tcW w:w="392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隔離の必要はありませんが、患者が複数のときは一部屋に収容して治療を行う方が合理的です。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392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個室隔離します。（治療開始後１～２週間程度）</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それまで使用していたベッドにダニがついている場合があるので、ベッドごと移動します。</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入浴</w:t>
            </w:r>
          </w:p>
        </w:tc>
        <w:tc>
          <w:tcPr>
            <w:tcW w:w="392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入浴の順番を最後にする必要はありませんが、タオルや足ふきマット等の共用はやめましょう。</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tc>
        <w:tc>
          <w:tcPr>
            <w:tcW w:w="392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多数のダニを含む落屑が浴室や脱衣室に飛び散り感染源となるので、入浴の順番は最後にします。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浴槽はお湯を抜き、通常の清掃を行います。</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衣類・寝具</w:t>
            </w:r>
          </w:p>
        </w:tc>
        <w:tc>
          <w:tcPr>
            <w:tcW w:w="7853"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・肌着・ねまき等は毎日交換します。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・シーツは毎日変える必要はありません。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・寝具、衣類、おむつを交換する際は、ほこりが飛び散らないようにし、脱いだ衣類・リネン等はポリ袋に入れて運びます。</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・寝具は患者専用とします。布団や毛布は週２回、日光消毒またはふとん乾燥機による熱乾燥を行います。</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洗濯</w:t>
            </w:r>
          </w:p>
        </w:tc>
        <w:tc>
          <w:tcPr>
            <w:tcW w:w="392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通常の洗濯でよいです。</w:t>
            </w:r>
          </w:p>
        </w:tc>
        <w:tc>
          <w:tcPr>
            <w:tcW w:w="392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６５～７０℃の熱水洗濯をします。</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清掃</w:t>
            </w:r>
          </w:p>
        </w:tc>
        <w:tc>
          <w:tcPr>
            <w:tcW w:w="392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通常の清掃でよいです。</w:t>
            </w:r>
          </w:p>
        </w:tc>
        <w:tc>
          <w:tcPr>
            <w:tcW w:w="392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落屑を飛び散らないように十分清掃し、掃除用具は熱処理して乾燥させます。</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退室後の</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清掃</w:t>
            </w:r>
          </w:p>
        </w:tc>
        <w:tc>
          <w:tcPr>
            <w:tcW w:w="3926"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p>
        </w:tc>
        <w:tc>
          <w:tcPr>
            <w:tcW w:w="3927"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・できれば２週間部屋を閉鎖すれば殺虫剤等は必要ありません。</w:t>
            </w:r>
          </w:p>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・期間をあけられない場合は、ピレスロイド系殺虫剤を床等に散布し清掃します。カーテンは交換します。</w:t>
            </w:r>
          </w:p>
        </w:tc>
      </w:tr>
      <w:tr w:rsidR="0042064A" w:rsidRPr="00987F79">
        <w:tc>
          <w:tcPr>
            <w:tcW w:w="1508" w:type="dxa"/>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予防的治療</w:t>
            </w:r>
          </w:p>
        </w:tc>
        <w:tc>
          <w:tcPr>
            <w:tcW w:w="7853" w:type="dxa"/>
            <w:gridSpan w:val="2"/>
          </w:tcPr>
          <w:p w:rsidR="0042064A" w:rsidRPr="00987F79" w:rsidRDefault="0042064A"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疥癬に感染した可能性のあるものについて、予防的に治療を行うことがあります。</w:t>
            </w:r>
          </w:p>
          <w:p w:rsidR="0042064A" w:rsidRPr="00987F79" w:rsidRDefault="0042064A" w:rsidP="007449DE">
            <w:pPr>
              <w:autoSpaceDE w:val="0"/>
              <w:autoSpaceDN w:val="0"/>
              <w:adjustRightInd w:val="0"/>
              <w:spacing w:line="320" w:lineRule="exact"/>
              <w:ind w:firstLineChars="50" w:firstLine="12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＊予防的治療が勧められる場合</w:t>
            </w:r>
          </w:p>
          <w:p w:rsidR="0042064A" w:rsidRPr="00987F79" w:rsidRDefault="0042064A" w:rsidP="007449DE">
            <w:pPr>
              <w:autoSpaceDE w:val="0"/>
              <w:autoSpaceDN w:val="0"/>
              <w:adjustRightInd w:val="0"/>
              <w:spacing w:line="320" w:lineRule="exact"/>
              <w:ind w:firstLineChars="150" w:firstLine="37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・疥癬患者の同居家族</w:t>
            </w:r>
          </w:p>
          <w:p w:rsidR="0042064A" w:rsidRPr="00987F79" w:rsidRDefault="0042064A" w:rsidP="007449DE">
            <w:pPr>
              <w:autoSpaceDE w:val="0"/>
              <w:autoSpaceDN w:val="0"/>
              <w:adjustRightInd w:val="0"/>
              <w:spacing w:line="320" w:lineRule="exact"/>
              <w:ind w:firstLineChars="150" w:firstLine="37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・ノルウェー疥癬患者と接触した場合</w:t>
            </w:r>
          </w:p>
          <w:p w:rsidR="0042064A" w:rsidRPr="00987F79" w:rsidRDefault="0042064A" w:rsidP="007449DE">
            <w:pPr>
              <w:autoSpaceDE w:val="0"/>
              <w:autoSpaceDN w:val="0"/>
              <w:adjustRightInd w:val="0"/>
              <w:spacing w:line="320" w:lineRule="exact"/>
              <w:ind w:firstLineChars="150" w:firstLine="375"/>
              <w:jc w:val="left"/>
              <w:rPr>
                <w:rFonts w:ascii="ＭＳ Ｐゴシック" w:eastAsia="ＭＳ Ｐゴシック" w:hAnsi="ＭＳ Ｐゴシック" w:cs="ＭＳゴシック"/>
                <w:spacing w:val="20"/>
                <w:kern w:val="0"/>
              </w:rPr>
            </w:pPr>
            <w:r w:rsidRPr="00987F79">
              <w:rPr>
                <w:rFonts w:ascii="ＭＳ Ｐゴシック" w:eastAsia="ＭＳ Ｐゴシック" w:hAnsi="ＭＳ Ｐゴシック" w:cs="ＭＳゴシック" w:hint="eastAsia"/>
                <w:spacing w:val="20"/>
                <w:kern w:val="0"/>
              </w:rPr>
              <w:t>・集団感染の起こった施設の入所者・</w:t>
            </w:r>
            <w:r w:rsidR="00CB03AC" w:rsidRPr="00987F79">
              <w:rPr>
                <w:rFonts w:ascii="ＭＳ Ｐゴシック" w:eastAsia="ＭＳ Ｐゴシック" w:hAnsi="ＭＳ Ｐゴシック" w:cs="ＭＳゴシック" w:hint="eastAsia"/>
                <w:spacing w:val="20"/>
                <w:kern w:val="0"/>
              </w:rPr>
              <w:t>職員</w:t>
            </w:r>
          </w:p>
          <w:p w:rsidR="0042064A" w:rsidRPr="00987F79" w:rsidRDefault="0042064A" w:rsidP="007449DE">
            <w:pPr>
              <w:autoSpaceDE w:val="0"/>
              <w:autoSpaceDN w:val="0"/>
              <w:adjustRightInd w:val="0"/>
              <w:spacing w:line="320" w:lineRule="exact"/>
              <w:ind w:firstLineChars="200" w:firstLine="500"/>
              <w:jc w:val="left"/>
              <w:rPr>
                <w:rFonts w:ascii="ＭＳ Ｐゴシック" w:eastAsia="ＭＳ Ｐゴシック" w:hAnsi="ＭＳ Ｐゴシック" w:cs="ＭＳゴシック" w:hint="eastAsia"/>
                <w:spacing w:val="20"/>
                <w:kern w:val="0"/>
              </w:rPr>
            </w:pPr>
            <w:r w:rsidRPr="00987F79">
              <w:rPr>
                <w:rFonts w:ascii="ＭＳ Ｐゴシック" w:eastAsia="ＭＳ Ｐゴシック" w:hAnsi="ＭＳ Ｐゴシック" w:cs="ＭＳゴシック" w:hint="eastAsia"/>
                <w:spacing w:val="20"/>
                <w:kern w:val="0"/>
              </w:rPr>
              <w:t>（孤発・散発例の際は予防的措置は必要ありません。）</w:t>
            </w:r>
          </w:p>
        </w:tc>
      </w:tr>
    </w:tbl>
    <w:p w:rsidR="007E0059" w:rsidRDefault="007E0059" w:rsidP="0042064A">
      <w:pPr>
        <w:autoSpaceDE w:val="0"/>
        <w:autoSpaceDN w:val="0"/>
        <w:adjustRightInd w:val="0"/>
        <w:spacing w:line="320" w:lineRule="exact"/>
        <w:jc w:val="left"/>
        <w:rPr>
          <w:rFonts w:ascii="ＭＳ Ｐゴシック" w:eastAsia="ＭＳ Ｐゴシック" w:hAnsi="ＭＳ Ｐゴシック" w:cs="ＭＳゴシック"/>
          <w:spacing w:val="20"/>
          <w:kern w:val="0"/>
        </w:rPr>
      </w:pPr>
    </w:p>
    <w:p w:rsidR="007E0059" w:rsidRDefault="007E0059" w:rsidP="007E0059">
      <w:pPr>
        <w:autoSpaceDE w:val="0"/>
        <w:autoSpaceDN w:val="0"/>
        <w:adjustRightInd w:val="0"/>
        <w:spacing w:line="320" w:lineRule="exact"/>
        <w:jc w:val="left"/>
        <w:rPr>
          <w:rFonts w:ascii="ＭＳ ゴシック" w:eastAsia="ＭＳ ゴシック" w:hAnsi="ＭＳ ゴシック" w:hint="eastAsia"/>
          <w:b/>
          <w:sz w:val="24"/>
          <w:szCs w:val="24"/>
          <w:u w:val="double"/>
        </w:rPr>
      </w:pPr>
      <w:r>
        <w:rPr>
          <w:rFonts w:ascii="ＭＳ Ｐゴシック" w:eastAsia="ＭＳ Ｐゴシック" w:hAnsi="ＭＳ Ｐゴシック" w:cs="ＭＳゴシック"/>
          <w:spacing w:val="20"/>
          <w:kern w:val="0"/>
        </w:rPr>
        <w:br w:type="page"/>
      </w:r>
      <w:r w:rsidRPr="00444C14">
        <w:rPr>
          <w:rFonts w:ascii="ＭＳ ゴシック" w:eastAsia="ＭＳ ゴシック" w:hAnsi="ＭＳ ゴシック" w:hint="eastAsia"/>
          <w:b/>
          <w:sz w:val="24"/>
          <w:szCs w:val="24"/>
          <w:u w:val="double"/>
        </w:rPr>
        <w:lastRenderedPageBreak/>
        <w:t>資　料</w:t>
      </w:r>
    </w:p>
    <w:p w:rsidR="007E0059" w:rsidRDefault="007E0059" w:rsidP="007E0059">
      <w:pPr>
        <w:autoSpaceDE w:val="0"/>
        <w:autoSpaceDN w:val="0"/>
        <w:adjustRightInd w:val="0"/>
        <w:spacing w:line="320" w:lineRule="exact"/>
        <w:jc w:val="left"/>
        <w:rPr>
          <w:rFonts w:ascii="ＭＳ 明朝" w:eastAsia="ＭＳ 明朝" w:hAnsi="ＭＳ 明朝" w:hint="eastAsia"/>
          <w:b/>
          <w:u w:val="double"/>
        </w:rPr>
      </w:pPr>
    </w:p>
    <w:tbl>
      <w:tblPr>
        <w:tblStyle w:val="a8"/>
        <w:tblW w:w="0" w:type="auto"/>
        <w:tblLook w:val="01E0" w:firstRow="1" w:lastRow="1" w:firstColumn="1" w:lastColumn="1" w:noHBand="0" w:noVBand="0"/>
      </w:tblPr>
      <w:tblGrid>
        <w:gridCol w:w="9268"/>
      </w:tblGrid>
      <w:tr w:rsidR="007E0059">
        <w:trPr>
          <w:trHeight w:val="765"/>
        </w:trPr>
        <w:tc>
          <w:tcPr>
            <w:tcW w:w="9268" w:type="dxa"/>
            <w:vAlign w:val="center"/>
          </w:tcPr>
          <w:p w:rsidR="007E0059" w:rsidRPr="00FF2CF5" w:rsidRDefault="007E0059" w:rsidP="007E0059">
            <w:pPr>
              <w:rPr>
                <w:rFonts w:ascii="HG丸ｺﾞｼｯｸM-PRO" w:hAnsi="ＭＳ 明朝" w:hint="eastAsia"/>
              </w:rPr>
            </w:pPr>
            <w:r w:rsidRPr="00FF2CF5">
              <w:rPr>
                <w:rFonts w:ascii="HG丸ｺﾞｼｯｸM-PRO" w:hAnsi="ＭＳ 明朝" w:hint="eastAsia"/>
              </w:rPr>
              <w:t>厚生労働省　感染症情報</w:t>
            </w:r>
          </w:p>
          <w:p w:rsidR="007E0059" w:rsidRPr="00444C14" w:rsidRDefault="007E0059" w:rsidP="007E0059">
            <w:pPr>
              <w:ind w:firstLineChars="100" w:firstLine="210"/>
              <w:rPr>
                <w:rFonts w:ascii="ＭＳ 明朝" w:eastAsia="ＭＳ 明朝" w:hAnsi="ＭＳ 明朝" w:hint="eastAsia"/>
              </w:rPr>
            </w:pPr>
            <w:r w:rsidRPr="00444C14">
              <w:rPr>
                <w:rFonts w:ascii="ＭＳ 明朝" w:eastAsia="ＭＳ 明朝" w:hAnsi="ＭＳ 明朝"/>
              </w:rPr>
              <w:t>http://www.mhlw.go.jp/bunya/kenkou/kekkaku-kansenshou.html</w:t>
            </w:r>
          </w:p>
        </w:tc>
      </w:tr>
      <w:tr w:rsidR="007E0059">
        <w:trPr>
          <w:trHeight w:val="765"/>
        </w:trPr>
        <w:tc>
          <w:tcPr>
            <w:tcW w:w="9268" w:type="dxa"/>
            <w:vAlign w:val="center"/>
          </w:tcPr>
          <w:p w:rsidR="007E0059" w:rsidRPr="00FF2CF5" w:rsidRDefault="007E0059" w:rsidP="007E0059">
            <w:pPr>
              <w:rPr>
                <w:rFonts w:ascii="HG丸ｺﾞｼｯｸM-PRO" w:hAnsi="ＭＳ 明朝" w:hint="eastAsia"/>
              </w:rPr>
            </w:pPr>
            <w:r w:rsidRPr="00FF2CF5">
              <w:rPr>
                <w:rFonts w:ascii="HG丸ｺﾞｼｯｸM-PRO" w:hAnsi="ＭＳ 明朝" w:hint="eastAsia"/>
              </w:rPr>
              <w:t>香川県　感染症情報</w:t>
            </w:r>
          </w:p>
          <w:p w:rsidR="007E0059" w:rsidRPr="00444C14" w:rsidRDefault="007E0059" w:rsidP="007E0059">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44C14">
              <w:rPr>
                <w:rFonts w:ascii="ＭＳ 明朝" w:eastAsia="ＭＳ 明朝" w:hAnsi="ＭＳ 明朝"/>
              </w:rPr>
              <w:t>http://www.pref.kagawa.jp/yakumukansen/kansenjyouhou.htm</w:t>
            </w:r>
          </w:p>
        </w:tc>
      </w:tr>
      <w:tr w:rsidR="007E0059">
        <w:trPr>
          <w:trHeight w:val="765"/>
        </w:trPr>
        <w:tc>
          <w:tcPr>
            <w:tcW w:w="9268" w:type="dxa"/>
            <w:vAlign w:val="center"/>
          </w:tcPr>
          <w:p w:rsidR="007E0059" w:rsidRPr="00FF2CF5" w:rsidRDefault="007E0059" w:rsidP="007E0059">
            <w:pPr>
              <w:rPr>
                <w:rFonts w:ascii="HG丸ｺﾞｼｯｸM-PRO" w:hAnsi="ＭＳ 明朝" w:hint="eastAsia"/>
              </w:rPr>
            </w:pPr>
            <w:r w:rsidRPr="00FF2CF5">
              <w:rPr>
                <w:rFonts w:ascii="HG丸ｺﾞｼｯｸM-PRO" w:hAnsi="ＭＳ 明朝" w:hint="eastAsia"/>
              </w:rPr>
              <w:t>「高齢者介護施設における感染対策マニュアル」について　平成１７年６月２８日</w:t>
            </w:r>
          </w:p>
          <w:p w:rsidR="007E0059" w:rsidRDefault="007E0059" w:rsidP="007E0059">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44C14">
              <w:rPr>
                <w:rFonts w:ascii="ＭＳ 明朝" w:eastAsia="ＭＳ 明朝" w:hAnsi="ＭＳ 明朝"/>
              </w:rPr>
              <w:t>http://www.mhlw.go.jp/topics/kaigo/osirase/tp0628-1/index.html</w:t>
            </w:r>
          </w:p>
        </w:tc>
      </w:tr>
      <w:tr w:rsidR="007E0059">
        <w:trPr>
          <w:trHeight w:val="765"/>
        </w:trPr>
        <w:tc>
          <w:tcPr>
            <w:tcW w:w="9268" w:type="dxa"/>
            <w:vAlign w:val="center"/>
          </w:tcPr>
          <w:p w:rsidR="007E0059" w:rsidRDefault="007E0059" w:rsidP="007E0059">
            <w:pPr>
              <w:rPr>
                <w:rFonts w:ascii="ＭＳ 明朝" w:eastAsia="ＭＳ 明朝" w:hAnsi="ＭＳ 明朝" w:hint="eastAsia"/>
              </w:rPr>
            </w:pPr>
            <w:r>
              <w:rPr>
                <w:rFonts w:ascii="ＭＳ 明朝" w:eastAsia="ＭＳ 明朝" w:hAnsi="ＭＳ 明朝" w:hint="eastAsia"/>
              </w:rPr>
              <w:t>「香川県高齢者介護施設等における感染対策マニュアル」【第１版】</w:t>
            </w:r>
          </w:p>
          <w:p w:rsidR="007E0059" w:rsidRPr="00364AB2" w:rsidRDefault="007E0059" w:rsidP="007E0059">
            <w:pPr>
              <w:ind w:firstLineChars="100" w:firstLine="210"/>
              <w:rPr>
                <w:rFonts w:ascii="ＭＳ 明朝" w:eastAsia="ＭＳ 明朝" w:hAnsi="ＭＳ 明朝" w:hint="eastAsia"/>
              </w:rPr>
            </w:pPr>
            <w:r w:rsidRPr="00364AB2">
              <w:rPr>
                <w:rFonts w:ascii="ＭＳ 明朝" w:eastAsia="ＭＳ 明朝" w:hAnsi="ＭＳ 明朝"/>
              </w:rPr>
              <w:t>http://www.hw.kagawa-swc.or.jp/kaigo/</w:t>
            </w:r>
          </w:p>
        </w:tc>
      </w:tr>
      <w:tr w:rsidR="007E0059">
        <w:trPr>
          <w:trHeight w:val="765"/>
        </w:trPr>
        <w:tc>
          <w:tcPr>
            <w:tcW w:w="9268" w:type="dxa"/>
            <w:vAlign w:val="center"/>
          </w:tcPr>
          <w:p w:rsidR="007E0059" w:rsidRPr="00FF2CF5" w:rsidRDefault="007E0059" w:rsidP="007E0059">
            <w:pPr>
              <w:rPr>
                <w:rFonts w:ascii="HG丸ｺﾞｼｯｸM-PRO" w:hAnsi="ＭＳ 明朝" w:hint="eastAsia"/>
              </w:rPr>
            </w:pPr>
            <w:r w:rsidRPr="00FF2CF5">
              <w:rPr>
                <w:rFonts w:ascii="HG丸ｺﾞｼｯｸM-PRO" w:hAnsi="ＭＳ 明朝" w:hint="eastAsia"/>
              </w:rPr>
              <w:t>平成</w:t>
            </w:r>
            <w:r w:rsidR="00FB40F5">
              <w:rPr>
                <w:rFonts w:ascii="HG丸ｺﾞｼｯｸM-PRO" w:hAnsi="ＭＳ 明朝" w:hint="eastAsia"/>
              </w:rPr>
              <w:t>２０</w:t>
            </w:r>
            <w:r w:rsidRPr="00FF2CF5">
              <w:rPr>
                <w:rFonts w:ascii="HG丸ｺﾞｼｯｸM-PRO" w:hAnsi="ＭＳ 明朝" w:hint="eastAsia"/>
              </w:rPr>
              <w:t>年度　今冬のインフルエンザ総合対策について</w:t>
            </w:r>
          </w:p>
          <w:p w:rsidR="007E0059" w:rsidRPr="00444C14" w:rsidRDefault="007E0059" w:rsidP="007E0059">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44C14">
              <w:rPr>
                <w:rFonts w:ascii="ＭＳ 明朝" w:eastAsia="ＭＳ 明朝" w:hAnsi="ＭＳ 明朝"/>
              </w:rPr>
              <w:t>http://www.mhlw.go.jp/bunya/kenkou/kekkaku-kansenshou01/index.html</w:t>
            </w:r>
          </w:p>
        </w:tc>
      </w:tr>
      <w:tr w:rsidR="007E0059">
        <w:trPr>
          <w:trHeight w:val="765"/>
        </w:trPr>
        <w:tc>
          <w:tcPr>
            <w:tcW w:w="9268" w:type="dxa"/>
            <w:vAlign w:val="center"/>
          </w:tcPr>
          <w:p w:rsidR="007E0059" w:rsidRDefault="007E0059" w:rsidP="007E0059">
            <w:pPr>
              <w:rPr>
                <w:rFonts w:ascii="HG丸ｺﾞｼｯｸM-PRO" w:hAnsi="ＭＳ 明朝" w:hint="eastAsia"/>
              </w:rPr>
            </w:pPr>
            <w:r w:rsidRPr="00FF2CF5">
              <w:rPr>
                <w:rFonts w:ascii="HG丸ｺﾞｼｯｸM-PRO" w:hAnsi="ＭＳ 明朝" w:hint="eastAsia"/>
              </w:rPr>
              <w:t>新型インフルエンザ</w:t>
            </w:r>
          </w:p>
          <w:p w:rsidR="007E0059" w:rsidRPr="00444C14" w:rsidRDefault="0042591C" w:rsidP="0042591C">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2591C">
              <w:rPr>
                <w:rFonts w:ascii="ＭＳ 明朝" w:eastAsia="ＭＳ 明朝" w:hAnsi="ＭＳ 明朝"/>
              </w:rPr>
              <w:t>http://www.mhlw.go.jp/bunya/kenkou/kekkaku-kansenshou04/</w:t>
            </w:r>
          </w:p>
        </w:tc>
      </w:tr>
      <w:tr w:rsidR="00D42133">
        <w:trPr>
          <w:trHeight w:val="765"/>
        </w:trPr>
        <w:tc>
          <w:tcPr>
            <w:tcW w:w="9268" w:type="dxa"/>
            <w:vAlign w:val="center"/>
          </w:tcPr>
          <w:p w:rsidR="00D42133" w:rsidRPr="00FF2CF5" w:rsidRDefault="00D42133" w:rsidP="007E0059">
            <w:pPr>
              <w:rPr>
                <w:rFonts w:ascii="HG丸ｺﾞｼｯｸM-PRO" w:hAnsi="ＭＳ 明朝" w:hint="eastAsia"/>
              </w:rPr>
            </w:pPr>
            <w:r w:rsidRPr="00FF2CF5">
              <w:rPr>
                <w:rFonts w:ascii="HG丸ｺﾞｼｯｸM-PRO" w:hAnsi="ＭＳ 明朝" w:hint="eastAsia"/>
              </w:rPr>
              <w:t>「高齢者介護施設における新型インフルエンザ対策等の手引き」</w:t>
            </w:r>
          </w:p>
          <w:p w:rsidR="00D42133" w:rsidRPr="00D42133" w:rsidRDefault="00D42133" w:rsidP="00D42133">
            <w:pPr>
              <w:ind w:firstLineChars="100" w:firstLine="210"/>
              <w:rPr>
                <w:rFonts w:ascii="ＭＳ 明朝" w:eastAsia="ＭＳ 明朝" w:hAnsi="ＭＳ 明朝" w:hint="eastAsia"/>
              </w:rPr>
            </w:pPr>
            <w:r w:rsidRPr="00D42133">
              <w:rPr>
                <w:rFonts w:ascii="ＭＳ 明朝" w:eastAsia="ＭＳ 明朝" w:hAnsi="ＭＳ 明朝"/>
              </w:rPr>
              <w:t>http://www.mhlw.go.jp/bunya/kenkou/kekkaku-kansenshou04/pdf/07.pdf</w:t>
            </w:r>
          </w:p>
        </w:tc>
      </w:tr>
      <w:tr w:rsidR="007E0059">
        <w:trPr>
          <w:trHeight w:val="765"/>
        </w:trPr>
        <w:tc>
          <w:tcPr>
            <w:tcW w:w="9268" w:type="dxa"/>
            <w:vAlign w:val="center"/>
          </w:tcPr>
          <w:p w:rsidR="007E0059" w:rsidRPr="00FF2CF5" w:rsidRDefault="007E0059" w:rsidP="007E0059">
            <w:pPr>
              <w:rPr>
                <w:rFonts w:ascii="HG丸ｺﾞｼｯｸM-PRO" w:hAnsi="ＭＳ 明朝" w:hint="eastAsia"/>
              </w:rPr>
            </w:pPr>
            <w:r w:rsidRPr="00FF2CF5">
              <w:rPr>
                <w:rFonts w:ascii="HG丸ｺﾞｼｯｸM-PRO" w:hAnsi="ＭＳ 明朝" w:hint="eastAsia"/>
              </w:rPr>
              <w:t>旅館・公衆浴場等におけるレジオネラ症防止対策についてのホームページ</w:t>
            </w:r>
          </w:p>
          <w:p w:rsidR="007E0059" w:rsidRPr="00444C14" w:rsidRDefault="007E0059" w:rsidP="007E0059">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44C14">
              <w:rPr>
                <w:rFonts w:ascii="ＭＳ 明朝" w:eastAsia="ＭＳ 明朝" w:hAnsi="ＭＳ 明朝"/>
              </w:rPr>
              <w:t>http://www.mhlw.go.jp/topics/bukyoku/kenkou/legionella/index.html</w:t>
            </w:r>
          </w:p>
        </w:tc>
      </w:tr>
      <w:tr w:rsidR="007E0059">
        <w:trPr>
          <w:trHeight w:val="765"/>
        </w:trPr>
        <w:tc>
          <w:tcPr>
            <w:tcW w:w="9268" w:type="dxa"/>
            <w:vAlign w:val="center"/>
          </w:tcPr>
          <w:p w:rsidR="007E0059" w:rsidRPr="00FF2CF5" w:rsidRDefault="007E0059" w:rsidP="007E0059">
            <w:pPr>
              <w:rPr>
                <w:rFonts w:ascii="HG丸ｺﾞｼｯｸM-PRO" w:hAnsi="ＭＳ 明朝" w:hint="eastAsia"/>
              </w:rPr>
            </w:pPr>
            <w:r w:rsidRPr="00FF2CF5">
              <w:rPr>
                <w:rFonts w:ascii="HG丸ｺﾞｼｯｸM-PRO" w:hAnsi="ＭＳ 明朝" w:hint="eastAsia"/>
              </w:rPr>
              <w:t>腸管出血性大腸菌感染症Ｑ＆Ａ</w:t>
            </w:r>
          </w:p>
          <w:p w:rsidR="007E0059" w:rsidRPr="00444C14" w:rsidRDefault="007E0059" w:rsidP="007E0059">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44C14">
              <w:rPr>
                <w:rFonts w:ascii="ＭＳ 明朝" w:eastAsia="ＭＳ 明朝" w:hAnsi="ＭＳ 明朝"/>
              </w:rPr>
              <w:t>http://www1.mhlw.go.jp/o-157/o157q_a/index.html</w:t>
            </w:r>
          </w:p>
        </w:tc>
      </w:tr>
      <w:tr w:rsidR="007E0059">
        <w:trPr>
          <w:trHeight w:val="765"/>
        </w:trPr>
        <w:tc>
          <w:tcPr>
            <w:tcW w:w="9268" w:type="dxa"/>
            <w:vAlign w:val="center"/>
          </w:tcPr>
          <w:p w:rsidR="007E0059" w:rsidRPr="00FF2CF5" w:rsidRDefault="007E0059" w:rsidP="007E0059">
            <w:pPr>
              <w:rPr>
                <w:rFonts w:ascii="HG丸ｺﾞｼｯｸM-PRO" w:hAnsi="ＭＳ 明朝" w:hint="eastAsia"/>
              </w:rPr>
            </w:pPr>
            <w:r w:rsidRPr="00FF2CF5">
              <w:rPr>
                <w:rFonts w:ascii="HG丸ｺﾞｼｯｸM-PRO" w:hAnsi="ＭＳ 明朝" w:hint="eastAsia"/>
              </w:rPr>
              <w:t>ノロウィルスに関するＱ＆Ａ</w:t>
            </w:r>
          </w:p>
          <w:p w:rsidR="007E0059" w:rsidRPr="00444C14" w:rsidRDefault="007E0059" w:rsidP="007E0059">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44C14">
              <w:rPr>
                <w:rFonts w:ascii="ＭＳ 明朝" w:eastAsia="ＭＳ 明朝" w:hAnsi="ＭＳ 明朝"/>
              </w:rPr>
              <w:t>http://www.mhlw.go.jp/topics/syokuchu/kanren/yobou/040204-1.html</w:t>
            </w:r>
          </w:p>
        </w:tc>
      </w:tr>
      <w:tr w:rsidR="007E0059">
        <w:trPr>
          <w:trHeight w:val="765"/>
        </w:trPr>
        <w:tc>
          <w:tcPr>
            <w:tcW w:w="9268" w:type="dxa"/>
            <w:vAlign w:val="center"/>
          </w:tcPr>
          <w:p w:rsidR="0010595E" w:rsidRDefault="0010595E" w:rsidP="0010595E">
            <w:pPr>
              <w:rPr>
                <w:rFonts w:hint="eastAsia"/>
              </w:rPr>
            </w:pPr>
            <w:r>
              <w:rPr>
                <w:rFonts w:hint="eastAsia"/>
              </w:rPr>
              <w:t>厚生労働省</w:t>
            </w:r>
            <w:r>
              <w:rPr>
                <w:rFonts w:hint="eastAsia"/>
              </w:rPr>
              <w:t xml:space="preserve"> </w:t>
            </w:r>
            <w:r>
              <w:rPr>
                <w:rFonts w:hint="eastAsia"/>
              </w:rPr>
              <w:t>食中毒に関する情報</w:t>
            </w:r>
          </w:p>
          <w:p w:rsidR="007E0059" w:rsidRPr="0010595E" w:rsidRDefault="0010595E" w:rsidP="0010595E">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70FE1">
              <w:t>http://www.mhlw.go.jp/topics/syokuchu/index.html</w:t>
            </w:r>
          </w:p>
        </w:tc>
      </w:tr>
      <w:tr w:rsidR="0010595E">
        <w:trPr>
          <w:trHeight w:val="765"/>
        </w:trPr>
        <w:tc>
          <w:tcPr>
            <w:tcW w:w="9268" w:type="dxa"/>
            <w:vAlign w:val="center"/>
          </w:tcPr>
          <w:p w:rsidR="0010595E" w:rsidRPr="00FF2CF5" w:rsidRDefault="0010595E" w:rsidP="0010595E">
            <w:pPr>
              <w:rPr>
                <w:rFonts w:ascii="HG丸ｺﾞｼｯｸM-PRO" w:hAnsi="ＭＳ 明朝" w:hint="eastAsia"/>
              </w:rPr>
            </w:pPr>
            <w:r w:rsidRPr="00FF2CF5">
              <w:rPr>
                <w:rFonts w:ascii="HG丸ｺﾞｼｯｸM-PRO" w:hAnsi="ＭＳ 明朝" w:hint="eastAsia"/>
              </w:rPr>
              <w:t>財団法人ウィルス感染研究財団</w:t>
            </w:r>
          </w:p>
          <w:p w:rsidR="0010595E" w:rsidRPr="00444C14" w:rsidRDefault="0010595E" w:rsidP="0010595E">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44C14">
              <w:rPr>
                <w:rFonts w:ascii="ＭＳ 明朝" w:eastAsia="ＭＳ 明朝" w:hAnsi="ＭＳ 明朝"/>
              </w:rPr>
              <w:t>http://www.vhfj.or.jp/</w:t>
            </w:r>
          </w:p>
        </w:tc>
      </w:tr>
      <w:tr w:rsidR="0010595E">
        <w:trPr>
          <w:trHeight w:val="765"/>
        </w:trPr>
        <w:tc>
          <w:tcPr>
            <w:tcW w:w="9268" w:type="dxa"/>
            <w:vAlign w:val="center"/>
          </w:tcPr>
          <w:p w:rsidR="0010595E" w:rsidRPr="00FF2CF5" w:rsidRDefault="0010595E" w:rsidP="0010595E">
            <w:pPr>
              <w:rPr>
                <w:rFonts w:ascii="HG丸ｺﾞｼｯｸM-PRO" w:hAnsi="ＭＳ 明朝" w:hint="eastAsia"/>
              </w:rPr>
            </w:pPr>
            <w:r w:rsidRPr="00FF2CF5">
              <w:rPr>
                <w:rFonts w:ascii="HG丸ｺﾞｼｯｸM-PRO" w:hAnsi="ＭＳ 明朝" w:hint="eastAsia"/>
              </w:rPr>
              <w:t>財団法人結核予防会結核研究所</w:t>
            </w:r>
          </w:p>
          <w:p w:rsidR="0010595E" w:rsidRPr="00444C14" w:rsidRDefault="0010595E" w:rsidP="0010595E">
            <w:pPr>
              <w:autoSpaceDE w:val="0"/>
              <w:autoSpaceDN w:val="0"/>
              <w:adjustRightInd w:val="0"/>
              <w:spacing w:line="320" w:lineRule="exact"/>
              <w:ind w:firstLineChars="100" w:firstLine="210"/>
              <w:rPr>
                <w:rFonts w:ascii="ＭＳ 明朝" w:eastAsia="ＭＳ 明朝" w:hAnsi="ＭＳ 明朝" w:cs="ＭＳゴシック" w:hint="eastAsia"/>
                <w:spacing w:val="20"/>
                <w:kern w:val="0"/>
              </w:rPr>
            </w:pPr>
            <w:r w:rsidRPr="00444C14">
              <w:rPr>
                <w:rFonts w:ascii="ＭＳ 明朝" w:eastAsia="ＭＳ 明朝" w:hAnsi="ＭＳ 明朝"/>
              </w:rPr>
              <w:t>http://www.jata.or.jp/</w:t>
            </w:r>
          </w:p>
        </w:tc>
      </w:tr>
      <w:tr w:rsidR="007E0059">
        <w:trPr>
          <w:trHeight w:val="765"/>
        </w:trPr>
        <w:tc>
          <w:tcPr>
            <w:tcW w:w="9268" w:type="dxa"/>
            <w:vAlign w:val="center"/>
          </w:tcPr>
          <w:p w:rsidR="007E0059" w:rsidRPr="00FF2CF5" w:rsidRDefault="007E0059" w:rsidP="007E0059">
            <w:pPr>
              <w:rPr>
                <w:rFonts w:ascii="HG丸ｺﾞｼｯｸM-PRO" w:hAnsi="ＭＳ 明朝" w:hint="eastAsia"/>
              </w:rPr>
            </w:pPr>
            <w:r w:rsidRPr="00FF2CF5">
              <w:rPr>
                <w:rFonts w:ascii="HG丸ｺﾞｼｯｸM-PRO" w:hAnsi="ＭＳ 明朝" w:hint="eastAsia"/>
              </w:rPr>
              <w:t>国立感染症研究所　感染症情報センター</w:t>
            </w:r>
          </w:p>
          <w:p w:rsidR="007E0059" w:rsidRPr="00444C14" w:rsidRDefault="007E0059" w:rsidP="007E0059">
            <w:pPr>
              <w:ind w:firstLineChars="100" w:firstLine="210"/>
              <w:rPr>
                <w:rFonts w:ascii="ＭＳ 明朝" w:eastAsia="ＭＳ 明朝" w:hAnsi="ＭＳ 明朝" w:cs="ＭＳゴシック" w:hint="eastAsia"/>
                <w:spacing w:val="20"/>
                <w:kern w:val="0"/>
              </w:rPr>
            </w:pPr>
            <w:r w:rsidRPr="00444C14">
              <w:rPr>
                <w:rFonts w:ascii="ＭＳ 明朝" w:eastAsia="ＭＳ 明朝" w:hAnsi="ＭＳ 明朝"/>
              </w:rPr>
              <w:t>http://idsc.nih.go.jp/index-j.html</w:t>
            </w:r>
          </w:p>
        </w:tc>
      </w:tr>
    </w:tbl>
    <w:p w:rsidR="00444C14" w:rsidRPr="00444C14" w:rsidRDefault="00444C14" w:rsidP="007E0059">
      <w:pPr>
        <w:autoSpaceDE w:val="0"/>
        <w:autoSpaceDN w:val="0"/>
        <w:adjustRightInd w:val="0"/>
        <w:spacing w:line="320" w:lineRule="exact"/>
        <w:jc w:val="left"/>
        <w:rPr>
          <w:rFonts w:hint="eastAsia"/>
          <w:kern w:val="0"/>
        </w:rPr>
      </w:pPr>
    </w:p>
    <w:sectPr w:rsidR="00444C14" w:rsidRPr="00444C14" w:rsidSect="002F03C6">
      <w:footerReference w:type="default" r:id="rId9"/>
      <w:pgSz w:w="11907" w:h="16840" w:code="9"/>
      <w:pgMar w:top="1418" w:right="1418" w:bottom="1304" w:left="1418" w:header="851" w:footer="567" w:gutter="0"/>
      <w:pgNumType w:fmt="numberInDash" w:start="23"/>
      <w:cols w:space="425"/>
      <w:docGrid w:type="lines" w:linePitch="288"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4A89">
      <w:r>
        <w:separator/>
      </w:r>
    </w:p>
  </w:endnote>
  <w:endnote w:type="continuationSeparator" w:id="0">
    <w:p w:rsidR="00000000" w:rsidRDefault="0072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B7" w:rsidRDefault="000C43B7" w:rsidP="000C43B7">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C43B7" w:rsidRDefault="000C43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B7" w:rsidRDefault="000C43B7" w:rsidP="0007592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4A89">
      <w:rPr>
        <w:rStyle w:val="a9"/>
        <w:noProof/>
      </w:rPr>
      <w:t>- 20 -</w:t>
    </w:r>
    <w:r>
      <w:rPr>
        <w:rStyle w:val="a9"/>
      </w:rPr>
      <w:fldChar w:fldCharType="end"/>
    </w:r>
  </w:p>
  <w:p w:rsidR="007E4FC7" w:rsidRPr="00F74D96" w:rsidRDefault="007E4FC7" w:rsidP="00AE525A">
    <w:pPr>
      <w:pStyle w:val="a6"/>
      <w:jc w:val="center"/>
      <w:rPr>
        <w:rFonts w:eastAsia="ＭＳ ゴシック" w:hint="eastAsi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B7" w:rsidRDefault="000C43B7" w:rsidP="0007592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4A89">
      <w:rPr>
        <w:rStyle w:val="a9"/>
        <w:noProof/>
      </w:rPr>
      <w:t>- 39 -</w:t>
    </w:r>
    <w:r>
      <w:rPr>
        <w:rStyle w:val="a9"/>
      </w:rPr>
      <w:fldChar w:fldCharType="end"/>
    </w:r>
  </w:p>
  <w:p w:rsidR="007E4FC7" w:rsidRPr="00F74D96" w:rsidRDefault="007E4FC7" w:rsidP="00AE525A">
    <w:pPr>
      <w:pStyle w:val="a6"/>
      <w:jc w:val="center"/>
      <w:rPr>
        <w:rFonts w:eastAsia="ＭＳ ゴシック" w:hint="eastAs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4A89">
      <w:r>
        <w:separator/>
      </w:r>
    </w:p>
  </w:footnote>
  <w:footnote w:type="continuationSeparator" w:id="0">
    <w:p w:rsidR="00000000" w:rsidRDefault="00724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CD"/>
    <w:multiLevelType w:val="hybridMultilevel"/>
    <w:tmpl w:val="C90A10C0"/>
    <w:lvl w:ilvl="0" w:tplc="63D076EC">
      <w:numFmt w:val="bullet"/>
      <w:lvlText w:val="＊"/>
      <w:lvlJc w:val="left"/>
      <w:pPr>
        <w:tabs>
          <w:tab w:val="num" w:pos="1020"/>
        </w:tabs>
        <w:ind w:left="10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74F63D1"/>
    <w:multiLevelType w:val="hybridMultilevel"/>
    <w:tmpl w:val="E81C31C6"/>
    <w:lvl w:ilvl="0" w:tplc="A6C2D1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4170A"/>
    <w:multiLevelType w:val="hybridMultilevel"/>
    <w:tmpl w:val="721629B2"/>
    <w:lvl w:ilvl="0" w:tplc="D9426D88">
      <w:numFmt w:val="bullet"/>
      <w:lvlText w:val="＊"/>
      <w:lvlJc w:val="left"/>
      <w:pPr>
        <w:tabs>
          <w:tab w:val="num" w:pos="360"/>
        </w:tabs>
        <w:ind w:left="360" w:hanging="360"/>
      </w:pPr>
      <w:rPr>
        <w:rFonts w:ascii="Times New Roman" w:eastAsia="ＭＳ Ｐゴシック" w:hAnsi="Times New Roman" w:cs="ＭＳゴシック"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5C0A79"/>
    <w:multiLevelType w:val="hybridMultilevel"/>
    <w:tmpl w:val="BD2237DE"/>
    <w:lvl w:ilvl="0" w:tplc="3DD8DEB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96A9E"/>
    <w:multiLevelType w:val="hybridMultilevel"/>
    <w:tmpl w:val="BF105930"/>
    <w:lvl w:ilvl="0" w:tplc="127EB18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5"/>
    <w:rsid w:val="00016B86"/>
    <w:rsid w:val="00036538"/>
    <w:rsid w:val="00053403"/>
    <w:rsid w:val="00061E5C"/>
    <w:rsid w:val="000662CC"/>
    <w:rsid w:val="0007592F"/>
    <w:rsid w:val="00092B76"/>
    <w:rsid w:val="000C02D6"/>
    <w:rsid w:val="000C3EBF"/>
    <w:rsid w:val="000C43B7"/>
    <w:rsid w:val="000D7C4E"/>
    <w:rsid w:val="000F6952"/>
    <w:rsid w:val="0010595E"/>
    <w:rsid w:val="001358E1"/>
    <w:rsid w:val="0013747D"/>
    <w:rsid w:val="00143989"/>
    <w:rsid w:val="001466F7"/>
    <w:rsid w:val="00151E95"/>
    <w:rsid w:val="0015347D"/>
    <w:rsid w:val="00186F19"/>
    <w:rsid w:val="001C2CB1"/>
    <w:rsid w:val="001D1CE8"/>
    <w:rsid w:val="001D513A"/>
    <w:rsid w:val="001D5D63"/>
    <w:rsid w:val="001E37EB"/>
    <w:rsid w:val="001E7B0F"/>
    <w:rsid w:val="00207BD1"/>
    <w:rsid w:val="002441A4"/>
    <w:rsid w:val="002627C8"/>
    <w:rsid w:val="00265E14"/>
    <w:rsid w:val="002830ED"/>
    <w:rsid w:val="002857D0"/>
    <w:rsid w:val="00295CF8"/>
    <w:rsid w:val="002A3AA8"/>
    <w:rsid w:val="002C4849"/>
    <w:rsid w:val="002D5042"/>
    <w:rsid w:val="002E72C2"/>
    <w:rsid w:val="002F03C6"/>
    <w:rsid w:val="0030009E"/>
    <w:rsid w:val="0034051B"/>
    <w:rsid w:val="00347EDD"/>
    <w:rsid w:val="00360BE8"/>
    <w:rsid w:val="00361BD5"/>
    <w:rsid w:val="00362B09"/>
    <w:rsid w:val="00364AB2"/>
    <w:rsid w:val="00370B0B"/>
    <w:rsid w:val="00393F5F"/>
    <w:rsid w:val="003A0973"/>
    <w:rsid w:val="003B7E73"/>
    <w:rsid w:val="003E12AF"/>
    <w:rsid w:val="003E5B8D"/>
    <w:rsid w:val="00406F31"/>
    <w:rsid w:val="0042064A"/>
    <w:rsid w:val="0042591C"/>
    <w:rsid w:val="00430E57"/>
    <w:rsid w:val="0043447F"/>
    <w:rsid w:val="00437620"/>
    <w:rsid w:val="00444C14"/>
    <w:rsid w:val="00454074"/>
    <w:rsid w:val="0047767B"/>
    <w:rsid w:val="004936E5"/>
    <w:rsid w:val="004A4546"/>
    <w:rsid w:val="004E55AC"/>
    <w:rsid w:val="004F4F03"/>
    <w:rsid w:val="00521270"/>
    <w:rsid w:val="00577115"/>
    <w:rsid w:val="00585E87"/>
    <w:rsid w:val="0059530C"/>
    <w:rsid w:val="005A4529"/>
    <w:rsid w:val="005B04A8"/>
    <w:rsid w:val="005B417A"/>
    <w:rsid w:val="005B4590"/>
    <w:rsid w:val="005E5987"/>
    <w:rsid w:val="00624E12"/>
    <w:rsid w:val="00640A14"/>
    <w:rsid w:val="00661560"/>
    <w:rsid w:val="006667F8"/>
    <w:rsid w:val="006C62E9"/>
    <w:rsid w:val="006C7F07"/>
    <w:rsid w:val="006D0671"/>
    <w:rsid w:val="006D0AD1"/>
    <w:rsid w:val="00703824"/>
    <w:rsid w:val="00705BCB"/>
    <w:rsid w:val="00705F03"/>
    <w:rsid w:val="007152D1"/>
    <w:rsid w:val="00721DBC"/>
    <w:rsid w:val="00724A41"/>
    <w:rsid w:val="00724A89"/>
    <w:rsid w:val="0073342E"/>
    <w:rsid w:val="007449DE"/>
    <w:rsid w:val="00754766"/>
    <w:rsid w:val="0076587E"/>
    <w:rsid w:val="00781BDA"/>
    <w:rsid w:val="007E0059"/>
    <w:rsid w:val="007E4FC7"/>
    <w:rsid w:val="00816130"/>
    <w:rsid w:val="00867EF6"/>
    <w:rsid w:val="00873FBD"/>
    <w:rsid w:val="008779E7"/>
    <w:rsid w:val="008831DD"/>
    <w:rsid w:val="008A14CC"/>
    <w:rsid w:val="008E5F0F"/>
    <w:rsid w:val="008F5A94"/>
    <w:rsid w:val="009159B2"/>
    <w:rsid w:val="00920084"/>
    <w:rsid w:val="00936B06"/>
    <w:rsid w:val="00967BE4"/>
    <w:rsid w:val="00974E50"/>
    <w:rsid w:val="00984F7D"/>
    <w:rsid w:val="00987F79"/>
    <w:rsid w:val="00992D1A"/>
    <w:rsid w:val="00994BC4"/>
    <w:rsid w:val="009D39F4"/>
    <w:rsid w:val="009F1379"/>
    <w:rsid w:val="00A21CF2"/>
    <w:rsid w:val="00A3684A"/>
    <w:rsid w:val="00A4080F"/>
    <w:rsid w:val="00A66737"/>
    <w:rsid w:val="00A701FB"/>
    <w:rsid w:val="00A96746"/>
    <w:rsid w:val="00AA138B"/>
    <w:rsid w:val="00AE06D3"/>
    <w:rsid w:val="00AE525A"/>
    <w:rsid w:val="00AE63D2"/>
    <w:rsid w:val="00AF74A2"/>
    <w:rsid w:val="00B00AB3"/>
    <w:rsid w:val="00B2543E"/>
    <w:rsid w:val="00B25E03"/>
    <w:rsid w:val="00B6726F"/>
    <w:rsid w:val="00B969C6"/>
    <w:rsid w:val="00BA754D"/>
    <w:rsid w:val="00BF7923"/>
    <w:rsid w:val="00C133B7"/>
    <w:rsid w:val="00C33BDF"/>
    <w:rsid w:val="00C431B4"/>
    <w:rsid w:val="00C44CD2"/>
    <w:rsid w:val="00C559DA"/>
    <w:rsid w:val="00C72580"/>
    <w:rsid w:val="00CA0FA0"/>
    <w:rsid w:val="00CB03AC"/>
    <w:rsid w:val="00CE0B92"/>
    <w:rsid w:val="00CE7175"/>
    <w:rsid w:val="00D065A0"/>
    <w:rsid w:val="00D126F4"/>
    <w:rsid w:val="00D34CF4"/>
    <w:rsid w:val="00D378EC"/>
    <w:rsid w:val="00D42133"/>
    <w:rsid w:val="00D66C00"/>
    <w:rsid w:val="00DB2A4E"/>
    <w:rsid w:val="00DB5CC0"/>
    <w:rsid w:val="00DD195A"/>
    <w:rsid w:val="00DD36E5"/>
    <w:rsid w:val="00DE3849"/>
    <w:rsid w:val="00E30E6C"/>
    <w:rsid w:val="00E65194"/>
    <w:rsid w:val="00E713C1"/>
    <w:rsid w:val="00E8719B"/>
    <w:rsid w:val="00EA2833"/>
    <w:rsid w:val="00EA444F"/>
    <w:rsid w:val="00ED5A1E"/>
    <w:rsid w:val="00EE360B"/>
    <w:rsid w:val="00F226C7"/>
    <w:rsid w:val="00F74D96"/>
    <w:rsid w:val="00F85556"/>
    <w:rsid w:val="00FA4B5C"/>
    <w:rsid w:val="00FA4DD8"/>
    <w:rsid w:val="00FB40F5"/>
    <w:rsid w:val="00FC180E"/>
    <w:rsid w:val="00FE12F3"/>
    <w:rsid w:val="00FE732C"/>
    <w:rsid w:val="00FF2CF5"/>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1D6C261-51B6-4B46-A988-3FA391AE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47F"/>
    <w:pPr>
      <w:widowControl w:val="0"/>
      <w:jc w:val="both"/>
    </w:pPr>
    <w:rPr>
      <w:rFonts w:eastAsia="HG丸ｺﾞｼｯｸM-PRO"/>
      <w:kern w:val="2"/>
      <w:sz w:val="21"/>
      <w:szCs w:val="21"/>
    </w:rPr>
  </w:style>
  <w:style w:type="paragraph" w:styleId="3">
    <w:name w:val="heading 3"/>
    <w:basedOn w:val="a"/>
    <w:qFormat/>
    <w:rsid w:val="00705F03"/>
    <w:pPr>
      <w:widowControl/>
      <w:spacing w:before="100" w:beforeAutospacing="1" w:after="100" w:afterAutospacing="1"/>
      <w:jc w:val="left"/>
      <w:outlineLvl w:val="2"/>
    </w:pPr>
    <w:rPr>
      <w:rFonts w:ascii="ＭＳ Ｐゴシック" w:eastAsia="ＭＳ Ｐゴシック" w:hAnsi="ＭＳ Ｐゴシック" w:hint="eastAsia"/>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A0FA0"/>
    <w:rPr>
      <w:rFonts w:ascii="Arial" w:hAnsi="Arial"/>
    </w:rPr>
  </w:style>
  <w:style w:type="paragraph" w:styleId="a4">
    <w:name w:val="Body Text Indent"/>
    <w:basedOn w:val="a"/>
    <w:pPr>
      <w:spacing w:line="420" w:lineRule="exact"/>
      <w:ind w:leftChars="212" w:left="420"/>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42064A"/>
    <w:rPr>
      <w:color w:val="0000FF"/>
      <w:u w:val="single"/>
    </w:rPr>
  </w:style>
  <w:style w:type="paragraph" w:styleId="2">
    <w:name w:val="Body Text Indent 2"/>
    <w:basedOn w:val="a"/>
    <w:rsid w:val="00705F03"/>
    <w:pPr>
      <w:spacing w:line="480" w:lineRule="auto"/>
      <w:ind w:leftChars="400" w:left="851"/>
    </w:pPr>
    <w:rPr>
      <w:rFonts w:eastAsia="ＭＳ ゴシック"/>
    </w:rPr>
  </w:style>
  <w:style w:type="paragraph" w:styleId="Web">
    <w:name w:val="Normal (Web)"/>
    <w:basedOn w:val="a"/>
    <w:rsid w:val="00705F03"/>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table" w:styleId="a8">
    <w:name w:val="Table Grid"/>
    <w:basedOn w:val="a1"/>
    <w:rsid w:val="00873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52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2789</Words>
  <Characters>15898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高齢者介護施設における</vt:lpstr>
      <vt:lpstr>高齢者介護施設における</vt:lpstr>
    </vt:vector>
  </TitlesOfParts>
  <Company> </Company>
  <LinksUpToDate>false</LinksUpToDate>
  <CharactersWithSpaces>18650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高齢者介護施設における</dc:title>
  <dc:subject/>
  <dc:creator>林　　　　　学</dc:creator>
  <cp:keywords/>
  <dc:description/>
  <cp:lastModifiedBy>C14-1938</cp:lastModifiedBy>
  <cp:revision>2</cp:revision>
  <cp:lastPrinted>2009-04-30T04:25:00Z</cp:lastPrinted>
  <dcterms:created xsi:type="dcterms:W3CDTF">2015-11-06T08:19:00Z</dcterms:created>
  <dcterms:modified xsi:type="dcterms:W3CDTF">2015-11-06T08:19:00Z</dcterms:modified>
</cp:coreProperties>
</file>