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D9" w:rsidRPr="00D81FAD" w:rsidRDefault="00D81FAD" w:rsidP="00D81FAD">
      <w:pPr>
        <w:jc w:val="right"/>
        <w:rPr>
          <w:rFonts w:ascii="ＭＳ 明朝" w:hAnsi="ＭＳ 明朝" w:hint="eastAsia"/>
          <w:sz w:val="24"/>
        </w:rPr>
      </w:pPr>
      <w:r w:rsidRPr="00B75DBB">
        <w:rPr>
          <w:rFonts w:ascii="ＭＳ 明朝" w:hAnsi="ＭＳ 明朝" w:hint="eastAsia"/>
          <w:kern w:val="0"/>
          <w:sz w:val="24"/>
          <w:fitText w:val="2640" w:id="129737728"/>
        </w:rPr>
        <w:t>２４</w:t>
      </w:r>
      <w:r w:rsidR="00945D4C" w:rsidRPr="00B75DBB">
        <w:rPr>
          <w:rFonts w:ascii="ＭＳ 明朝" w:hAnsi="ＭＳ 明朝" w:hint="eastAsia"/>
          <w:kern w:val="0"/>
          <w:sz w:val="24"/>
          <w:fitText w:val="2640" w:id="129737728"/>
        </w:rPr>
        <w:t>長寿</w:t>
      </w:r>
      <w:r w:rsidR="008656FC" w:rsidRPr="00B75DBB">
        <w:rPr>
          <w:rFonts w:ascii="ＭＳ 明朝" w:hAnsi="ＭＳ 明朝" w:hint="eastAsia"/>
          <w:kern w:val="0"/>
          <w:sz w:val="24"/>
          <w:fitText w:val="2640" w:id="129737728"/>
        </w:rPr>
        <w:t>第</w:t>
      </w:r>
      <w:r w:rsidR="005E7A9D" w:rsidRPr="00B75DBB">
        <w:rPr>
          <w:rFonts w:ascii="ＭＳ 明朝" w:hAnsi="ＭＳ 明朝" w:hint="eastAsia"/>
          <w:kern w:val="0"/>
          <w:sz w:val="24"/>
          <w:fitText w:val="2640" w:id="129737728"/>
        </w:rPr>
        <w:t>２４２９８</w:t>
      </w:r>
      <w:r w:rsidRPr="00B75DBB">
        <w:rPr>
          <w:rFonts w:ascii="ＭＳ 明朝" w:hAnsi="ＭＳ 明朝" w:hint="eastAsia"/>
          <w:kern w:val="0"/>
          <w:sz w:val="24"/>
          <w:fitText w:val="2640" w:id="129737728"/>
        </w:rPr>
        <w:t>号</w:t>
      </w:r>
    </w:p>
    <w:p w:rsidR="00D81FAD" w:rsidRDefault="00D81FAD" w:rsidP="00D81FAD">
      <w:pPr>
        <w:jc w:val="right"/>
        <w:rPr>
          <w:rFonts w:ascii="ＭＳ 明朝" w:hAnsi="ＭＳ 明朝" w:hint="eastAsia"/>
          <w:sz w:val="24"/>
        </w:rPr>
      </w:pPr>
      <w:r w:rsidRPr="00B75DBB">
        <w:rPr>
          <w:rFonts w:ascii="ＭＳ 明朝" w:hAnsi="ＭＳ 明朝" w:hint="eastAsia"/>
          <w:spacing w:val="13"/>
          <w:kern w:val="0"/>
          <w:sz w:val="24"/>
          <w:fitText w:val="2640" w:id="130160640"/>
        </w:rPr>
        <w:t>平成</w:t>
      </w:r>
      <w:r w:rsidR="008656FC" w:rsidRPr="00B75DBB">
        <w:rPr>
          <w:rFonts w:ascii="ＭＳ 明朝" w:hAnsi="ＭＳ 明朝" w:hint="eastAsia"/>
          <w:spacing w:val="13"/>
          <w:kern w:val="0"/>
          <w:sz w:val="24"/>
          <w:fitText w:val="2640" w:id="130160640"/>
        </w:rPr>
        <w:t>２４</w:t>
      </w:r>
      <w:r w:rsidRPr="00B75DBB">
        <w:rPr>
          <w:rFonts w:ascii="ＭＳ 明朝" w:hAnsi="ＭＳ 明朝" w:hint="eastAsia"/>
          <w:spacing w:val="13"/>
          <w:kern w:val="0"/>
          <w:sz w:val="24"/>
          <w:fitText w:val="2640" w:id="130160640"/>
        </w:rPr>
        <w:t>年</w:t>
      </w:r>
      <w:r w:rsidR="008656FC" w:rsidRPr="00B75DBB">
        <w:rPr>
          <w:rFonts w:ascii="ＭＳ 明朝" w:hAnsi="ＭＳ 明朝" w:hint="eastAsia"/>
          <w:spacing w:val="13"/>
          <w:kern w:val="0"/>
          <w:sz w:val="24"/>
          <w:fitText w:val="2640" w:id="130160640"/>
        </w:rPr>
        <w:t>７</w:t>
      </w:r>
      <w:r w:rsidRPr="00B75DBB">
        <w:rPr>
          <w:rFonts w:ascii="ＭＳ 明朝" w:hAnsi="ＭＳ 明朝" w:hint="eastAsia"/>
          <w:spacing w:val="13"/>
          <w:kern w:val="0"/>
          <w:sz w:val="24"/>
          <w:fitText w:val="2640" w:id="130160640"/>
        </w:rPr>
        <w:t>月</w:t>
      </w:r>
      <w:r w:rsidR="00B75DBB" w:rsidRPr="00B75DBB">
        <w:rPr>
          <w:rFonts w:ascii="ＭＳ 明朝" w:hAnsi="ＭＳ 明朝" w:hint="eastAsia"/>
          <w:spacing w:val="13"/>
          <w:kern w:val="0"/>
          <w:sz w:val="24"/>
          <w:fitText w:val="2640" w:id="130160640"/>
        </w:rPr>
        <w:t>２４</w:t>
      </w:r>
      <w:r w:rsidRPr="00B75DBB">
        <w:rPr>
          <w:rFonts w:ascii="ＭＳ 明朝" w:hAnsi="ＭＳ 明朝" w:hint="eastAsia"/>
          <w:spacing w:val="3"/>
          <w:kern w:val="0"/>
          <w:sz w:val="24"/>
          <w:fitText w:val="2640" w:id="130160640"/>
        </w:rPr>
        <w:t>日</w:t>
      </w:r>
    </w:p>
    <w:p w:rsidR="00D81FAD" w:rsidRDefault="00D81FAD" w:rsidP="00D81FAD">
      <w:pPr>
        <w:jc w:val="right"/>
        <w:rPr>
          <w:rFonts w:ascii="ＭＳ 明朝" w:hAnsi="ＭＳ 明朝" w:hint="eastAsia"/>
          <w:sz w:val="24"/>
        </w:rPr>
      </w:pPr>
    </w:p>
    <w:p w:rsidR="00D81FAD" w:rsidRDefault="00D81FAD" w:rsidP="00D81FAD">
      <w:pPr>
        <w:jc w:val="right"/>
        <w:rPr>
          <w:rFonts w:ascii="ＭＳ 明朝" w:hAnsi="ＭＳ 明朝" w:hint="eastAsia"/>
          <w:sz w:val="24"/>
        </w:rPr>
      </w:pPr>
    </w:p>
    <w:p w:rsidR="00D81FAD" w:rsidRDefault="008328CA" w:rsidP="00D81FAD">
      <w:pPr>
        <w:ind w:firstLineChars="100" w:firstLine="240"/>
        <w:rPr>
          <w:rFonts w:ascii="ＭＳ 明朝" w:hAnsi="ＭＳ 明朝" w:hint="eastAsia"/>
          <w:sz w:val="24"/>
        </w:rPr>
      </w:pPr>
      <w:bookmarkStart w:id="0" w:name="_GoBack"/>
      <w:bookmarkEnd w:id="0"/>
      <w:r>
        <w:rPr>
          <w:rFonts w:ascii="ＭＳ 明朝" w:hAnsi="ＭＳ 明朝" w:hint="eastAsia"/>
          <w:sz w:val="24"/>
        </w:rPr>
        <w:t>各</w:t>
      </w:r>
      <w:r w:rsidR="00945D4C">
        <w:rPr>
          <w:rFonts w:ascii="ＭＳ 明朝" w:hAnsi="ＭＳ 明朝" w:hint="eastAsia"/>
          <w:sz w:val="24"/>
        </w:rPr>
        <w:t>介護</w:t>
      </w:r>
      <w:r>
        <w:rPr>
          <w:rFonts w:ascii="ＭＳ 明朝" w:hAnsi="ＭＳ 明朝" w:hint="eastAsia"/>
          <w:sz w:val="24"/>
        </w:rPr>
        <w:t xml:space="preserve">サービス事業所　管理者　</w:t>
      </w:r>
      <w:r w:rsidR="00D81FAD">
        <w:rPr>
          <w:rFonts w:ascii="ＭＳ 明朝" w:hAnsi="ＭＳ 明朝" w:hint="eastAsia"/>
          <w:sz w:val="24"/>
        </w:rPr>
        <w:t>様</w:t>
      </w:r>
    </w:p>
    <w:p w:rsidR="00D81FAD" w:rsidRDefault="00D81FAD" w:rsidP="00D81FAD">
      <w:pPr>
        <w:ind w:firstLineChars="100" w:firstLine="240"/>
        <w:rPr>
          <w:rFonts w:ascii="ＭＳ 明朝" w:hAnsi="ＭＳ 明朝" w:hint="eastAsia"/>
          <w:sz w:val="24"/>
        </w:rPr>
      </w:pPr>
    </w:p>
    <w:p w:rsidR="00D81FAD" w:rsidRDefault="00D81FAD" w:rsidP="00D81FAD">
      <w:pPr>
        <w:ind w:firstLineChars="100" w:firstLine="240"/>
        <w:rPr>
          <w:rFonts w:ascii="ＭＳ 明朝" w:hAnsi="ＭＳ 明朝" w:hint="eastAsia"/>
          <w:sz w:val="24"/>
        </w:rPr>
      </w:pPr>
    </w:p>
    <w:p w:rsidR="00D81FAD" w:rsidRDefault="008328CA" w:rsidP="00D81FAD">
      <w:pPr>
        <w:ind w:firstLineChars="2300" w:firstLine="5520"/>
        <w:rPr>
          <w:rFonts w:ascii="ＭＳ 明朝" w:hAnsi="ＭＳ 明朝" w:hint="eastAsia"/>
          <w:sz w:val="24"/>
        </w:rPr>
      </w:pPr>
      <w:r>
        <w:rPr>
          <w:rFonts w:ascii="ＭＳ 明朝" w:hAnsi="ＭＳ 明朝" w:hint="eastAsia"/>
          <w:sz w:val="24"/>
        </w:rPr>
        <w:t>香川</w:t>
      </w:r>
      <w:r w:rsidR="00822D53">
        <w:rPr>
          <w:rFonts w:ascii="ＭＳ 明朝" w:hAnsi="ＭＳ 明朝" w:hint="eastAsia"/>
          <w:sz w:val="24"/>
        </w:rPr>
        <w:t>県</w:t>
      </w:r>
      <w:r>
        <w:rPr>
          <w:rFonts w:ascii="ＭＳ 明朝" w:hAnsi="ＭＳ 明朝" w:hint="eastAsia"/>
          <w:sz w:val="24"/>
        </w:rPr>
        <w:t>健康福祉部長寿社会対策課</w:t>
      </w:r>
      <w:r w:rsidR="00D81FAD">
        <w:rPr>
          <w:rFonts w:ascii="ＭＳ 明朝" w:hAnsi="ＭＳ 明朝" w:hint="eastAsia"/>
          <w:sz w:val="24"/>
        </w:rPr>
        <w:t>長</w:t>
      </w:r>
    </w:p>
    <w:p w:rsidR="00D81FAD" w:rsidRDefault="00D81FAD" w:rsidP="00D81FAD">
      <w:pPr>
        <w:ind w:firstLineChars="2500" w:firstLine="6000"/>
        <w:rPr>
          <w:rFonts w:ascii="ＭＳ 明朝" w:hAnsi="ＭＳ 明朝" w:hint="eastAsia"/>
          <w:sz w:val="24"/>
        </w:rPr>
      </w:pPr>
      <w:r>
        <w:rPr>
          <w:rFonts w:ascii="ＭＳ 明朝" w:hAnsi="ＭＳ 明朝" w:hint="eastAsia"/>
          <w:sz w:val="24"/>
        </w:rPr>
        <w:t>（　公　印　省　略　）</w:t>
      </w:r>
    </w:p>
    <w:p w:rsidR="00D81FAD" w:rsidRDefault="00D81FAD" w:rsidP="00D81FAD">
      <w:pPr>
        <w:ind w:firstLineChars="2500" w:firstLine="6000"/>
        <w:rPr>
          <w:rFonts w:ascii="ＭＳ 明朝" w:hAnsi="ＭＳ 明朝" w:hint="eastAsia"/>
          <w:sz w:val="24"/>
        </w:rPr>
      </w:pPr>
    </w:p>
    <w:p w:rsidR="00945D4C" w:rsidRDefault="00945D4C" w:rsidP="00D81FAD">
      <w:pPr>
        <w:ind w:firstLineChars="2500" w:firstLine="6000"/>
        <w:rPr>
          <w:rFonts w:ascii="ＭＳ 明朝" w:hAnsi="ＭＳ 明朝" w:hint="eastAsia"/>
          <w:sz w:val="24"/>
        </w:rPr>
      </w:pPr>
    </w:p>
    <w:p w:rsidR="00D81FAD" w:rsidRDefault="00945D4C" w:rsidP="00D81FAD">
      <w:pPr>
        <w:jc w:val="center"/>
        <w:rPr>
          <w:rFonts w:ascii="ＭＳ 明朝" w:hAnsi="ＭＳ 明朝" w:hint="eastAsia"/>
          <w:sz w:val="24"/>
        </w:rPr>
      </w:pPr>
      <w:r>
        <w:rPr>
          <w:rFonts w:ascii="ＭＳ 明朝" w:hAnsi="ＭＳ 明朝" w:hint="eastAsia"/>
          <w:sz w:val="24"/>
        </w:rPr>
        <w:t>在宅療養者等への</w:t>
      </w:r>
      <w:r w:rsidR="00D81FAD">
        <w:rPr>
          <w:rFonts w:ascii="ＭＳ 明朝" w:hAnsi="ＭＳ 明朝" w:hint="eastAsia"/>
          <w:sz w:val="24"/>
        </w:rPr>
        <w:t>計画停電</w:t>
      </w:r>
      <w:r>
        <w:rPr>
          <w:rFonts w:ascii="ＭＳ 明朝" w:hAnsi="ＭＳ 明朝" w:hint="eastAsia"/>
          <w:sz w:val="24"/>
        </w:rPr>
        <w:t>実施に備えた対応等の情報提供について</w:t>
      </w:r>
    </w:p>
    <w:p w:rsidR="00D81FAD" w:rsidRDefault="00D81FAD" w:rsidP="00D81FAD">
      <w:pPr>
        <w:jc w:val="center"/>
        <w:rPr>
          <w:rFonts w:ascii="ＭＳ 明朝" w:hAnsi="ＭＳ 明朝" w:hint="eastAsia"/>
          <w:sz w:val="24"/>
        </w:rPr>
      </w:pPr>
    </w:p>
    <w:p w:rsidR="00D81FAD" w:rsidRPr="00D81FAD" w:rsidRDefault="00D81FAD" w:rsidP="00D81FAD">
      <w:pPr>
        <w:ind w:firstLineChars="100" w:firstLine="240"/>
        <w:rPr>
          <w:rFonts w:ascii="ＭＳ 明朝" w:hAnsi="ＭＳ 明朝" w:hint="eastAsia"/>
          <w:color w:val="000000"/>
          <w:sz w:val="24"/>
        </w:rPr>
      </w:pPr>
      <w:r w:rsidRPr="00D81FAD">
        <w:rPr>
          <w:rFonts w:ascii="ＭＳ 明朝" w:hAnsi="ＭＳ 明朝" w:hint="eastAsia"/>
          <w:color w:val="000000"/>
          <w:sz w:val="24"/>
        </w:rPr>
        <w:t>日頃から本県の</w:t>
      </w:r>
      <w:r w:rsidR="00F75064">
        <w:rPr>
          <w:rFonts w:ascii="ＭＳ 明朝" w:hAnsi="ＭＳ 明朝" w:hint="eastAsia"/>
          <w:color w:val="000000"/>
          <w:sz w:val="24"/>
        </w:rPr>
        <w:t>高齢者福祉</w:t>
      </w:r>
      <w:r w:rsidRPr="00D81FAD">
        <w:rPr>
          <w:rFonts w:ascii="ＭＳ 明朝" w:hAnsi="ＭＳ 明朝" w:hint="eastAsia"/>
          <w:color w:val="000000"/>
          <w:sz w:val="24"/>
        </w:rPr>
        <w:t>行政に御協力をいただき</w:t>
      </w:r>
      <w:r w:rsidR="00F76F21">
        <w:rPr>
          <w:rFonts w:ascii="ＭＳ 明朝" w:hAnsi="ＭＳ 明朝" w:hint="eastAsia"/>
          <w:color w:val="000000"/>
          <w:sz w:val="24"/>
        </w:rPr>
        <w:t>、</w:t>
      </w:r>
      <w:r w:rsidRPr="00D81FAD">
        <w:rPr>
          <w:rFonts w:ascii="ＭＳ 明朝" w:hAnsi="ＭＳ 明朝" w:hint="eastAsia"/>
          <w:color w:val="000000"/>
          <w:sz w:val="24"/>
        </w:rPr>
        <w:t>厚くお礼申し上げます。</w:t>
      </w:r>
    </w:p>
    <w:p w:rsidR="00945D4C" w:rsidRDefault="00D81FAD" w:rsidP="00945D4C">
      <w:pPr>
        <w:ind w:firstLineChars="100" w:firstLine="240"/>
        <w:rPr>
          <w:rFonts w:ascii="ＭＳ 明朝" w:hAnsi="ＭＳ 明朝" w:hint="eastAsia"/>
          <w:color w:val="000000"/>
          <w:sz w:val="24"/>
        </w:rPr>
      </w:pPr>
      <w:r w:rsidRPr="00D81FAD">
        <w:rPr>
          <w:rFonts w:ascii="ＭＳ 明朝" w:hAnsi="ＭＳ 明朝" w:hint="eastAsia"/>
          <w:color w:val="000000"/>
          <w:sz w:val="24"/>
        </w:rPr>
        <w:t>さて、</w:t>
      </w:r>
      <w:r w:rsidR="00945D4C">
        <w:rPr>
          <w:rFonts w:ascii="ＭＳ 明朝" w:hAnsi="ＭＳ 明朝" w:hint="eastAsia"/>
          <w:color w:val="000000"/>
          <w:sz w:val="24"/>
        </w:rPr>
        <w:t>先般、平成２４年７月２日付</w:t>
      </w:r>
      <w:r w:rsidR="000C7899">
        <w:rPr>
          <w:rFonts w:ascii="ＭＳ 明朝" w:hAnsi="ＭＳ 明朝" w:hint="eastAsia"/>
          <w:color w:val="000000"/>
          <w:sz w:val="24"/>
        </w:rPr>
        <w:t>け</w:t>
      </w:r>
      <w:r w:rsidR="00945D4C">
        <w:rPr>
          <w:rFonts w:ascii="ＭＳ 明朝" w:hAnsi="ＭＳ 明朝" w:hint="eastAsia"/>
          <w:color w:val="000000"/>
          <w:sz w:val="24"/>
        </w:rPr>
        <w:t>２４</w:t>
      </w:r>
      <w:r w:rsidR="000C7899">
        <w:rPr>
          <w:rFonts w:ascii="ＭＳ 明朝" w:hAnsi="ＭＳ 明朝" w:hint="eastAsia"/>
          <w:color w:val="000000"/>
          <w:sz w:val="24"/>
        </w:rPr>
        <w:t>長寿</w:t>
      </w:r>
      <w:r w:rsidR="00945D4C">
        <w:rPr>
          <w:rFonts w:ascii="ＭＳ 明朝" w:hAnsi="ＭＳ 明朝" w:hint="eastAsia"/>
          <w:color w:val="000000"/>
          <w:sz w:val="24"/>
        </w:rPr>
        <w:t>第２０６</w:t>
      </w:r>
      <w:r w:rsidR="00C87974">
        <w:rPr>
          <w:rFonts w:ascii="ＭＳ 明朝" w:hAnsi="ＭＳ 明朝" w:hint="eastAsia"/>
          <w:color w:val="000000"/>
          <w:sz w:val="24"/>
        </w:rPr>
        <w:t>７７</w:t>
      </w:r>
      <w:r w:rsidR="00945D4C">
        <w:rPr>
          <w:rFonts w:ascii="ＭＳ 明朝" w:hAnsi="ＭＳ 明朝" w:hint="eastAsia"/>
          <w:color w:val="000000"/>
          <w:sz w:val="24"/>
        </w:rPr>
        <w:t>号にて「社会福祉施設等における計画停電が実施された場合に備えた対応について」を通知したところです。</w:t>
      </w:r>
      <w:r w:rsidR="000C7899">
        <w:rPr>
          <w:rFonts w:ascii="ＭＳ 明朝" w:hAnsi="ＭＳ 明朝" w:hint="eastAsia"/>
          <w:color w:val="000000"/>
          <w:sz w:val="24"/>
        </w:rPr>
        <w:t>各</w:t>
      </w:r>
      <w:r w:rsidR="00945D4C">
        <w:rPr>
          <w:rFonts w:ascii="ＭＳ 明朝" w:hAnsi="ＭＳ 明朝" w:hint="eastAsia"/>
          <w:color w:val="000000"/>
          <w:sz w:val="24"/>
        </w:rPr>
        <w:t>事業所に</w:t>
      </w:r>
      <w:r w:rsidR="000C7899">
        <w:rPr>
          <w:rFonts w:ascii="ＭＳ 明朝" w:hAnsi="ＭＳ 明朝" w:hint="eastAsia"/>
          <w:color w:val="000000"/>
          <w:sz w:val="24"/>
        </w:rPr>
        <w:t>おいては、計画停電に備えて</w:t>
      </w:r>
      <w:r w:rsidR="00945D4C">
        <w:rPr>
          <w:rFonts w:ascii="ＭＳ 明朝" w:hAnsi="ＭＳ 明朝" w:hint="eastAsia"/>
          <w:color w:val="000000"/>
          <w:sz w:val="24"/>
        </w:rPr>
        <w:t>準備を進めていただいているところですが、在宅療養者等においても過度の不安を感じることなく計画停電実施に備えた対応、また、計画停電時の対応ができるよう</w:t>
      </w:r>
      <w:r w:rsidR="000C7899">
        <w:rPr>
          <w:rFonts w:ascii="ＭＳ 明朝" w:hAnsi="ＭＳ 明朝" w:hint="eastAsia"/>
          <w:color w:val="000000"/>
          <w:sz w:val="24"/>
        </w:rPr>
        <w:t>、御</w:t>
      </w:r>
      <w:r w:rsidR="00945D4C">
        <w:rPr>
          <w:rFonts w:ascii="ＭＳ 明朝" w:hAnsi="ＭＳ 明朝" w:hint="eastAsia"/>
          <w:color w:val="000000"/>
          <w:sz w:val="24"/>
        </w:rPr>
        <w:t>留意いただかなければなりません。</w:t>
      </w:r>
    </w:p>
    <w:p w:rsidR="00945D4C" w:rsidRDefault="00945D4C" w:rsidP="00D81FAD">
      <w:pPr>
        <w:ind w:firstLineChars="100" w:firstLine="240"/>
        <w:rPr>
          <w:rFonts w:ascii="ＭＳ 明朝" w:hAnsi="ＭＳ 明朝" w:hint="eastAsia"/>
          <w:color w:val="000000"/>
          <w:sz w:val="24"/>
        </w:rPr>
      </w:pPr>
      <w:r>
        <w:rPr>
          <w:rFonts w:ascii="ＭＳ 明朝" w:hAnsi="ＭＳ 明朝" w:hint="eastAsia"/>
          <w:color w:val="000000"/>
          <w:sz w:val="24"/>
        </w:rPr>
        <w:t>つきましては、広く在宅療養者等に関わられている事業所の皆様に、改めて在宅療養者の皆様へ情報提供いただきますよう</w:t>
      </w:r>
      <w:r w:rsidR="000C7899">
        <w:rPr>
          <w:rFonts w:ascii="ＭＳ 明朝" w:hAnsi="ＭＳ 明朝" w:hint="eastAsia"/>
          <w:color w:val="000000"/>
          <w:sz w:val="24"/>
        </w:rPr>
        <w:t>、</w:t>
      </w:r>
      <w:r>
        <w:rPr>
          <w:rFonts w:ascii="ＭＳ 明朝" w:hAnsi="ＭＳ 明朝" w:hint="eastAsia"/>
          <w:color w:val="000000"/>
          <w:sz w:val="24"/>
        </w:rPr>
        <w:t>御協力をお願い</w:t>
      </w:r>
      <w:r w:rsidR="000C7899">
        <w:rPr>
          <w:rFonts w:ascii="ＭＳ 明朝" w:hAnsi="ＭＳ 明朝" w:hint="eastAsia"/>
          <w:color w:val="000000"/>
          <w:sz w:val="24"/>
        </w:rPr>
        <w:t>いた</w:t>
      </w:r>
      <w:r>
        <w:rPr>
          <w:rFonts w:ascii="ＭＳ 明朝" w:hAnsi="ＭＳ 明朝" w:hint="eastAsia"/>
          <w:color w:val="000000"/>
          <w:sz w:val="24"/>
        </w:rPr>
        <w:t>します。</w:t>
      </w:r>
    </w:p>
    <w:p w:rsidR="00472C04" w:rsidRDefault="00945D4C" w:rsidP="00945D4C">
      <w:pPr>
        <w:autoSpaceDE w:val="0"/>
        <w:autoSpaceDN w:val="0"/>
        <w:adjustRightInd w:val="0"/>
        <w:ind w:firstLineChars="100" w:firstLine="240"/>
        <w:jc w:val="left"/>
        <w:rPr>
          <w:rFonts w:ascii="ＭＳ 明朝" w:hAnsi="ＭＳ 明朝" w:cs="ＭＳ" w:hint="eastAsia"/>
          <w:color w:val="000000"/>
          <w:kern w:val="0"/>
          <w:sz w:val="24"/>
        </w:rPr>
      </w:pPr>
      <w:r>
        <w:rPr>
          <w:rFonts w:ascii="ＭＳ 明朝" w:hAnsi="ＭＳ 明朝" w:hint="eastAsia"/>
          <w:color w:val="000000"/>
          <w:sz w:val="24"/>
        </w:rPr>
        <w:t>なお、情報提供に当たっては、別添のとおり「在宅療養者・</w:t>
      </w:r>
      <w:r w:rsidR="000C7899">
        <w:rPr>
          <w:rFonts w:ascii="ＭＳ 明朝" w:hAnsi="ＭＳ 明朝" w:hint="eastAsia"/>
          <w:color w:val="000000"/>
          <w:sz w:val="24"/>
        </w:rPr>
        <w:t>御</w:t>
      </w:r>
      <w:r>
        <w:rPr>
          <w:rFonts w:ascii="ＭＳ 明朝" w:hAnsi="ＭＳ 明朝" w:hint="eastAsia"/>
          <w:color w:val="000000"/>
          <w:sz w:val="24"/>
        </w:rPr>
        <w:t>家族の皆様へ」の周知文を参考例で作成しましたので、</w:t>
      </w:r>
      <w:r w:rsidR="000C7899">
        <w:rPr>
          <w:rFonts w:ascii="ＭＳ 明朝" w:hAnsi="ＭＳ 明朝" w:hint="eastAsia"/>
          <w:color w:val="000000"/>
          <w:sz w:val="24"/>
        </w:rPr>
        <w:t>必要に応じて</w:t>
      </w:r>
      <w:r>
        <w:rPr>
          <w:rFonts w:ascii="ＭＳ 明朝" w:hAnsi="ＭＳ 明朝" w:hint="eastAsia"/>
          <w:color w:val="000000"/>
          <w:sz w:val="24"/>
        </w:rPr>
        <w:t>内容等を修正し</w:t>
      </w:r>
      <w:r w:rsidR="000C7899">
        <w:rPr>
          <w:rFonts w:ascii="ＭＳ 明朝" w:hAnsi="ＭＳ 明朝" w:hint="eastAsia"/>
          <w:color w:val="000000"/>
          <w:sz w:val="24"/>
        </w:rPr>
        <w:t>、御</w:t>
      </w:r>
      <w:r>
        <w:rPr>
          <w:rFonts w:ascii="ＭＳ 明朝" w:hAnsi="ＭＳ 明朝" w:hint="eastAsia"/>
          <w:color w:val="000000"/>
          <w:sz w:val="24"/>
        </w:rPr>
        <w:t>活用ください。</w:t>
      </w:r>
    </w:p>
    <w:p w:rsidR="00472C04" w:rsidRDefault="00472C04" w:rsidP="00472C04">
      <w:pPr>
        <w:autoSpaceDE w:val="0"/>
        <w:autoSpaceDN w:val="0"/>
        <w:adjustRightInd w:val="0"/>
        <w:jc w:val="left"/>
        <w:rPr>
          <w:rFonts w:ascii="ＭＳ 明朝" w:hAnsi="ＭＳ 明朝" w:cs="ＭＳ" w:hint="eastAsia"/>
          <w:color w:val="000000"/>
          <w:kern w:val="0"/>
          <w:sz w:val="24"/>
        </w:rPr>
      </w:pPr>
    </w:p>
    <w:tbl>
      <w:tblPr>
        <w:tblStyle w:val="a7"/>
        <w:tblpPr w:leftFromText="142" w:rightFromText="142" w:vertAnchor="page" w:horzAnchor="margin" w:tblpXSpec="right" w:tblpY="10135"/>
        <w:tblW w:w="0" w:type="auto"/>
        <w:tblLook w:val="01E0" w:firstRow="1" w:lastRow="1" w:firstColumn="1" w:lastColumn="1" w:noHBand="0" w:noVBand="0"/>
      </w:tblPr>
      <w:tblGrid>
        <w:gridCol w:w="4058"/>
      </w:tblGrid>
      <w:tr w:rsidR="00945D4C">
        <w:tc>
          <w:tcPr>
            <w:tcW w:w="4058" w:type="dxa"/>
          </w:tcPr>
          <w:p w:rsidR="00945D4C" w:rsidRDefault="00945D4C" w:rsidP="00945D4C">
            <w:pPr>
              <w:rPr>
                <w:rFonts w:ascii="ＭＳ 明朝" w:hAnsi="ＭＳ 明朝" w:hint="eastAsia"/>
                <w:color w:val="000000"/>
                <w:sz w:val="24"/>
              </w:rPr>
            </w:pPr>
            <w:r>
              <w:rPr>
                <w:rFonts w:ascii="ＭＳ 明朝" w:hAnsi="ＭＳ 明朝" w:hint="eastAsia"/>
                <w:color w:val="000000"/>
                <w:sz w:val="24"/>
              </w:rPr>
              <w:t>（問合せ先）</w:t>
            </w:r>
          </w:p>
          <w:p w:rsidR="00945D4C" w:rsidRDefault="00945D4C" w:rsidP="00945D4C">
            <w:pPr>
              <w:ind w:firstLineChars="100" w:firstLine="240"/>
              <w:rPr>
                <w:rFonts w:ascii="ＭＳ 明朝" w:hAnsi="ＭＳ 明朝" w:hint="eastAsia"/>
                <w:color w:val="000000"/>
                <w:sz w:val="24"/>
              </w:rPr>
            </w:pPr>
            <w:r>
              <w:rPr>
                <w:rFonts w:ascii="ＭＳ 明朝" w:hAnsi="ＭＳ 明朝" w:hint="eastAsia"/>
                <w:color w:val="000000"/>
                <w:sz w:val="24"/>
              </w:rPr>
              <w:t>香川県健康福祉部長寿社会対策課</w:t>
            </w:r>
          </w:p>
          <w:p w:rsidR="00945D4C" w:rsidRDefault="00945D4C" w:rsidP="00945D4C">
            <w:pPr>
              <w:rPr>
                <w:rFonts w:ascii="ＭＳ 明朝" w:hAnsi="ＭＳ 明朝" w:hint="eastAsia"/>
                <w:color w:val="000000"/>
                <w:sz w:val="24"/>
              </w:rPr>
            </w:pPr>
            <w:r>
              <w:rPr>
                <w:rFonts w:ascii="ＭＳ 明朝" w:hAnsi="ＭＳ 明朝" w:hint="eastAsia"/>
                <w:color w:val="000000"/>
                <w:sz w:val="24"/>
              </w:rPr>
              <w:t xml:space="preserve">　　在宅サービスグループ</w:t>
            </w:r>
          </w:p>
          <w:p w:rsidR="00945D4C" w:rsidRDefault="00945D4C" w:rsidP="00945D4C">
            <w:pPr>
              <w:ind w:firstLineChars="200" w:firstLine="480"/>
              <w:rPr>
                <w:rFonts w:ascii="ＭＳ 明朝" w:hAnsi="ＭＳ 明朝" w:hint="eastAsia"/>
                <w:color w:val="000000"/>
                <w:sz w:val="24"/>
              </w:rPr>
            </w:pPr>
            <w:r>
              <w:rPr>
                <w:rFonts w:ascii="ＭＳ 明朝" w:hAnsi="ＭＳ 明朝" w:hint="eastAsia"/>
                <w:color w:val="000000"/>
                <w:sz w:val="24"/>
              </w:rPr>
              <w:t xml:space="preserve">　長尾、石川</w:t>
            </w:r>
          </w:p>
          <w:p w:rsidR="00945D4C" w:rsidRDefault="00945D4C" w:rsidP="00945D4C">
            <w:pPr>
              <w:ind w:firstLineChars="100" w:firstLine="240"/>
              <w:rPr>
                <w:rFonts w:ascii="ＭＳ 明朝" w:hAnsi="ＭＳ 明朝" w:hint="eastAsia"/>
                <w:color w:val="000000"/>
                <w:sz w:val="24"/>
              </w:rPr>
            </w:pPr>
            <w:r>
              <w:rPr>
                <w:rFonts w:ascii="ＭＳ 明朝" w:hAnsi="ＭＳ 明朝" w:hint="eastAsia"/>
                <w:color w:val="000000"/>
                <w:sz w:val="24"/>
              </w:rPr>
              <w:t>電話　087-832-3274</w:t>
            </w:r>
          </w:p>
        </w:tc>
      </w:tr>
    </w:tbl>
    <w:p w:rsidR="00F75064" w:rsidRPr="00D81FAD" w:rsidRDefault="00F75064" w:rsidP="00D81FAD">
      <w:pPr>
        <w:ind w:firstLineChars="100" w:firstLine="240"/>
        <w:rPr>
          <w:rFonts w:ascii="ＭＳ 明朝" w:hAnsi="ＭＳ 明朝" w:hint="eastAsia"/>
          <w:color w:val="000000"/>
          <w:sz w:val="24"/>
        </w:rPr>
      </w:pPr>
    </w:p>
    <w:sectPr w:rsidR="00F75064" w:rsidRPr="00D81FAD" w:rsidSect="00E9110C">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17D78"/>
    <w:rsid w:val="000C7899"/>
    <w:rsid w:val="00472C04"/>
    <w:rsid w:val="005E7A9D"/>
    <w:rsid w:val="00822D53"/>
    <w:rsid w:val="008328CA"/>
    <w:rsid w:val="008656FC"/>
    <w:rsid w:val="00907D05"/>
    <w:rsid w:val="00945D4C"/>
    <w:rsid w:val="00A86169"/>
    <w:rsid w:val="00B05E64"/>
    <w:rsid w:val="00B75DBB"/>
    <w:rsid w:val="00C45F7B"/>
    <w:rsid w:val="00C87974"/>
    <w:rsid w:val="00D81FAD"/>
    <w:rsid w:val="00DA6FD9"/>
    <w:rsid w:val="00E9110C"/>
    <w:rsid w:val="00F75064"/>
    <w:rsid w:val="00F7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85AF1E1-7D84-4B17-939B-950131D0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81FAD"/>
  </w:style>
  <w:style w:type="paragraph" w:customStyle="1" w:styleId="Default">
    <w:name w:val="Default"/>
    <w:rsid w:val="00D81FAD"/>
    <w:pPr>
      <w:widowControl w:val="0"/>
      <w:autoSpaceDE w:val="0"/>
      <w:autoSpaceDN w:val="0"/>
      <w:adjustRightInd w:val="0"/>
    </w:pPr>
    <w:rPr>
      <w:rFonts w:ascii="ＭＳ 明朝" w:cs="ＭＳ 明朝"/>
      <w:color w:val="000000"/>
      <w:sz w:val="24"/>
      <w:szCs w:val="24"/>
    </w:rPr>
  </w:style>
  <w:style w:type="character" w:styleId="a4">
    <w:name w:val="Hyperlink"/>
    <w:basedOn w:val="a0"/>
    <w:rsid w:val="00D81FAD"/>
    <w:rPr>
      <w:color w:val="0000FF"/>
      <w:u w:val="single"/>
    </w:rPr>
  </w:style>
  <w:style w:type="paragraph" w:styleId="a5">
    <w:name w:val="Note Heading"/>
    <w:basedOn w:val="a"/>
    <w:next w:val="a"/>
    <w:rsid w:val="00D81FAD"/>
    <w:pPr>
      <w:jc w:val="center"/>
    </w:pPr>
  </w:style>
  <w:style w:type="paragraph" w:styleId="a6">
    <w:name w:val="Closing"/>
    <w:basedOn w:val="a"/>
    <w:rsid w:val="00D81FAD"/>
    <w:pPr>
      <w:jc w:val="right"/>
    </w:pPr>
  </w:style>
  <w:style w:type="table" w:styleId="a7">
    <w:name w:val="Table Grid"/>
    <w:basedOn w:val="a1"/>
    <w:rsid w:val="00F75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F76F2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２４第　　　　　号</vt:lpstr>
      <vt:lpstr>２４第　　　　　号</vt:lpstr>
    </vt:vector>
  </TitlesOfParts>
  <Company>香川県</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２４第　　　　　号</dc:title>
  <dc:subject/>
  <dc:creator>C08-1656</dc:creator>
  <cp:keywords/>
  <dc:description/>
  <cp:lastModifiedBy>C14-1938</cp:lastModifiedBy>
  <cp:revision>2</cp:revision>
  <cp:lastPrinted>2012-07-23T08:12:00Z</cp:lastPrinted>
  <dcterms:created xsi:type="dcterms:W3CDTF">2015-11-02T07:35:00Z</dcterms:created>
  <dcterms:modified xsi:type="dcterms:W3CDTF">2015-11-02T07:35:00Z</dcterms:modified>
</cp:coreProperties>
</file>