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2C" w:rsidRPr="000F002C" w:rsidRDefault="008672D3">
      <w:pPr>
        <w:spacing w:line="280" w:lineRule="exact"/>
        <w:rPr>
          <w:rFonts w:ascii="游明朝" w:eastAsia="游明朝" w:hAnsi="游明朝"/>
        </w:rPr>
      </w:pPr>
      <w:bookmarkStart w:id="0" w:name="_GoBack"/>
      <w:bookmarkEnd w:id="0"/>
      <w:r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-572135</wp:posOffset>
                </wp:positionV>
                <wp:extent cx="700405" cy="262255"/>
                <wp:effectExtent l="13335" t="8890" r="10160" b="50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02C" w:rsidRDefault="008672D3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auto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37465" tIns="31369" rIns="37465" bIns="31369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05pt;margin-top:-45.05pt;width:55.15pt;height:20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">
                <v:textbox style="mso-fit-shape-to-text:t" inset="2.95pt,2.47pt,2.95pt,2.47pt">
                  <w:txbxContent>
                    <w:p w:rsidR="000F002C" w:rsidRDefault="008672D3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auto"/>
                        </w:rPr>
                        <w:t>参考様式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002C" w:rsidRPr="000F002C" w:rsidRDefault="008672D3">
      <w:pPr>
        <w:spacing w:line="280" w:lineRule="exact"/>
        <w:jc w:val="center"/>
        <w:rPr>
          <w:rFonts w:ascii="游明朝" w:eastAsia="游明朝" w:hAnsi="游明朝" w:hint="eastAsia"/>
          <w:sz w:val="24"/>
        </w:rPr>
      </w:pPr>
      <w:r w:rsidRPr="000F002C">
        <w:rPr>
          <w:rFonts w:ascii="游明朝" w:eastAsia="游明朝" w:hAnsi="游明朝" w:hint="eastAsia"/>
          <w:sz w:val="24"/>
        </w:rPr>
        <w:t>省エネ基準への適合性に関する説明書</w:t>
      </w: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8672D3">
      <w:pPr>
        <w:spacing w:line="280" w:lineRule="exact"/>
        <w:jc w:val="right"/>
        <w:rPr>
          <w:rFonts w:ascii="游明朝" w:eastAsia="游明朝" w:hAnsi="游明朝" w:hint="eastAsia"/>
        </w:rPr>
      </w:pPr>
      <w:r w:rsidRPr="000F002C">
        <w:rPr>
          <w:rFonts w:ascii="游明朝" w:eastAsia="游明朝" w:hAnsi="游明朝" w:hint="eastAsia"/>
        </w:rPr>
        <w:t>年　　　月　　　日</w:t>
      </w: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8672D3">
      <w:pPr>
        <w:spacing w:line="280" w:lineRule="exact"/>
        <w:rPr>
          <w:rFonts w:ascii="游明朝" w:eastAsia="游明朝" w:hAnsi="游明朝" w:hint="eastAsia"/>
        </w:rPr>
      </w:pPr>
      <w:r w:rsidRPr="000F002C">
        <w:rPr>
          <w:rFonts w:ascii="游明朝" w:eastAsia="游明朝" w:hAnsi="游明朝" w:hint="eastAsia"/>
          <w:u w:val="single"/>
        </w:rPr>
        <w:t xml:space="preserve">　　　　　　　　</w:t>
      </w:r>
      <w:r w:rsidRPr="000F002C">
        <w:rPr>
          <w:rFonts w:ascii="游明朝" w:eastAsia="游明朝" w:hAnsi="游明朝" w:hint="eastAsia"/>
        </w:rPr>
        <w:t xml:space="preserve">　様</w:t>
      </w: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8672D3">
      <w:pPr>
        <w:spacing w:line="280" w:lineRule="exact"/>
        <w:ind w:firstLineChars="100" w:firstLine="214"/>
        <w:rPr>
          <w:rFonts w:ascii="游明朝" w:eastAsia="游明朝" w:hAnsi="游明朝" w:hint="eastAsia"/>
        </w:rPr>
      </w:pPr>
      <w:r w:rsidRPr="000F002C">
        <w:rPr>
          <w:rFonts w:ascii="游明朝" w:eastAsia="游明朝" w:hAnsi="游明朝" w:hint="eastAsia"/>
        </w:rPr>
        <w:t>建築物のエネルギー消費性能の向上に関する法律第</w:t>
      </w:r>
      <w:r w:rsidRPr="000F002C">
        <w:rPr>
          <w:rFonts w:ascii="游明朝" w:eastAsia="游明朝" w:hAnsi="游明朝"/>
        </w:rPr>
        <w:t>27</w:t>
      </w:r>
      <w:r w:rsidRPr="000F002C">
        <w:rPr>
          <w:rFonts w:ascii="游明朝" w:eastAsia="游明朝" w:hAnsi="游明朝" w:hint="eastAsia"/>
        </w:rPr>
        <w:t>条第１項の規定による説明をします。この説明書に記載の事項は、事実に相違ありません。</w:t>
      </w: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8672D3">
      <w:pPr>
        <w:spacing w:afterLines="50" w:after="158" w:line="280" w:lineRule="exact"/>
        <w:rPr>
          <w:rFonts w:ascii="游明朝" w:eastAsia="游明朝" w:hAnsi="游明朝" w:hint="eastAsia"/>
        </w:rPr>
      </w:pPr>
      <w:r w:rsidRPr="000F002C">
        <w:rPr>
          <w:rFonts w:ascii="游明朝" w:eastAsia="游明朝" w:hAnsi="游明朝" w:hint="eastAsia"/>
        </w:rPr>
        <w:t>［建築物に関する事項］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639"/>
      </w:tblGrid>
      <w:tr w:rsidR="00000000">
        <w:trPr>
          <w:trHeight w:val="6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2C" w:rsidRPr="000F002C" w:rsidRDefault="008672D3">
            <w:pPr>
              <w:suppressAutoHyphens/>
              <w:kinsoku w:val="0"/>
              <w:autoSpaceDE w:val="0"/>
              <w:autoSpaceDN w:val="0"/>
              <w:spacing w:before="240" w:line="400" w:lineRule="exact"/>
              <w:ind w:leftChars="100" w:left="214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所在地：</w:t>
            </w:r>
            <w:r w:rsidRPr="000F002C">
              <w:rPr>
                <w:rFonts w:ascii="游明朝" w:eastAsia="游明朝" w:hAnsi="游明朝" w:hint="eastAsia"/>
                <w:spacing w:val="2"/>
                <w:u w:val="single"/>
              </w:rPr>
              <w:t xml:space="preserve">　　　　　　　　　　　　　　　　　　　　　</w:t>
            </w:r>
          </w:p>
          <w:p w:rsidR="000F002C" w:rsidRPr="000F002C" w:rsidRDefault="008672D3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214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建築物エネルギー消費性能基準への適合性：</w:t>
            </w:r>
          </w:p>
          <w:p w:rsidR="000F002C" w:rsidRPr="000F002C" w:rsidRDefault="008672D3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400" w:lineRule="exact"/>
              <w:ind w:leftChars="100" w:left="574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適合</w:t>
            </w:r>
          </w:p>
          <w:p w:rsidR="000F002C" w:rsidRPr="000F002C" w:rsidRDefault="008672D3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400" w:lineRule="exact"/>
              <w:ind w:leftChars="100" w:left="574"/>
              <w:rPr>
                <w:rFonts w:ascii="游明朝" w:eastAsia="游明朝" w:hAnsi="游明朝" w:hint="eastAsia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不適合</w:t>
            </w:r>
          </w:p>
          <w:p w:rsidR="000F002C" w:rsidRPr="000F002C" w:rsidRDefault="008672D3">
            <w:pPr>
              <w:suppressAutoHyphens/>
              <w:kinsoku w:val="0"/>
              <w:autoSpaceDE w:val="0"/>
              <w:autoSpaceDN w:val="0"/>
              <w:spacing w:line="400" w:lineRule="exact"/>
              <w:ind w:leftChars="259" w:left="554" w:firstLineChars="103" w:firstLine="225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建築物エネルギー消費性能の確保のためとるべき措置：</w:t>
            </w: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55" w:firstLineChars="103" w:firstLine="225"/>
              <w:rPr>
                <w:rFonts w:ascii="游明朝" w:eastAsia="游明朝" w:hAnsi="游明朝"/>
                <w:spacing w:val="2"/>
              </w:rPr>
            </w:pP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55" w:firstLineChars="103" w:firstLine="225"/>
              <w:rPr>
                <w:rFonts w:ascii="游明朝" w:eastAsia="游明朝" w:hAnsi="游明朝"/>
                <w:spacing w:val="2"/>
              </w:rPr>
            </w:pP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55" w:firstLineChars="103" w:firstLine="225"/>
              <w:rPr>
                <w:rFonts w:ascii="游明朝" w:eastAsia="游明朝" w:hAnsi="游明朝"/>
                <w:spacing w:val="2"/>
              </w:rPr>
            </w:pP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55" w:firstLineChars="103" w:firstLine="225"/>
              <w:rPr>
                <w:rFonts w:ascii="游明朝" w:eastAsia="游明朝" w:hAnsi="游明朝"/>
                <w:spacing w:val="2"/>
              </w:rPr>
            </w:pP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36" w:left="719" w:firstLineChars="119" w:firstLine="259"/>
              <w:rPr>
                <w:rFonts w:ascii="游明朝" w:eastAsia="游明朝" w:hAnsi="游明朝" w:hint="eastAsia"/>
                <w:spacing w:val="2"/>
              </w:rPr>
            </w:pPr>
          </w:p>
        </w:tc>
      </w:tr>
    </w:tbl>
    <w:p w:rsidR="000F002C" w:rsidRPr="000F002C" w:rsidRDefault="000F002C">
      <w:pPr>
        <w:spacing w:line="280" w:lineRule="exact"/>
        <w:jc w:val="left"/>
        <w:rPr>
          <w:rFonts w:ascii="游明朝" w:eastAsia="游明朝" w:hAnsi="游明朝"/>
        </w:rPr>
      </w:pPr>
    </w:p>
    <w:p w:rsidR="000F002C" w:rsidRPr="000F002C" w:rsidRDefault="008672D3">
      <w:pPr>
        <w:spacing w:afterLines="50" w:after="158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00000">
        <w:trPr>
          <w:trHeight w:val="1214"/>
        </w:trPr>
        <w:tc>
          <w:tcPr>
            <w:tcW w:w="9639" w:type="dxa"/>
            <w:shd w:val="clear" w:color="auto" w:fill="auto"/>
            <w:vAlign w:val="center"/>
          </w:tcPr>
          <w:p w:rsidR="000F002C" w:rsidRPr="000F002C" w:rsidRDefault="008672D3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氏名：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</w:p>
          <w:p w:rsidR="000F002C" w:rsidRPr="000F002C" w:rsidRDefault="008672D3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 w:hint="eastAsia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資格：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 xml:space="preserve">建築士　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</w:t>
            </w:r>
            <w:r w:rsidRPr="000F002C">
              <w:rPr>
                <w:rFonts w:ascii="游明朝" w:eastAsia="游明朝" w:hAnsi="游明朝" w:hint="eastAsia"/>
              </w:rPr>
              <w:t>登録第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>号</w:t>
            </w:r>
          </w:p>
        </w:tc>
      </w:tr>
    </w:tbl>
    <w:p w:rsidR="000F002C" w:rsidRPr="000F002C" w:rsidRDefault="000F002C">
      <w:pPr>
        <w:spacing w:line="280" w:lineRule="exact"/>
        <w:rPr>
          <w:rFonts w:ascii="游明朝" w:eastAsia="游明朝" w:hAnsi="游明朝"/>
          <w:spacing w:val="2"/>
        </w:rPr>
      </w:pPr>
    </w:p>
    <w:p w:rsidR="000F002C" w:rsidRPr="000F002C" w:rsidRDefault="008672D3">
      <w:pPr>
        <w:spacing w:afterLines="50" w:after="158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［建築士事務所に関する事項］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00000">
        <w:trPr>
          <w:trHeight w:val="1751"/>
        </w:trPr>
        <w:tc>
          <w:tcPr>
            <w:tcW w:w="9639" w:type="dxa"/>
            <w:shd w:val="clear" w:color="auto" w:fill="auto"/>
            <w:vAlign w:val="center"/>
          </w:tcPr>
          <w:p w:rsidR="000F002C" w:rsidRPr="000F002C" w:rsidRDefault="008672D3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名称：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</w:p>
          <w:p w:rsidR="000F002C" w:rsidRPr="000F002C" w:rsidRDefault="008672D3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所在地：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　　　　　　　　　　　　　　</w:t>
            </w:r>
          </w:p>
          <w:p w:rsidR="000F002C" w:rsidRPr="000F002C" w:rsidRDefault="008672D3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 w:hint="eastAsia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区分（一級、二級、木造）：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>建築士事務所</w:t>
            </w:r>
          </w:p>
        </w:tc>
      </w:tr>
    </w:tbl>
    <w:p w:rsidR="000F002C" w:rsidRPr="000F002C" w:rsidRDefault="000F002C">
      <w:pPr>
        <w:spacing w:line="280" w:lineRule="exact"/>
        <w:ind w:left="640" w:hanging="426"/>
        <w:rPr>
          <w:rFonts w:ascii="游明朝" w:eastAsia="游明朝" w:hAnsi="游明朝" w:hint="eastAsia"/>
          <w:spacing w:val="2"/>
        </w:rPr>
      </w:pPr>
    </w:p>
    <w:p w:rsidR="000F002C" w:rsidRPr="000F002C" w:rsidRDefault="008672D3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  <w:spacing w:val="2"/>
        </w:rPr>
        <w:t>（備考）</w:t>
      </w: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640" w:hanging="426"/>
        <w:rPr>
          <w:rFonts w:ascii="游明朝" w:eastAsia="游明朝" w:hAnsi="游明朝" w:hint="eastAsia"/>
          <w:spacing w:val="2"/>
        </w:rPr>
      </w:pPr>
    </w:p>
    <w:sectPr w:rsidR="000F002C" w:rsidRPr="000F002C">
      <w:headerReference w:type="default" r:id="rId7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72D3">
      <w:r>
        <w:separator/>
      </w:r>
    </w:p>
  </w:endnote>
  <w:endnote w:type="continuationSeparator" w:id="0">
    <w:p w:rsidR="00000000" w:rsidRDefault="0086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72D3">
      <w:r>
        <w:separator/>
      </w:r>
    </w:p>
  </w:footnote>
  <w:footnote w:type="continuationSeparator" w:id="0">
    <w:p w:rsidR="00000000" w:rsidRDefault="0086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2C" w:rsidRDefault="000F002C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440A500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B7"/>
    <w:rsid w:val="000F002C"/>
    <w:rsid w:val="005D2D36"/>
    <w:rsid w:val="008672D3"/>
    <w:rsid w:val="00C13693"/>
    <w:rsid w:val="00C2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93842-CB28-4C0A-BF69-231881E7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kern w:val="0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kern w:val="0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color w:val="000000"/>
      <w:kern w:val="0"/>
      <w:sz w:val="18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rFonts w:ascii="ＭＳ 明朝" w:hAnsi="ＭＳ 明朝"/>
      <w:color w:val="000000"/>
      <w:sz w:val="21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rFonts w:ascii="ＭＳ 明朝" w:hAnsi="ＭＳ 明朝"/>
      <w:b/>
      <w:color w:val="000000"/>
      <w:sz w:val="21"/>
      <w:lang w:val="en-US" w:eastAsia="ja-JP"/>
    </w:rPr>
  </w:style>
  <w:style w:type="paragraph" w:styleId="ae">
    <w:name w:val="Revision"/>
    <w:rPr>
      <w:rFonts w:ascii="ＭＳ 明朝" w:hAnsi="ＭＳ 明朝"/>
      <w:color w:val="000000"/>
      <w:sz w:val="21"/>
    </w:rPr>
  </w:style>
  <w:style w:type="paragraph" w:customStyle="1" w:styleId="af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ＭＳ 明朝"/>
      <w:spacing w:val="6"/>
      <w:sz w:val="21"/>
    </w:rPr>
  </w:style>
  <w:style w:type="table" w:styleId="af0">
    <w:name w:val="Table Grid"/>
    <w:basedOn w:val="a1"/>
    <w:rPr>
      <w:rFonts w:ascii="Century" w:hAnsi="Century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SG17700のC20-3356</cp:lastModifiedBy>
  <cp:revision>2</cp:revision>
  <cp:lastPrinted>2020-11-02T12:57:00Z</cp:lastPrinted>
  <dcterms:created xsi:type="dcterms:W3CDTF">2021-02-21T23:44:00Z</dcterms:created>
  <dcterms:modified xsi:type="dcterms:W3CDTF">2021-02-21T23:44:00Z</dcterms:modified>
</cp:coreProperties>
</file>