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2"/>
      </w:tblGrid>
      <w:tr w:rsidR="00576E42" w:rsidRPr="00576E42" w14:paraId="2AEFDDA8" w14:textId="77777777" w:rsidTr="00A113E0">
        <w:trPr>
          <w:trHeight w:val="987"/>
        </w:trPr>
        <w:tc>
          <w:tcPr>
            <w:tcW w:w="9572" w:type="dxa"/>
            <w:vAlign w:val="center"/>
          </w:tcPr>
          <w:p w14:paraId="5AD7FB27" w14:textId="77777777" w:rsidR="00136919" w:rsidRPr="00207921" w:rsidRDefault="00576E42" w:rsidP="00A113E0">
            <w:pPr>
              <w:pStyle w:val="a3"/>
              <w:wordWrap/>
              <w:snapToGrid w:val="0"/>
              <w:spacing w:line="240" w:lineRule="auto"/>
              <w:rPr>
                <w:rFonts w:ascii="ＭＳ ゴシック" w:eastAsia="ＭＳ ゴシック" w:hAnsi="ＭＳ ゴシック" w:cs="ＭＳ ゴシック"/>
                <w:color w:val="000000" w:themeColor="text1"/>
                <w:spacing w:val="-1"/>
                <w:sz w:val="21"/>
                <w:szCs w:val="21"/>
              </w:rPr>
            </w:pPr>
            <w:r w:rsidRPr="00207921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pacing w:val="-1"/>
                <w:sz w:val="21"/>
                <w:szCs w:val="21"/>
                <w:shd w:val="clear" w:color="auto" w:fill="000000" w:themeFill="text1"/>
              </w:rPr>
              <w:t>【注意】</w:t>
            </w:r>
            <w:r w:rsidR="00A113E0" w:rsidRPr="00207921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"/>
                <w:sz w:val="21"/>
                <w:szCs w:val="21"/>
              </w:rPr>
              <w:t xml:space="preserve"> </w:t>
            </w:r>
          </w:p>
          <w:p w14:paraId="0D0F9C67" w14:textId="5FC36DBA" w:rsidR="00576E42" w:rsidRPr="00576E42" w:rsidRDefault="00576E42" w:rsidP="00A113E0">
            <w:pPr>
              <w:pStyle w:val="a3"/>
              <w:wordWrap/>
              <w:snapToGrid w:val="0"/>
              <w:spacing w:line="240" w:lineRule="auto"/>
              <w:rPr>
                <w:rFonts w:ascii="ＭＳ ゴシック" w:eastAsia="ＭＳ ゴシック" w:hAnsi="ＭＳ ゴシック" w:cs="ＭＳ ゴシック"/>
                <w:color w:val="000000" w:themeColor="text1"/>
                <w:spacing w:val="-1"/>
                <w:sz w:val="22"/>
                <w:szCs w:val="22"/>
              </w:rPr>
            </w:pPr>
            <w:r w:rsidRPr="0013691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"/>
                <w:sz w:val="21"/>
                <w:szCs w:val="21"/>
              </w:rPr>
              <w:t>電子入札による入札書の提出にあたっては、この「入札金額積算内訳書</w:t>
            </w:r>
            <w:r w:rsidR="00207921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"/>
                <w:sz w:val="21"/>
                <w:szCs w:val="21"/>
              </w:rPr>
              <w:t>」</w:t>
            </w:r>
            <w:r w:rsidRPr="0013691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"/>
                <w:sz w:val="21"/>
                <w:szCs w:val="21"/>
              </w:rPr>
              <w:t>（明細書を含む）の電子データを添付しなければなりません。（紙入札方式による入札参加の場合は、添付</w:t>
            </w:r>
            <w:r w:rsidR="005C05FD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"/>
                <w:sz w:val="21"/>
                <w:szCs w:val="21"/>
              </w:rPr>
              <w:t>不要です。</w:t>
            </w:r>
            <w:r w:rsidRPr="00136919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1"/>
                <w:sz w:val="21"/>
                <w:szCs w:val="21"/>
              </w:rPr>
              <w:t>）</w:t>
            </w:r>
          </w:p>
        </w:tc>
      </w:tr>
    </w:tbl>
    <w:p w14:paraId="2C89580B" w14:textId="77777777" w:rsidR="00576E42" w:rsidRPr="00A113E0" w:rsidRDefault="00576E42" w:rsidP="00A113E0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 w:cs="ＭＳ ゴシック"/>
          <w:color w:val="000000" w:themeColor="text1"/>
          <w:spacing w:val="-1"/>
          <w:sz w:val="20"/>
          <w:szCs w:val="20"/>
          <w:u w:val="double"/>
        </w:rPr>
      </w:pPr>
    </w:p>
    <w:p w14:paraId="546B7252" w14:textId="36BDDB0D" w:rsidR="00A764C4" w:rsidRDefault="009A4AB7" w:rsidP="00A113E0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 w:cs="ＭＳ ゴシック"/>
          <w:color w:val="000000" w:themeColor="text1"/>
          <w:spacing w:val="-3"/>
          <w:sz w:val="40"/>
          <w:szCs w:val="40"/>
          <w:u w:val="doubl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sz w:val="40"/>
          <w:szCs w:val="40"/>
          <w:u w:val="double"/>
        </w:rPr>
        <w:t>入札金額積算内訳書</w:t>
      </w:r>
    </w:p>
    <w:p w14:paraId="30F8B4B2" w14:textId="77777777" w:rsidR="00EE159C" w:rsidRPr="00576E42" w:rsidRDefault="00EE159C" w:rsidP="00A113E0">
      <w:pPr>
        <w:pStyle w:val="a3"/>
        <w:wordWrap/>
        <w:snapToGrid w:val="0"/>
        <w:spacing w:line="240" w:lineRule="auto"/>
        <w:rPr>
          <w:rFonts w:ascii="ＭＳ ゴシック" w:eastAsia="ＭＳ ゴシック" w:hAnsi="ＭＳ ゴシック" w:cs="ＭＳ ゴシック"/>
          <w:color w:val="000000" w:themeColor="text1"/>
          <w:spacing w:val="-3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245"/>
      </w:tblGrid>
      <w:tr w:rsidR="00552C2D" w:rsidRPr="009A4AB7" w14:paraId="559BC116" w14:textId="77777777" w:rsidTr="00A113E0">
        <w:trPr>
          <w:trHeight w:val="518"/>
        </w:trPr>
        <w:tc>
          <w:tcPr>
            <w:tcW w:w="1271" w:type="dxa"/>
            <w:shd w:val="clear" w:color="auto" w:fill="000000" w:themeFill="text1"/>
            <w:vAlign w:val="center"/>
          </w:tcPr>
          <w:p w14:paraId="353508F1" w14:textId="789FBFDE" w:rsidR="00552C2D" w:rsidRPr="00552C2D" w:rsidRDefault="00552C2D" w:rsidP="00A113E0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color w:val="FFFFFF" w:themeColor="background1"/>
                <w:spacing w:val="-3"/>
                <w:sz w:val="28"/>
                <w:szCs w:val="28"/>
              </w:rPr>
            </w:pPr>
            <w:r w:rsidRPr="00552C2D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pacing w:val="-3"/>
                <w:sz w:val="28"/>
                <w:szCs w:val="28"/>
              </w:rPr>
              <w:t>業務名</w:t>
            </w:r>
          </w:p>
        </w:tc>
        <w:tc>
          <w:tcPr>
            <w:tcW w:w="5245" w:type="dxa"/>
            <w:vAlign w:val="center"/>
          </w:tcPr>
          <w:p w14:paraId="78D31A10" w14:textId="49D48AC3" w:rsidR="00552C2D" w:rsidRPr="009A4AB7" w:rsidRDefault="00552C2D" w:rsidP="00A113E0">
            <w:pPr>
              <w:pStyle w:val="a3"/>
              <w:wordWrap/>
              <w:snapToGrid w:val="0"/>
              <w:spacing w:line="240" w:lineRule="auto"/>
              <w:ind w:leftChars="82" w:left="172"/>
              <w:rPr>
                <w:rFonts w:ascii="ＭＳ ゴシック" w:eastAsia="ＭＳ ゴシック" w:hAnsi="ＭＳ ゴシック" w:cs="ＭＳ ゴシック"/>
                <w:color w:val="000000" w:themeColor="text1"/>
                <w:spacing w:val="-3"/>
                <w:sz w:val="28"/>
                <w:szCs w:val="28"/>
              </w:rPr>
            </w:pPr>
            <w:r w:rsidRPr="009A4AB7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3"/>
                <w:sz w:val="28"/>
                <w:szCs w:val="28"/>
              </w:rPr>
              <w:t>令和８年度香川県広報誌等配布業務</w:t>
            </w:r>
          </w:p>
        </w:tc>
      </w:tr>
    </w:tbl>
    <w:p w14:paraId="03477DC8" w14:textId="77777777" w:rsidR="009A4AB7" w:rsidRPr="009A4AB7" w:rsidRDefault="009A4AB7" w:rsidP="00A113E0">
      <w:pPr>
        <w:pStyle w:val="a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p w14:paraId="74E702A9" w14:textId="3A5FAB9D" w:rsidR="009A4AB7" w:rsidRDefault="009A4AB7" w:rsidP="00A113E0">
      <w:pPr>
        <w:pStyle w:val="a3"/>
        <w:wordWrap/>
        <w:snapToGrid w:val="0"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契約担当者</w:t>
      </w:r>
    </w:p>
    <w:p w14:paraId="453913E4" w14:textId="71E83931" w:rsidR="00A764C4" w:rsidRPr="0004422C" w:rsidRDefault="00A764C4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  <w:r w:rsidRPr="0004422C">
        <w:rPr>
          <w:rFonts w:ascii="ＭＳ 明朝" w:hAnsi="ＭＳ 明朝" w:hint="eastAsia"/>
          <w:color w:val="000000" w:themeColor="text1"/>
        </w:rPr>
        <w:t xml:space="preserve">香川県知事　</w:t>
      </w:r>
      <w:r w:rsidR="008E15F9" w:rsidRPr="0004422C">
        <w:rPr>
          <w:rFonts w:ascii="ＭＳ 明朝" w:hAnsi="ＭＳ 明朝" w:hint="eastAsia"/>
          <w:color w:val="000000" w:themeColor="text1"/>
        </w:rPr>
        <w:t>池田　豊人</w:t>
      </w:r>
      <w:r w:rsidRPr="0004422C">
        <w:rPr>
          <w:rFonts w:ascii="ＭＳ 明朝" w:hAnsi="ＭＳ 明朝" w:hint="eastAsia"/>
          <w:color w:val="000000" w:themeColor="text1"/>
        </w:rPr>
        <w:t xml:space="preserve">　殿</w:t>
      </w:r>
    </w:p>
    <w:p w14:paraId="7FF5B10E" w14:textId="77777777" w:rsidR="00A764C4" w:rsidRDefault="00A764C4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</w:p>
    <w:p w14:paraId="4F0BA9B5" w14:textId="22AF3FCC" w:rsidR="009A4AB7" w:rsidRPr="009A4AB7" w:rsidRDefault="009A4AB7" w:rsidP="00A113E0">
      <w:pPr>
        <w:pStyle w:val="a3"/>
        <w:wordWrap/>
        <w:snapToGrid w:val="0"/>
        <w:spacing w:line="240" w:lineRule="auto"/>
        <w:ind w:leftChars="2362" w:left="4960"/>
        <w:rPr>
          <w:color w:val="000000" w:themeColor="text1"/>
          <w:spacing w:val="0"/>
          <w:sz w:val="22"/>
          <w:szCs w:val="22"/>
        </w:rPr>
      </w:pPr>
      <w:r w:rsidRPr="009A4AB7">
        <w:rPr>
          <w:rFonts w:hint="eastAsia"/>
          <w:color w:val="000000" w:themeColor="text1"/>
          <w:spacing w:val="165"/>
          <w:sz w:val="22"/>
          <w:szCs w:val="22"/>
          <w:fitText w:val="1320" w:id="-603304960"/>
        </w:rPr>
        <w:t>所在</w:t>
      </w:r>
      <w:r w:rsidRPr="009A4AB7">
        <w:rPr>
          <w:rFonts w:hint="eastAsia"/>
          <w:color w:val="000000" w:themeColor="text1"/>
          <w:spacing w:val="0"/>
          <w:sz w:val="22"/>
          <w:szCs w:val="22"/>
          <w:fitText w:val="1320" w:id="-603304960"/>
        </w:rPr>
        <w:t>地</w:t>
      </w:r>
      <w:r>
        <w:rPr>
          <w:rFonts w:hint="eastAsia"/>
          <w:color w:val="000000" w:themeColor="text1"/>
          <w:spacing w:val="0"/>
          <w:sz w:val="22"/>
          <w:szCs w:val="22"/>
        </w:rPr>
        <w:t xml:space="preserve">　</w:t>
      </w:r>
    </w:p>
    <w:p w14:paraId="6BE07FD5" w14:textId="382F2F1B" w:rsidR="009A4AB7" w:rsidRPr="009A4AB7" w:rsidRDefault="009A4AB7" w:rsidP="00A113E0">
      <w:pPr>
        <w:pStyle w:val="a3"/>
        <w:wordWrap/>
        <w:snapToGrid w:val="0"/>
        <w:spacing w:line="240" w:lineRule="auto"/>
        <w:ind w:leftChars="2362" w:left="4960"/>
        <w:rPr>
          <w:color w:val="000000" w:themeColor="text1"/>
          <w:spacing w:val="0"/>
          <w:sz w:val="22"/>
          <w:szCs w:val="22"/>
        </w:rPr>
      </w:pPr>
      <w:r w:rsidRPr="009A4AB7">
        <w:rPr>
          <w:rFonts w:hint="eastAsia"/>
          <w:color w:val="000000" w:themeColor="text1"/>
          <w:spacing w:val="0"/>
          <w:sz w:val="22"/>
          <w:szCs w:val="22"/>
        </w:rPr>
        <w:t>名称又は</w:t>
      </w:r>
      <w:r>
        <w:rPr>
          <w:rFonts w:hint="eastAsia"/>
          <w:color w:val="000000" w:themeColor="text1"/>
          <w:spacing w:val="0"/>
          <w:sz w:val="22"/>
          <w:szCs w:val="22"/>
        </w:rPr>
        <w:t xml:space="preserve">商号　</w:t>
      </w:r>
    </w:p>
    <w:p w14:paraId="58AD7B0F" w14:textId="052EE8EB" w:rsidR="009A4AB7" w:rsidRPr="009A4AB7" w:rsidRDefault="009A4AB7" w:rsidP="00A113E0">
      <w:pPr>
        <w:pStyle w:val="a3"/>
        <w:wordWrap/>
        <w:snapToGrid w:val="0"/>
        <w:spacing w:line="240" w:lineRule="auto"/>
        <w:ind w:leftChars="2362" w:left="4960"/>
        <w:rPr>
          <w:color w:val="000000" w:themeColor="text1"/>
          <w:spacing w:val="0"/>
          <w:sz w:val="22"/>
          <w:szCs w:val="22"/>
        </w:rPr>
      </w:pPr>
      <w:r w:rsidRPr="009A4AB7">
        <w:rPr>
          <w:rFonts w:hint="eastAsia"/>
          <w:color w:val="000000" w:themeColor="text1"/>
          <w:spacing w:val="0"/>
          <w:sz w:val="22"/>
          <w:szCs w:val="22"/>
        </w:rPr>
        <w:t>代表者職氏名</w:t>
      </w:r>
      <w:r>
        <w:rPr>
          <w:rFonts w:hint="eastAsia"/>
          <w:color w:val="000000" w:themeColor="text1"/>
          <w:spacing w:val="0"/>
          <w:sz w:val="22"/>
          <w:szCs w:val="22"/>
        </w:rPr>
        <w:t xml:space="preserve">　</w:t>
      </w:r>
    </w:p>
    <w:p w14:paraId="3F9A7425" w14:textId="77777777" w:rsidR="009A4AB7" w:rsidRPr="0004422C" w:rsidRDefault="009A4AB7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</w:p>
    <w:p w14:paraId="0F9661CC" w14:textId="08BB7622" w:rsidR="00A764C4" w:rsidRDefault="009409BB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  <w:r w:rsidRPr="0004422C">
        <w:rPr>
          <w:rFonts w:hint="eastAsia"/>
          <w:color w:val="000000" w:themeColor="text1"/>
          <w:spacing w:val="0"/>
        </w:rPr>
        <w:t xml:space="preserve">　</w:t>
      </w:r>
      <w:r w:rsidR="009A4AB7">
        <w:rPr>
          <w:rFonts w:hint="eastAsia"/>
          <w:color w:val="000000" w:themeColor="text1"/>
          <w:spacing w:val="0"/>
        </w:rPr>
        <w:t>上記入札に関しての積算内訳は下記のとおりです。</w:t>
      </w:r>
    </w:p>
    <w:p w14:paraId="7C4BC68E" w14:textId="77777777" w:rsidR="009A4AB7" w:rsidRPr="0004422C" w:rsidRDefault="009A4AB7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</w:p>
    <w:p w14:paraId="17327E64" w14:textId="77777777" w:rsidR="008329EA" w:rsidRPr="0004422C" w:rsidRDefault="008329EA" w:rsidP="00A113E0">
      <w:pPr>
        <w:pStyle w:val="a3"/>
        <w:wordWrap/>
        <w:snapToGrid w:val="0"/>
        <w:spacing w:line="240" w:lineRule="auto"/>
        <w:ind w:firstLineChars="100" w:firstLine="240"/>
        <w:jc w:val="center"/>
        <w:rPr>
          <w:color w:val="000000" w:themeColor="text1"/>
          <w:spacing w:val="0"/>
        </w:rPr>
      </w:pPr>
      <w:r w:rsidRPr="0004422C">
        <w:rPr>
          <w:rFonts w:hint="eastAsia"/>
          <w:color w:val="000000" w:themeColor="text1"/>
          <w:spacing w:val="0"/>
        </w:rPr>
        <w:t>記</w:t>
      </w:r>
    </w:p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4422C" w:rsidRPr="0004422C" w14:paraId="0F752D7E" w14:textId="77777777" w:rsidTr="0075544B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D69" w14:textId="77777777" w:rsidR="008329EA" w:rsidRPr="0004422C" w:rsidRDefault="008329EA" w:rsidP="00A113E0">
            <w:pPr>
              <w:snapToGrid w:val="0"/>
              <w:ind w:left="105" w:right="105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8A8C6" w14:textId="77777777" w:rsidR="008329EA" w:rsidRPr="0004422C" w:rsidRDefault="008329EA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F6D2D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C287F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A5F1C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FA03E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35A18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41007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7B70F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67E1B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0D2D6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円</w:t>
            </w:r>
          </w:p>
        </w:tc>
      </w:tr>
      <w:tr w:rsidR="0004422C" w:rsidRPr="0004422C" w14:paraId="5CED01D4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4C5" w14:textId="77777777" w:rsidR="008329EA" w:rsidRPr="0004422C" w:rsidRDefault="008329EA" w:rsidP="00A113E0">
            <w:pPr>
              <w:snapToGrid w:val="0"/>
              <w:ind w:left="105" w:right="105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3AB" w14:textId="77777777" w:rsidR="008329EA" w:rsidRPr="0004422C" w:rsidRDefault="008329EA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99C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47E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21F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2FD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3FA" w14:textId="77777777" w:rsidR="008329EA" w:rsidRPr="0004422C" w:rsidRDefault="008329EA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CE8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5E3C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AAD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163" w14:textId="77777777" w:rsidR="008329EA" w:rsidRPr="0004422C" w:rsidRDefault="008329EA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</w:tr>
    </w:tbl>
    <w:p w14:paraId="0B6C0B12" w14:textId="77777777" w:rsidR="008329EA" w:rsidRPr="0004422C" w:rsidRDefault="008329EA" w:rsidP="00A113E0">
      <w:pPr>
        <w:snapToGrid w:val="0"/>
        <w:ind w:firstLineChars="1099" w:firstLine="2308"/>
        <w:rPr>
          <w:color w:val="000000" w:themeColor="text1"/>
        </w:rPr>
      </w:pPr>
      <w:r w:rsidRPr="0004422C">
        <w:rPr>
          <w:rFonts w:hint="eastAsia"/>
          <w:color w:val="000000" w:themeColor="text1"/>
        </w:rPr>
        <w:t>（入札金額は消費税及び地方消費税抜きの金額です。）</w:t>
      </w:r>
    </w:p>
    <w:p w14:paraId="5657F773" w14:textId="77777777" w:rsidR="009A4AB7" w:rsidRDefault="009A4AB7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</w:p>
    <w:p w14:paraId="27C8F2A1" w14:textId="72AD6CE7" w:rsidR="00A764C4" w:rsidRPr="0004422C" w:rsidRDefault="003D3831" w:rsidP="00A113E0">
      <w:pPr>
        <w:pStyle w:val="a3"/>
        <w:wordWrap/>
        <w:snapToGrid w:val="0"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（内訳）</w:t>
      </w:r>
      <w:r w:rsidR="0016160D" w:rsidRPr="0004422C">
        <w:rPr>
          <w:rFonts w:hint="eastAsia"/>
          <w:color w:val="000000" w:themeColor="text1"/>
          <w:spacing w:val="0"/>
        </w:rPr>
        <w:t>ただし、令和</w:t>
      </w:r>
      <w:r w:rsidR="00570F89" w:rsidRPr="0004422C">
        <w:rPr>
          <w:rFonts w:hint="eastAsia"/>
          <w:color w:val="000000" w:themeColor="text1"/>
          <w:spacing w:val="0"/>
        </w:rPr>
        <w:t>８</w:t>
      </w:r>
      <w:r w:rsidR="00086F01" w:rsidRPr="0004422C">
        <w:rPr>
          <w:rFonts w:hint="eastAsia"/>
          <w:color w:val="000000" w:themeColor="text1"/>
          <w:spacing w:val="0"/>
        </w:rPr>
        <w:t>年度</w:t>
      </w:r>
      <w:r w:rsidR="009409BB" w:rsidRPr="0004422C">
        <w:rPr>
          <w:rFonts w:hint="eastAsia"/>
          <w:color w:val="000000" w:themeColor="text1"/>
          <w:spacing w:val="0"/>
        </w:rPr>
        <w:t>香川県広報誌等配布単価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724"/>
        <w:gridCol w:w="1332"/>
        <w:gridCol w:w="685"/>
        <w:gridCol w:w="1068"/>
        <w:gridCol w:w="717"/>
        <w:gridCol w:w="927"/>
        <w:gridCol w:w="2149"/>
        <w:gridCol w:w="938"/>
      </w:tblGrid>
      <w:tr w:rsidR="0004422C" w:rsidRPr="0004422C" w14:paraId="714E569C" w14:textId="77777777" w:rsidTr="00AC3C41">
        <w:trPr>
          <w:trHeight w:val="480"/>
        </w:trPr>
        <w:tc>
          <w:tcPr>
            <w:tcW w:w="1032" w:type="dxa"/>
            <w:vMerge w:val="restart"/>
            <w:vAlign w:val="center"/>
          </w:tcPr>
          <w:p w14:paraId="6310D80A" w14:textId="77777777" w:rsidR="000B36C0" w:rsidRPr="0004422C" w:rsidRDefault="003546D8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内容</w:t>
            </w:r>
          </w:p>
        </w:tc>
        <w:tc>
          <w:tcPr>
            <w:tcW w:w="724" w:type="dxa"/>
            <w:vMerge w:val="restart"/>
            <w:vAlign w:val="center"/>
          </w:tcPr>
          <w:p w14:paraId="183CD166" w14:textId="77777777" w:rsidR="000B36C0" w:rsidRPr="0004422C" w:rsidRDefault="000B36C0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頁数</w:t>
            </w:r>
          </w:p>
        </w:tc>
        <w:tc>
          <w:tcPr>
            <w:tcW w:w="1332" w:type="dxa"/>
            <w:vMerge w:val="restart"/>
            <w:vAlign w:val="center"/>
          </w:tcPr>
          <w:p w14:paraId="703A00C1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予定数量</w:t>
            </w:r>
          </w:p>
        </w:tc>
        <w:tc>
          <w:tcPr>
            <w:tcW w:w="685" w:type="dxa"/>
            <w:vMerge w:val="restart"/>
            <w:vAlign w:val="center"/>
          </w:tcPr>
          <w:p w14:paraId="7C3BEFFC" w14:textId="77777777" w:rsidR="000B36C0" w:rsidRPr="0004422C" w:rsidRDefault="000B36C0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単位</w:t>
            </w:r>
          </w:p>
        </w:tc>
        <w:tc>
          <w:tcPr>
            <w:tcW w:w="1785" w:type="dxa"/>
            <w:gridSpan w:val="2"/>
            <w:vAlign w:val="center"/>
          </w:tcPr>
          <w:p w14:paraId="22728AC3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単価</w:t>
            </w:r>
          </w:p>
        </w:tc>
        <w:tc>
          <w:tcPr>
            <w:tcW w:w="927" w:type="dxa"/>
            <w:vMerge w:val="restart"/>
            <w:vAlign w:val="center"/>
          </w:tcPr>
          <w:p w14:paraId="1F422A31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予定発行回数</w:t>
            </w:r>
          </w:p>
        </w:tc>
        <w:tc>
          <w:tcPr>
            <w:tcW w:w="2149" w:type="dxa"/>
            <w:vMerge w:val="restart"/>
            <w:vAlign w:val="center"/>
          </w:tcPr>
          <w:p w14:paraId="48595AFD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金額</w:t>
            </w:r>
            <w:r w:rsidRPr="0004422C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（予定数量×単価×予定発行回数）</w:t>
            </w:r>
          </w:p>
        </w:tc>
        <w:tc>
          <w:tcPr>
            <w:tcW w:w="938" w:type="dxa"/>
            <w:vMerge w:val="restart"/>
            <w:vAlign w:val="center"/>
          </w:tcPr>
          <w:p w14:paraId="270476CD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備考</w:t>
            </w:r>
          </w:p>
        </w:tc>
      </w:tr>
      <w:tr w:rsidR="0004422C" w:rsidRPr="0004422C" w14:paraId="3C7BF057" w14:textId="77777777" w:rsidTr="00AC3C41">
        <w:trPr>
          <w:trHeight w:val="480"/>
        </w:trPr>
        <w:tc>
          <w:tcPr>
            <w:tcW w:w="1032" w:type="dxa"/>
            <w:vMerge/>
          </w:tcPr>
          <w:p w14:paraId="655D8B17" w14:textId="77777777" w:rsidR="000B36C0" w:rsidRPr="0004422C" w:rsidRDefault="000B36C0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724" w:type="dxa"/>
            <w:vMerge/>
            <w:vAlign w:val="center"/>
          </w:tcPr>
          <w:p w14:paraId="50ADEB43" w14:textId="77777777" w:rsidR="000B36C0" w:rsidRPr="0004422C" w:rsidRDefault="000B36C0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1332" w:type="dxa"/>
            <w:vMerge/>
            <w:vAlign w:val="center"/>
          </w:tcPr>
          <w:p w14:paraId="3B27577C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685" w:type="dxa"/>
            <w:vMerge/>
            <w:vAlign w:val="center"/>
          </w:tcPr>
          <w:p w14:paraId="6F540A55" w14:textId="77777777" w:rsidR="000B36C0" w:rsidRPr="0004422C" w:rsidRDefault="000B36C0" w:rsidP="00A113E0">
            <w:pPr>
              <w:snapToGrid w:val="0"/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1068" w:type="dxa"/>
            <w:tcBorders>
              <w:right w:val="dashed" w:sz="8" w:space="0" w:color="auto"/>
            </w:tcBorders>
            <w:vAlign w:val="center"/>
          </w:tcPr>
          <w:p w14:paraId="061D5A5D" w14:textId="77777777" w:rsidR="000B36C0" w:rsidRPr="0004422C" w:rsidRDefault="000B36C0" w:rsidP="00A113E0">
            <w:pPr>
              <w:snapToGrid w:val="0"/>
              <w:jc w:val="right"/>
              <w:rPr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2F206273" w14:textId="77777777" w:rsidR="000B36C0" w:rsidRPr="0004422C" w:rsidRDefault="000B36C0" w:rsidP="00A113E0">
            <w:pPr>
              <w:snapToGrid w:val="0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927" w:type="dxa"/>
            <w:vMerge/>
            <w:vAlign w:val="center"/>
          </w:tcPr>
          <w:p w14:paraId="086DA641" w14:textId="77777777" w:rsidR="000B36C0" w:rsidRPr="0004422C" w:rsidRDefault="000B36C0" w:rsidP="00A113E0">
            <w:pPr>
              <w:snapToGrid w:val="0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2149" w:type="dxa"/>
            <w:vMerge/>
            <w:vAlign w:val="center"/>
          </w:tcPr>
          <w:p w14:paraId="718FC23C" w14:textId="77777777" w:rsidR="000B36C0" w:rsidRPr="0004422C" w:rsidRDefault="000B36C0" w:rsidP="00A113E0">
            <w:pPr>
              <w:snapToGrid w:val="0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938" w:type="dxa"/>
            <w:vMerge/>
            <w:vAlign w:val="center"/>
          </w:tcPr>
          <w:p w14:paraId="331B6199" w14:textId="77777777" w:rsidR="000B36C0" w:rsidRPr="0004422C" w:rsidRDefault="000B36C0" w:rsidP="00A113E0">
            <w:pPr>
              <w:snapToGrid w:val="0"/>
              <w:jc w:val="distribute"/>
              <w:rPr>
                <w:snapToGrid w:val="0"/>
                <w:color w:val="000000" w:themeColor="text1"/>
              </w:rPr>
            </w:pPr>
          </w:p>
        </w:tc>
      </w:tr>
      <w:tr w:rsidR="0004422C" w:rsidRPr="0004422C" w14:paraId="5F316683" w14:textId="77777777" w:rsidTr="00A87B42">
        <w:trPr>
          <w:trHeight w:val="567"/>
        </w:trPr>
        <w:tc>
          <w:tcPr>
            <w:tcW w:w="1032" w:type="dxa"/>
            <w:vMerge w:val="restart"/>
            <w:vAlign w:val="center"/>
          </w:tcPr>
          <w:p w14:paraId="79C01790" w14:textId="77777777" w:rsidR="003546D8" w:rsidRPr="0004422C" w:rsidRDefault="003546D8" w:rsidP="00A113E0">
            <w:pPr>
              <w:snapToGrid w:val="0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香川県広報誌等</w:t>
            </w:r>
          </w:p>
        </w:tc>
        <w:tc>
          <w:tcPr>
            <w:tcW w:w="724" w:type="dxa"/>
            <w:vAlign w:val="center"/>
          </w:tcPr>
          <w:p w14:paraId="5954E6F9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16</w:t>
            </w:r>
          </w:p>
        </w:tc>
        <w:tc>
          <w:tcPr>
            <w:tcW w:w="1332" w:type="dxa"/>
            <w:vAlign w:val="center"/>
          </w:tcPr>
          <w:p w14:paraId="292DBB72" w14:textId="5EF06E68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</w:t>
            </w:r>
            <w:r w:rsidR="00570F89" w:rsidRPr="0004422C">
              <w:rPr>
                <w:rFonts w:hint="eastAsia"/>
                <w:color w:val="000000" w:themeColor="text1"/>
                <w:spacing w:val="0"/>
              </w:rPr>
              <w:t>6</w:t>
            </w:r>
            <w:r w:rsidR="00E53032" w:rsidRPr="0004422C">
              <w:rPr>
                <w:rFonts w:hint="eastAsia"/>
                <w:color w:val="000000" w:themeColor="text1"/>
                <w:spacing w:val="0"/>
              </w:rPr>
              <w:t>,</w:t>
            </w:r>
            <w:r w:rsidR="00570F89" w:rsidRPr="0004422C">
              <w:rPr>
                <w:rFonts w:hint="eastAsia"/>
                <w:color w:val="000000" w:themeColor="text1"/>
                <w:spacing w:val="0"/>
              </w:rPr>
              <w:t>0</w:t>
            </w:r>
            <w:r w:rsidRPr="0004422C">
              <w:rPr>
                <w:rFonts w:hint="eastAsia"/>
                <w:color w:val="000000" w:themeColor="text1"/>
                <w:spacing w:val="0"/>
              </w:rPr>
              <w:t>00</w:t>
            </w:r>
          </w:p>
        </w:tc>
        <w:tc>
          <w:tcPr>
            <w:tcW w:w="685" w:type="dxa"/>
            <w:vAlign w:val="center"/>
          </w:tcPr>
          <w:p w14:paraId="5A7CC7D9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  <w:vAlign w:val="center"/>
          </w:tcPr>
          <w:p w14:paraId="000BBBF5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5D365D99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9B1AE3F" w14:textId="77777777" w:rsidR="003546D8" w:rsidRPr="0004422C" w:rsidRDefault="008E15F9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7</w:t>
            </w:r>
          </w:p>
        </w:tc>
        <w:tc>
          <w:tcPr>
            <w:tcW w:w="2149" w:type="dxa"/>
            <w:vAlign w:val="center"/>
          </w:tcPr>
          <w:p w14:paraId="00766B13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  <w:vAlign w:val="center"/>
          </w:tcPr>
          <w:p w14:paraId="59F6769E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0AFCD5B4" w14:textId="77777777" w:rsidTr="00A87B42">
        <w:trPr>
          <w:trHeight w:val="567"/>
        </w:trPr>
        <w:tc>
          <w:tcPr>
            <w:tcW w:w="1032" w:type="dxa"/>
            <w:vMerge/>
          </w:tcPr>
          <w:p w14:paraId="0536901A" w14:textId="77777777" w:rsidR="003546D8" w:rsidRPr="0004422C" w:rsidRDefault="003546D8" w:rsidP="00A113E0">
            <w:pPr>
              <w:pStyle w:val="a3"/>
              <w:wordWrap/>
              <w:snapToGrid w:val="0"/>
              <w:spacing w:line="240" w:lineRule="auto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  <w:vAlign w:val="center"/>
          </w:tcPr>
          <w:p w14:paraId="1942E720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20</w:t>
            </w:r>
          </w:p>
        </w:tc>
        <w:tc>
          <w:tcPr>
            <w:tcW w:w="1332" w:type="dxa"/>
            <w:vAlign w:val="center"/>
          </w:tcPr>
          <w:p w14:paraId="36A97A83" w14:textId="09C22296" w:rsidR="003546D8" w:rsidRPr="0004422C" w:rsidRDefault="00570F89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  <w:vAlign w:val="center"/>
          </w:tcPr>
          <w:p w14:paraId="1ECDBCCC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  <w:vAlign w:val="center"/>
          </w:tcPr>
          <w:p w14:paraId="55D0A358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40173A84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vAlign w:val="center"/>
          </w:tcPr>
          <w:p w14:paraId="562CA1BC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1</w:t>
            </w:r>
          </w:p>
        </w:tc>
        <w:tc>
          <w:tcPr>
            <w:tcW w:w="2149" w:type="dxa"/>
            <w:vAlign w:val="center"/>
          </w:tcPr>
          <w:p w14:paraId="09458397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  <w:vAlign w:val="center"/>
          </w:tcPr>
          <w:p w14:paraId="4AD5E69C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07491198" w14:textId="77777777" w:rsidTr="00A87B42">
        <w:trPr>
          <w:trHeight w:val="567"/>
        </w:trPr>
        <w:tc>
          <w:tcPr>
            <w:tcW w:w="1032" w:type="dxa"/>
            <w:vMerge/>
          </w:tcPr>
          <w:p w14:paraId="209F0481" w14:textId="77777777" w:rsidR="003546D8" w:rsidRPr="0004422C" w:rsidRDefault="003546D8" w:rsidP="00A113E0">
            <w:pPr>
              <w:pStyle w:val="a3"/>
              <w:wordWrap/>
              <w:snapToGrid w:val="0"/>
              <w:spacing w:line="240" w:lineRule="auto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  <w:vAlign w:val="center"/>
          </w:tcPr>
          <w:p w14:paraId="0F7C7F7D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24</w:t>
            </w:r>
          </w:p>
        </w:tc>
        <w:tc>
          <w:tcPr>
            <w:tcW w:w="1332" w:type="dxa"/>
            <w:vAlign w:val="center"/>
          </w:tcPr>
          <w:p w14:paraId="3633A1D9" w14:textId="64806FA6" w:rsidR="003546D8" w:rsidRPr="0004422C" w:rsidRDefault="00570F89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  <w:vAlign w:val="center"/>
          </w:tcPr>
          <w:p w14:paraId="75D4C796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  <w:vAlign w:val="center"/>
          </w:tcPr>
          <w:p w14:paraId="7EF9C9D0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4FC0285F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vAlign w:val="center"/>
          </w:tcPr>
          <w:p w14:paraId="19D9AF70" w14:textId="77777777" w:rsidR="003546D8" w:rsidRPr="0004422C" w:rsidRDefault="008E15F9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0</w:t>
            </w:r>
          </w:p>
        </w:tc>
        <w:tc>
          <w:tcPr>
            <w:tcW w:w="2149" w:type="dxa"/>
            <w:vAlign w:val="center"/>
          </w:tcPr>
          <w:p w14:paraId="4F2C16E1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  <w:vAlign w:val="center"/>
          </w:tcPr>
          <w:p w14:paraId="6976A29B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18A31ED0" w14:textId="77777777" w:rsidTr="00A87B42">
        <w:trPr>
          <w:trHeight w:val="567"/>
        </w:trPr>
        <w:tc>
          <w:tcPr>
            <w:tcW w:w="1032" w:type="dxa"/>
            <w:vMerge/>
          </w:tcPr>
          <w:p w14:paraId="19349C4F" w14:textId="77777777" w:rsidR="003546D8" w:rsidRPr="0004422C" w:rsidRDefault="003546D8" w:rsidP="00A113E0">
            <w:pPr>
              <w:pStyle w:val="a3"/>
              <w:wordWrap/>
              <w:snapToGrid w:val="0"/>
              <w:spacing w:line="240" w:lineRule="auto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  <w:vAlign w:val="center"/>
          </w:tcPr>
          <w:p w14:paraId="125D3CFF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28</w:t>
            </w:r>
          </w:p>
        </w:tc>
        <w:tc>
          <w:tcPr>
            <w:tcW w:w="1332" w:type="dxa"/>
            <w:vAlign w:val="center"/>
          </w:tcPr>
          <w:p w14:paraId="1DF9C241" w14:textId="207A3018" w:rsidR="003546D8" w:rsidRPr="0004422C" w:rsidRDefault="00570F89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  <w:vAlign w:val="center"/>
          </w:tcPr>
          <w:p w14:paraId="119DF342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  <w:vAlign w:val="center"/>
          </w:tcPr>
          <w:p w14:paraId="7389F4EE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0E863305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vAlign w:val="center"/>
          </w:tcPr>
          <w:p w14:paraId="4D5FF14D" w14:textId="77777777" w:rsidR="003546D8" w:rsidRPr="0004422C" w:rsidRDefault="00BA2460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3</w:t>
            </w:r>
          </w:p>
        </w:tc>
        <w:tc>
          <w:tcPr>
            <w:tcW w:w="2149" w:type="dxa"/>
            <w:vAlign w:val="center"/>
          </w:tcPr>
          <w:p w14:paraId="74B8F06F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  <w:vAlign w:val="center"/>
          </w:tcPr>
          <w:p w14:paraId="75ECCDE1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4A70C9AC" w14:textId="77777777" w:rsidTr="00A87B42">
        <w:trPr>
          <w:trHeight w:val="567"/>
        </w:trPr>
        <w:tc>
          <w:tcPr>
            <w:tcW w:w="1032" w:type="dxa"/>
            <w:vMerge/>
            <w:vAlign w:val="center"/>
          </w:tcPr>
          <w:p w14:paraId="44E1BE98" w14:textId="77777777" w:rsidR="003546D8" w:rsidRPr="0004422C" w:rsidRDefault="003546D8" w:rsidP="00A113E0">
            <w:pPr>
              <w:pStyle w:val="a3"/>
              <w:wordWrap/>
              <w:snapToGrid w:val="0"/>
              <w:spacing w:line="240" w:lineRule="auto"/>
              <w:jc w:val="left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  <w:vAlign w:val="center"/>
          </w:tcPr>
          <w:p w14:paraId="2359AD6E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32</w:t>
            </w:r>
          </w:p>
        </w:tc>
        <w:tc>
          <w:tcPr>
            <w:tcW w:w="1332" w:type="dxa"/>
            <w:vAlign w:val="center"/>
          </w:tcPr>
          <w:p w14:paraId="425F1121" w14:textId="62FD80EF" w:rsidR="003546D8" w:rsidRPr="0004422C" w:rsidRDefault="00570F89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  <w:vAlign w:val="center"/>
          </w:tcPr>
          <w:p w14:paraId="5420F35B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bottom w:val="dashed" w:sz="12" w:space="0" w:color="auto"/>
              <w:right w:val="dashed" w:sz="8" w:space="0" w:color="auto"/>
            </w:tcBorders>
            <w:vAlign w:val="center"/>
          </w:tcPr>
          <w:p w14:paraId="0F24D822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13843D50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vAlign w:val="center"/>
          </w:tcPr>
          <w:p w14:paraId="5330D8F0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1</w:t>
            </w:r>
          </w:p>
        </w:tc>
        <w:tc>
          <w:tcPr>
            <w:tcW w:w="2149" w:type="dxa"/>
            <w:vAlign w:val="center"/>
          </w:tcPr>
          <w:p w14:paraId="13FF55D8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  <w:vAlign w:val="center"/>
          </w:tcPr>
          <w:p w14:paraId="458CED1A" w14:textId="77777777" w:rsidR="003546D8" w:rsidRPr="0004422C" w:rsidRDefault="003546D8" w:rsidP="00A87B42">
            <w:pPr>
              <w:pStyle w:val="a3"/>
              <w:wordWrap/>
              <w:snapToGrid w:val="0"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69B21941" w14:textId="77777777" w:rsidTr="007C668C">
        <w:trPr>
          <w:trHeight w:val="1553"/>
        </w:trPr>
        <w:tc>
          <w:tcPr>
            <w:tcW w:w="9572" w:type="dxa"/>
            <w:gridSpan w:val="9"/>
            <w:vAlign w:val="center"/>
          </w:tcPr>
          <w:p w14:paraId="63F5B368" w14:textId="77777777" w:rsidR="000B36C0" w:rsidRPr="0004422C" w:rsidRDefault="000B36C0" w:rsidP="007C668C">
            <w:pPr>
              <w:pStyle w:val="a3"/>
              <w:wordWrap/>
              <w:snapToGrid w:val="0"/>
              <w:spacing w:line="240" w:lineRule="auto"/>
              <w:ind w:left="1200" w:hangingChars="600" w:hanging="1200"/>
              <w:rPr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（注意）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１．ここでいう「香川県広報誌等」とは県広報誌（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16P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）、県議会広報誌（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4P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、</w:t>
            </w:r>
            <w:r w:rsidR="00E4756A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12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、</w:t>
            </w:r>
            <w:r w:rsidR="00E4756A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16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）又はその他県の広報物（</w:t>
            </w:r>
            <w:r w:rsidR="00440EC1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4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P</w:t>
            </w:r>
            <w:r w:rsidR="00440EC1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程度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）を指す。</w:t>
            </w:r>
          </w:p>
          <w:p w14:paraId="63F09A82" w14:textId="6F3C82B1" w:rsidR="000B36C0" w:rsidRPr="0004422C" w:rsidRDefault="000B36C0" w:rsidP="007C668C">
            <w:pPr>
              <w:pStyle w:val="a3"/>
              <w:wordWrap/>
              <w:snapToGrid w:val="0"/>
              <w:spacing w:line="240" w:lineRule="auto"/>
              <w:ind w:firstLineChars="550" w:firstLine="791"/>
              <w:rPr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２．予定数量は計算の便宜のため、</w:t>
            </w:r>
            <w:r w:rsidR="00570F89" w:rsidRPr="0004422C">
              <w:rPr>
                <w:color w:val="000000" w:themeColor="text1"/>
                <w:spacing w:val="0"/>
                <w:w w:val="90"/>
                <w:sz w:val="16"/>
                <w:szCs w:val="16"/>
              </w:rPr>
              <w:t>416,000</w:t>
            </w:r>
            <w:r w:rsidR="00A62535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部に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しています。実際の数量は落札者と協議の上、決定します。</w:t>
            </w:r>
          </w:p>
          <w:p w14:paraId="2064657D" w14:textId="77777777" w:rsidR="00440EC1" w:rsidRPr="0004422C" w:rsidRDefault="00C26A9F" w:rsidP="007C668C">
            <w:pPr>
              <w:pStyle w:val="a3"/>
              <w:wordWrap/>
              <w:snapToGrid w:val="0"/>
              <w:spacing w:line="240" w:lineRule="auto"/>
              <w:ind w:firstLineChars="550" w:firstLine="791"/>
              <w:rPr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３．配布単価は、頁数の増加に伴い、同額又は増額して設定してください。</w:t>
            </w:r>
          </w:p>
          <w:p w14:paraId="46963457" w14:textId="77777777" w:rsidR="00C26A9F" w:rsidRPr="0004422C" w:rsidRDefault="00440EC1" w:rsidP="007C668C">
            <w:pPr>
              <w:pStyle w:val="a3"/>
              <w:wordWrap/>
              <w:snapToGrid w:val="0"/>
              <w:spacing w:line="240" w:lineRule="auto"/>
              <w:ind w:firstLineChars="550" w:firstLine="791"/>
              <w:rPr>
                <w:b/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４．配布単価に円未満の端数がある場合は、小数点第</w:t>
            </w:r>
            <w:r w:rsidR="009E0A0F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位まで記載することができます。</w:t>
            </w:r>
          </w:p>
          <w:p w14:paraId="0B62D5D6" w14:textId="77777777" w:rsidR="000B36C0" w:rsidRPr="0004422C" w:rsidRDefault="00440EC1" w:rsidP="007C668C">
            <w:pPr>
              <w:pStyle w:val="a3"/>
              <w:wordWrap/>
              <w:snapToGrid w:val="0"/>
              <w:spacing w:line="240" w:lineRule="auto"/>
              <w:ind w:firstLineChars="550" w:firstLine="791"/>
              <w:rPr>
                <w:color w:val="000000" w:themeColor="text1"/>
                <w:spacing w:val="0"/>
                <w:w w:val="90"/>
                <w:sz w:val="20"/>
                <w:szCs w:val="20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５</w:t>
            </w:r>
            <w:r w:rsidR="00C26A9F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．</w:t>
            </w:r>
            <w:r w:rsidR="000B36C0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金額を計算した場合に、小数点以下の端数が生じたときは、その端数を切り捨ててください。</w:t>
            </w:r>
          </w:p>
        </w:tc>
      </w:tr>
    </w:tbl>
    <w:p w14:paraId="373D17B2" w14:textId="31615885" w:rsidR="00274ECF" w:rsidRPr="00AC3C41" w:rsidRDefault="00274ECF" w:rsidP="00A113E0">
      <w:pPr>
        <w:pStyle w:val="a3"/>
        <w:wordWrap/>
        <w:snapToGrid w:val="0"/>
        <w:spacing w:line="240" w:lineRule="auto"/>
        <w:rPr>
          <w:rFonts w:asciiTheme="minorEastAsia" w:eastAsiaTheme="minorEastAsia" w:hAnsiTheme="minorEastAsia"/>
          <w:sz w:val="18"/>
          <w:szCs w:val="18"/>
        </w:rPr>
      </w:pPr>
    </w:p>
    <w:sectPr w:rsidR="00274ECF" w:rsidRPr="00AC3C41" w:rsidSect="00CE6DDF">
      <w:pgSz w:w="11906" w:h="16838" w:code="9"/>
      <w:pgMar w:top="1450" w:right="1162" w:bottom="1015" w:left="1162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059E" w14:textId="77777777" w:rsidR="008B6208" w:rsidRDefault="008B6208" w:rsidP="00CD730F">
      <w:r>
        <w:separator/>
      </w:r>
    </w:p>
  </w:endnote>
  <w:endnote w:type="continuationSeparator" w:id="0">
    <w:p w14:paraId="58358625" w14:textId="77777777" w:rsidR="008B6208" w:rsidRDefault="008B6208" w:rsidP="00CD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D902" w14:textId="77777777" w:rsidR="008B6208" w:rsidRDefault="008B6208" w:rsidP="00CD730F">
      <w:r>
        <w:separator/>
      </w:r>
    </w:p>
  </w:footnote>
  <w:footnote w:type="continuationSeparator" w:id="0">
    <w:p w14:paraId="4D09FD90" w14:textId="77777777" w:rsidR="008B6208" w:rsidRDefault="008B6208" w:rsidP="00CD7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C4"/>
    <w:rsid w:val="000035E6"/>
    <w:rsid w:val="00006FE1"/>
    <w:rsid w:val="00007286"/>
    <w:rsid w:val="0003261F"/>
    <w:rsid w:val="00037650"/>
    <w:rsid w:val="00040BEA"/>
    <w:rsid w:val="00043D7E"/>
    <w:rsid w:val="0004422C"/>
    <w:rsid w:val="000539AE"/>
    <w:rsid w:val="00086F01"/>
    <w:rsid w:val="00091C81"/>
    <w:rsid w:val="000A2AE7"/>
    <w:rsid w:val="000B36C0"/>
    <w:rsid w:val="000F33C5"/>
    <w:rsid w:val="0013257B"/>
    <w:rsid w:val="00136919"/>
    <w:rsid w:val="0016160D"/>
    <w:rsid w:val="00173EC5"/>
    <w:rsid w:val="00175015"/>
    <w:rsid w:val="00182C2F"/>
    <w:rsid w:val="00192BF5"/>
    <w:rsid w:val="001B0E6C"/>
    <w:rsid w:val="001C1929"/>
    <w:rsid w:val="001F77CA"/>
    <w:rsid w:val="00207921"/>
    <w:rsid w:val="00224C71"/>
    <w:rsid w:val="00234AAE"/>
    <w:rsid w:val="0024120F"/>
    <w:rsid w:val="00274ECF"/>
    <w:rsid w:val="00293318"/>
    <w:rsid w:val="00296C1F"/>
    <w:rsid w:val="002B51D3"/>
    <w:rsid w:val="002B5FE9"/>
    <w:rsid w:val="002D314B"/>
    <w:rsid w:val="002D5D23"/>
    <w:rsid w:val="002E5236"/>
    <w:rsid w:val="0033283D"/>
    <w:rsid w:val="003546D8"/>
    <w:rsid w:val="00364E92"/>
    <w:rsid w:val="00376748"/>
    <w:rsid w:val="003A51AB"/>
    <w:rsid w:val="003C76DB"/>
    <w:rsid w:val="003D1694"/>
    <w:rsid w:val="003D3831"/>
    <w:rsid w:val="003D5858"/>
    <w:rsid w:val="004173F3"/>
    <w:rsid w:val="00422F8E"/>
    <w:rsid w:val="00440EC1"/>
    <w:rsid w:val="00474173"/>
    <w:rsid w:val="00485326"/>
    <w:rsid w:val="004B4493"/>
    <w:rsid w:val="004E2CF3"/>
    <w:rsid w:val="004F2220"/>
    <w:rsid w:val="00537171"/>
    <w:rsid w:val="00552C2D"/>
    <w:rsid w:val="005535F7"/>
    <w:rsid w:val="00561422"/>
    <w:rsid w:val="00570F89"/>
    <w:rsid w:val="00576E42"/>
    <w:rsid w:val="005840BC"/>
    <w:rsid w:val="005852D3"/>
    <w:rsid w:val="005869BA"/>
    <w:rsid w:val="005933E7"/>
    <w:rsid w:val="005B132B"/>
    <w:rsid w:val="005C05FD"/>
    <w:rsid w:val="005D0149"/>
    <w:rsid w:val="005F40C6"/>
    <w:rsid w:val="00601467"/>
    <w:rsid w:val="00621B1E"/>
    <w:rsid w:val="00647FB5"/>
    <w:rsid w:val="00650769"/>
    <w:rsid w:val="00686740"/>
    <w:rsid w:val="00686A58"/>
    <w:rsid w:val="00686AE3"/>
    <w:rsid w:val="006A090D"/>
    <w:rsid w:val="006D162E"/>
    <w:rsid w:val="00720194"/>
    <w:rsid w:val="0074172C"/>
    <w:rsid w:val="007450F5"/>
    <w:rsid w:val="0074540F"/>
    <w:rsid w:val="0075544B"/>
    <w:rsid w:val="0075571F"/>
    <w:rsid w:val="00770B0F"/>
    <w:rsid w:val="00771B61"/>
    <w:rsid w:val="007A76EE"/>
    <w:rsid w:val="007B454D"/>
    <w:rsid w:val="007B699C"/>
    <w:rsid w:val="007C668C"/>
    <w:rsid w:val="007E2B1D"/>
    <w:rsid w:val="007E5596"/>
    <w:rsid w:val="00813D90"/>
    <w:rsid w:val="00815DFE"/>
    <w:rsid w:val="008329EA"/>
    <w:rsid w:val="008363BA"/>
    <w:rsid w:val="00845180"/>
    <w:rsid w:val="008472C4"/>
    <w:rsid w:val="0087265E"/>
    <w:rsid w:val="00872BF9"/>
    <w:rsid w:val="00881F2F"/>
    <w:rsid w:val="00885425"/>
    <w:rsid w:val="008B6208"/>
    <w:rsid w:val="008E0892"/>
    <w:rsid w:val="008E15F9"/>
    <w:rsid w:val="008E4C72"/>
    <w:rsid w:val="00901105"/>
    <w:rsid w:val="009101AB"/>
    <w:rsid w:val="00917188"/>
    <w:rsid w:val="0092296C"/>
    <w:rsid w:val="009275F3"/>
    <w:rsid w:val="009409BB"/>
    <w:rsid w:val="00947A9B"/>
    <w:rsid w:val="009508E7"/>
    <w:rsid w:val="009617BD"/>
    <w:rsid w:val="00963FE6"/>
    <w:rsid w:val="0096656E"/>
    <w:rsid w:val="0097004A"/>
    <w:rsid w:val="00982E0E"/>
    <w:rsid w:val="009849A9"/>
    <w:rsid w:val="00994F0F"/>
    <w:rsid w:val="009A4AB7"/>
    <w:rsid w:val="009C382C"/>
    <w:rsid w:val="009E0A0F"/>
    <w:rsid w:val="009E44B6"/>
    <w:rsid w:val="009E794A"/>
    <w:rsid w:val="009F19AD"/>
    <w:rsid w:val="00A01D6B"/>
    <w:rsid w:val="00A1042F"/>
    <w:rsid w:val="00A113E0"/>
    <w:rsid w:val="00A14545"/>
    <w:rsid w:val="00A506DA"/>
    <w:rsid w:val="00A62535"/>
    <w:rsid w:val="00A71882"/>
    <w:rsid w:val="00A764C4"/>
    <w:rsid w:val="00A87B42"/>
    <w:rsid w:val="00AB73FB"/>
    <w:rsid w:val="00AC2810"/>
    <w:rsid w:val="00AC3C41"/>
    <w:rsid w:val="00AD1E05"/>
    <w:rsid w:val="00B106ED"/>
    <w:rsid w:val="00B42CDD"/>
    <w:rsid w:val="00B825E3"/>
    <w:rsid w:val="00B95E5D"/>
    <w:rsid w:val="00BA2460"/>
    <w:rsid w:val="00BD73BD"/>
    <w:rsid w:val="00BF777A"/>
    <w:rsid w:val="00C078B1"/>
    <w:rsid w:val="00C26A9F"/>
    <w:rsid w:val="00C51381"/>
    <w:rsid w:val="00C802AD"/>
    <w:rsid w:val="00CB6417"/>
    <w:rsid w:val="00CD730F"/>
    <w:rsid w:val="00CE6DDF"/>
    <w:rsid w:val="00D15630"/>
    <w:rsid w:val="00D17819"/>
    <w:rsid w:val="00D21C67"/>
    <w:rsid w:val="00D23F35"/>
    <w:rsid w:val="00D6458E"/>
    <w:rsid w:val="00D8779C"/>
    <w:rsid w:val="00D95B98"/>
    <w:rsid w:val="00DB2BC9"/>
    <w:rsid w:val="00DE13FE"/>
    <w:rsid w:val="00E04C8C"/>
    <w:rsid w:val="00E0590A"/>
    <w:rsid w:val="00E260E2"/>
    <w:rsid w:val="00E302A8"/>
    <w:rsid w:val="00E3420F"/>
    <w:rsid w:val="00E412C6"/>
    <w:rsid w:val="00E4756A"/>
    <w:rsid w:val="00E520CC"/>
    <w:rsid w:val="00E53032"/>
    <w:rsid w:val="00E849B7"/>
    <w:rsid w:val="00EC0C0A"/>
    <w:rsid w:val="00EE159C"/>
    <w:rsid w:val="00F1018E"/>
    <w:rsid w:val="00F143F3"/>
    <w:rsid w:val="00F169CC"/>
    <w:rsid w:val="00F51160"/>
    <w:rsid w:val="00F5786B"/>
    <w:rsid w:val="00F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7026D6"/>
  <w15:chartTrackingRefBased/>
  <w15:docId w15:val="{AD62D162-50B2-4F21-B053-A45DBDB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B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-2"/>
      <w:sz w:val="24"/>
      <w:szCs w:val="24"/>
    </w:rPr>
  </w:style>
  <w:style w:type="table" w:styleId="a4">
    <w:name w:val="Table Grid"/>
    <w:basedOn w:val="a1"/>
    <w:rsid w:val="00553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61422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730F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CD73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730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81B6-A65F-4425-8757-29F6703D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平成11年度燃料の単契の見積（見積書）</vt:lpstr>
      <vt:lpstr>平成11年度燃料の単契の見積（見積書）</vt:lpstr>
    </vt:vector>
  </TitlesOfParts>
  <Company>kagawa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平成11年度燃料の単契の見積（見積書）</dc:title>
  <dc:subject/>
  <dc:creator>Z13E02</dc:creator>
  <cp:keywords/>
  <dc:description/>
  <cp:lastModifiedBy>白井　友祐</cp:lastModifiedBy>
  <cp:revision>2</cp:revision>
  <cp:lastPrinted>2023-12-02T07:16:00Z</cp:lastPrinted>
  <dcterms:created xsi:type="dcterms:W3CDTF">2025-12-02T05:08:00Z</dcterms:created>
  <dcterms:modified xsi:type="dcterms:W3CDTF">2025-12-02T05:08:00Z</dcterms:modified>
</cp:coreProperties>
</file>