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6B" w:rsidRDefault="00AD126B" w:rsidP="00AD126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AD126B">
        <w:rPr>
          <w:rFonts w:ascii="ＭＳ ゴシック" w:eastAsia="ＭＳ ゴシック" w:hAnsi="ＭＳ ゴシック" w:hint="eastAsia"/>
          <w:sz w:val="28"/>
          <w:szCs w:val="28"/>
        </w:rPr>
        <w:t>生産工程の概要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届出業者名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肥料の種類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肥料の名称</w:t>
      </w:r>
    </w:p>
    <w:p w:rsidR="00AD126B" w:rsidRP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　原料の種類、生産工程の概要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AD126B">
        <w:tblPrEx>
          <w:tblCellMar>
            <w:top w:w="0" w:type="dxa"/>
            <w:bottom w:w="0" w:type="dxa"/>
          </w:tblCellMar>
        </w:tblPrEx>
        <w:trPr>
          <w:trHeight w:val="5917"/>
        </w:trPr>
        <w:tc>
          <w:tcPr>
            <w:tcW w:w="8295" w:type="dxa"/>
          </w:tcPr>
          <w:p w:rsidR="00AD126B" w:rsidRDefault="00AD126B" w:rsidP="00AD126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成分含有量（現物％）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・水分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・窒素全量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・りん酸全量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・加里全量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・炭素窒素比（ＣＮ比）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　生産量（ｔ）</w:t>
      </w: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D126B" w:rsidRDefault="00AD126B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　備考</w:t>
      </w:r>
    </w:p>
    <w:p w:rsidR="00712F95" w:rsidRDefault="00712F95" w:rsidP="00712F9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D126B">
        <w:rPr>
          <w:rFonts w:ascii="ＭＳ ゴシック" w:eastAsia="ＭＳ ゴシック" w:hAnsi="ＭＳ ゴシック" w:hint="eastAsia"/>
          <w:sz w:val="28"/>
          <w:szCs w:val="28"/>
        </w:rPr>
        <w:lastRenderedPageBreak/>
        <w:t>生産工程の概要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届出業者名　　　○○○株式会社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肥料の種類　　　たい肥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肥料の名称　　　バーク堆肥</w:t>
      </w:r>
    </w:p>
    <w:p w:rsidR="00712F95" w:rsidRPr="00AD126B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　原料の種類、生産工程の概要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712F95">
        <w:tblPrEx>
          <w:tblCellMar>
            <w:top w:w="0" w:type="dxa"/>
            <w:bottom w:w="0" w:type="dxa"/>
          </w:tblCellMar>
        </w:tblPrEx>
        <w:trPr>
          <w:trHeight w:val="5917"/>
        </w:trPr>
        <w:tc>
          <w:tcPr>
            <w:tcW w:w="8295" w:type="dxa"/>
          </w:tcPr>
          <w:p w:rsidR="00712F95" w:rsidRDefault="00712F95" w:rsidP="00712F9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12F95" w:rsidRDefault="00712F95" w:rsidP="00712F95">
            <w:pPr>
              <w:tabs>
                <w:tab w:val="left" w:pos="243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0" style="position:absolute;left:0;text-align:left;z-index:251657728" from="168.3pt,8.5pt" to="168.3pt,80.5pt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27" style="position:absolute;left:0;text-align:left;z-index:251654656" from="147.3pt,8.5pt" to="168.3pt,8.5pt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26" style="position:absolute;left:0;text-align:left;z-index:251653632" from="84.3pt,8.5pt" to="115.8pt,8.5pt"/>
              </w:pic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樹皮（８０％）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粉砕</w:t>
            </w:r>
          </w:p>
          <w:p w:rsidR="00712F95" w:rsidRDefault="00712F95" w:rsidP="00712F9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12F95" w:rsidRDefault="00712F95" w:rsidP="00712F95">
            <w:pPr>
              <w:tabs>
                <w:tab w:val="center" w:pos="4048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2" style="position:absolute;left:0;text-align:left;z-index:251659776" from="268.05pt,8.5pt" to="268.05pt,35.5pt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1" style="position:absolute;left:0;text-align:left;z-index:251658752" from="220.8pt,8.5pt" to="268.05pt,8.5pt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28" style="position:absolute;left:0;text-align:left;z-index:251655680" from="100.05pt,8.5pt" to="189.3pt,8.5pt"/>
              </w:pic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鶏ふん（１８％）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混合　</w:t>
            </w:r>
          </w:p>
          <w:p w:rsidR="00712F95" w:rsidRPr="00712F95" w:rsidRDefault="00712F95" w:rsidP="00712F9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12F95" w:rsidRDefault="00712F95" w:rsidP="00712F95">
            <w:pPr>
              <w:tabs>
                <w:tab w:val="left" w:pos="492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29" style="position:absolute;left:0;text-align:left;z-index:251656704" from="84.3pt,8.5pt" to="168.3pt,8.5pt"/>
              </w:pic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硫安（２％）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堆積腐熟　 ・3～4ヵ月</w:t>
            </w:r>
          </w:p>
          <w:p w:rsidR="00712F95" w:rsidRDefault="00712F95" w:rsidP="00712F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3" style="position:absolute;left:0;text-align:left;z-index:251660800" from="268.05pt,-.5pt" to="268.05pt,35.5pt"/>
              </w:pic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・60～70℃</w:t>
            </w:r>
          </w:p>
          <w:p w:rsidR="00712F95" w:rsidRPr="00712F95" w:rsidRDefault="00712F95" w:rsidP="00712F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・3～4回切り返し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フルイ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line id="_x0000_s1034" style="position:absolute;left:0;text-align:left;z-index:251661824" from="268.05pt,-.5pt" to="268.05pt,17.5pt"/>
              </w:pic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袋詰め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（添加剤）発酵促進ＶＳ菌</w:t>
            </w:r>
          </w:p>
          <w:p w:rsid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712F95" w:rsidRPr="00712F95" w:rsidRDefault="00712F95" w:rsidP="00712F95">
            <w:pPr>
              <w:tabs>
                <w:tab w:val="left" w:pos="5070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（形状）　粉状</w:t>
            </w:r>
          </w:p>
        </w:tc>
      </w:tr>
    </w:tbl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成分含有量（現物％）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・水分　　　　　３５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・窒素全量　　　２.４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・りん酸全量　　１.８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・加里全量　　　３.２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・炭素窒素比（ＣＮ比）　１５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　生産量（ｔ）　　○○ｔ</w:t>
      </w:r>
    </w:p>
    <w:p w:rsidR="00712F95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12F95" w:rsidRPr="00AD126B" w:rsidRDefault="00712F95" w:rsidP="00712F9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　備考</w:t>
      </w:r>
    </w:p>
    <w:p w:rsidR="00712F95" w:rsidRPr="00AD126B" w:rsidRDefault="00712F95" w:rsidP="00AD126B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712F95" w:rsidRPr="00AD126B" w:rsidSect="005C5B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5C5BCC"/>
    <w:rsid w:val="00712F95"/>
    <w:rsid w:val="00A86169"/>
    <w:rsid w:val="00AD126B"/>
    <w:rsid w:val="00D54E2D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4DAE1-4429-413C-AE54-04EADC24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生産工程の概要</vt:lpstr>
      <vt:lpstr>生産工程の概要</vt:lpstr>
    </vt:vector>
  </TitlesOfParts>
  <Company>香川県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生産工程の概要</dc:title>
  <dc:subject/>
  <dc:creator>C08-2433</dc:creator>
  <cp:keywords/>
  <dc:description/>
  <cp:lastModifiedBy>C14-2465</cp:lastModifiedBy>
  <cp:revision>2</cp:revision>
  <dcterms:created xsi:type="dcterms:W3CDTF">2015-07-06T04:08:00Z</dcterms:created>
  <dcterms:modified xsi:type="dcterms:W3CDTF">2015-07-06T04:08:00Z</dcterms:modified>
</cp:coreProperties>
</file>