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</w:p>
    <w:p w:rsidR="00C72807" w:rsidRPr="00374F20" w:rsidRDefault="00C72807">
      <w:pPr>
        <w:jc w:val="center"/>
        <w:rPr>
          <w:rFonts w:ascii="ＭＳ ゴシック" w:eastAsia="ＭＳ ゴシック" w:hAnsi="ＭＳ ゴシック" w:cs="Times New Roman"/>
          <w:spacing w:val="38"/>
          <w:sz w:val="28"/>
          <w:szCs w:val="28"/>
        </w:rPr>
      </w:pPr>
      <w:r w:rsidRPr="00374F20">
        <w:rPr>
          <w:rFonts w:ascii="ＭＳ ゴシック" w:eastAsia="ＭＳ ゴシック" w:hAnsi="ＭＳ ゴシック" w:hint="eastAsia"/>
          <w:spacing w:val="4"/>
          <w:sz w:val="28"/>
          <w:szCs w:val="28"/>
        </w:rPr>
        <w:t>特殊肥料</w:t>
      </w:r>
      <w:r w:rsidR="00F8109C">
        <w:rPr>
          <w:rFonts w:ascii="ＭＳ ゴシック" w:eastAsia="ＭＳ ゴシック" w:hAnsi="ＭＳ ゴシック" w:hint="eastAsia"/>
          <w:spacing w:val="4"/>
          <w:sz w:val="28"/>
          <w:szCs w:val="28"/>
        </w:rPr>
        <w:t>輸</w:t>
      </w:r>
      <w:r w:rsidR="00FD0978">
        <w:rPr>
          <w:rFonts w:ascii="ＭＳ ゴシック" w:eastAsia="ＭＳ ゴシック" w:hAnsi="ＭＳ ゴシック" w:hint="eastAsia"/>
          <w:spacing w:val="4"/>
          <w:sz w:val="28"/>
          <w:szCs w:val="28"/>
        </w:rPr>
        <w:t>入</w:t>
      </w:r>
      <w:r w:rsidRPr="00374F20">
        <w:rPr>
          <w:rFonts w:ascii="ＭＳ ゴシック" w:eastAsia="ＭＳ ゴシック" w:hAnsi="ＭＳ ゴシック" w:hint="eastAsia"/>
          <w:spacing w:val="4"/>
          <w:sz w:val="28"/>
          <w:szCs w:val="28"/>
        </w:rPr>
        <w:t>事業廃止届出書</w:t>
      </w: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　　　　　　　　　　　　　　　　　　　　　　　　</w:t>
      </w:r>
      <w:r w:rsidR="00C56390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</w:t>
      </w: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年　　月　　日</w:t>
      </w: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4"/>
          <w:szCs w:val="24"/>
        </w:rPr>
      </w:pP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</w:t>
      </w:r>
      <w:r w:rsidRPr="00374F20">
        <w:rPr>
          <w:rFonts w:ascii="ＭＳ ゴシック" w:eastAsia="ＭＳ ゴシック" w:hAnsi="ＭＳ ゴシック" w:hint="eastAsia"/>
          <w:spacing w:val="4"/>
          <w:sz w:val="24"/>
          <w:szCs w:val="24"/>
        </w:rPr>
        <w:t>香川県知事</w:t>
      </w:r>
      <w:r w:rsidRPr="00374F20">
        <w:rPr>
          <w:rFonts w:ascii="ＭＳ ゴシック" w:eastAsia="ＭＳ ゴシック" w:hAnsi="ＭＳ ゴシック"/>
          <w:spacing w:val="4"/>
          <w:sz w:val="24"/>
          <w:szCs w:val="24"/>
        </w:rPr>
        <w:t xml:space="preserve">  </w:t>
      </w:r>
      <w:r w:rsidRPr="00374F20">
        <w:rPr>
          <w:rFonts w:ascii="ＭＳ ゴシック" w:eastAsia="ＭＳ ゴシック" w:hAnsi="ＭＳ ゴシック" w:hint="eastAsia"/>
          <w:spacing w:val="4"/>
          <w:sz w:val="24"/>
          <w:szCs w:val="24"/>
        </w:rPr>
        <w:t xml:space="preserve">　殿</w:t>
      </w: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</w:p>
    <w:p w:rsidR="00374F20" w:rsidRDefault="00C72807">
      <w:pPr>
        <w:rPr>
          <w:rFonts w:ascii="ＭＳ ゴシック" w:eastAsia="ＭＳ ゴシック" w:hAnsi="ＭＳ ゴシック"/>
          <w:spacing w:val="4"/>
          <w:sz w:val="22"/>
          <w:szCs w:val="22"/>
        </w:rPr>
      </w:pPr>
      <w:r w:rsidRPr="00374F20">
        <w:rPr>
          <w:rFonts w:ascii="ＭＳ ゴシック" w:eastAsia="ＭＳ ゴシック" w:hAnsi="ＭＳ ゴシック"/>
          <w:spacing w:val="4"/>
          <w:sz w:val="22"/>
          <w:szCs w:val="22"/>
        </w:rPr>
        <w:t xml:space="preserve">                          </w:t>
      </w: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</w:t>
      </w:r>
      <w:r w:rsidRPr="00374F20">
        <w:rPr>
          <w:rFonts w:ascii="ＭＳ ゴシック" w:eastAsia="ＭＳ ゴシック" w:hAnsi="ＭＳ ゴシック"/>
          <w:spacing w:val="4"/>
          <w:sz w:val="22"/>
          <w:szCs w:val="22"/>
        </w:rPr>
        <w:t xml:space="preserve">    </w:t>
      </w:r>
      <w:r w:rsid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 住所</w:t>
      </w:r>
    </w:p>
    <w:p w:rsidR="00374F20" w:rsidRDefault="00374F20">
      <w:pPr>
        <w:rPr>
          <w:rFonts w:ascii="ＭＳ ゴシック" w:eastAsia="ＭＳ ゴシック" w:hAnsi="ＭＳ ゴシック"/>
          <w:spacing w:val="4"/>
          <w:sz w:val="22"/>
          <w:szCs w:val="22"/>
        </w:rPr>
      </w:pPr>
    </w:p>
    <w:p w:rsidR="00374F20" w:rsidRDefault="00374F20" w:rsidP="00374F20">
      <w:pPr>
        <w:ind w:firstLineChars="1800" w:firstLine="4051"/>
        <w:rPr>
          <w:rFonts w:ascii="ＭＳ ゴシック" w:eastAsia="ＭＳ ゴシック" w:hAnsi="ＭＳ ゴシック"/>
          <w:spacing w:val="4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名称                             </w:t>
      </w:r>
    </w:p>
    <w:p w:rsidR="00374F20" w:rsidRDefault="00374F20" w:rsidP="00374F20">
      <w:pPr>
        <w:ind w:firstLineChars="1800" w:firstLine="4051"/>
        <w:rPr>
          <w:rFonts w:ascii="ＭＳ ゴシック" w:eastAsia="ＭＳ ゴシック" w:hAnsi="ＭＳ ゴシック"/>
          <w:spacing w:val="4"/>
          <w:sz w:val="22"/>
          <w:szCs w:val="22"/>
        </w:rPr>
      </w:pPr>
    </w:p>
    <w:p w:rsidR="00C72807" w:rsidRPr="00374F20" w:rsidRDefault="00374F20" w:rsidP="00374F20">
      <w:pPr>
        <w:ind w:firstLineChars="1800" w:firstLine="4051"/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氏名      </w:t>
      </w:r>
      <w:r w:rsidR="00C72807"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　　　　　　　　　　</w:t>
      </w: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374F20">
        <w:rPr>
          <w:rFonts w:ascii="ＭＳ ゴシック" w:eastAsia="ＭＳ ゴシック" w:hAnsi="ＭＳ ゴシック"/>
          <w:spacing w:val="4"/>
          <w:sz w:val="22"/>
          <w:szCs w:val="22"/>
        </w:rPr>
        <w:t xml:space="preserve">                                   </w:t>
      </w: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</w:t>
      </w: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</w:p>
    <w:p w:rsidR="00BF575A" w:rsidRDefault="00C72807">
      <w:pPr>
        <w:rPr>
          <w:rFonts w:ascii="ＭＳ ゴシック" w:eastAsia="ＭＳ ゴシック" w:hAnsi="ＭＳ ゴシック"/>
          <w:spacing w:val="4"/>
          <w:sz w:val="22"/>
          <w:szCs w:val="22"/>
        </w:rPr>
      </w:pP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さきに</w:t>
      </w:r>
      <w:r w:rsidR="00BF575A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</w:t>
      </w:r>
      <w:r w:rsidR="00BF575A">
        <w:rPr>
          <w:rFonts w:ascii="ＭＳ ゴシック" w:eastAsia="ＭＳ ゴシック" w:hAnsi="ＭＳ ゴシック"/>
          <w:spacing w:val="4"/>
          <w:sz w:val="22"/>
          <w:szCs w:val="22"/>
        </w:rPr>
        <w:t xml:space="preserve">　</w:t>
      </w: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年　　月　　</w:t>
      </w:r>
      <w:proofErr w:type="gramStart"/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>日付け</w:t>
      </w:r>
      <w:proofErr w:type="gramEnd"/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>で</w:t>
      </w:r>
      <w:r w:rsidR="00BF575A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</w:t>
      </w:r>
      <w:r w:rsidR="00BF575A">
        <w:rPr>
          <w:rFonts w:ascii="ＭＳ ゴシック" w:eastAsia="ＭＳ ゴシック" w:hAnsi="ＭＳ ゴシック"/>
          <w:spacing w:val="4"/>
          <w:sz w:val="22"/>
          <w:szCs w:val="22"/>
        </w:rPr>
        <w:t>の品質の確保等に関する法律</w:t>
      </w: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>第</w:t>
      </w:r>
      <w:r w:rsidRPr="00374F20">
        <w:rPr>
          <w:rFonts w:ascii="ＭＳ ゴシック" w:eastAsia="ＭＳ ゴシック" w:hAnsi="ＭＳ ゴシック"/>
          <w:spacing w:val="4"/>
          <w:sz w:val="22"/>
          <w:szCs w:val="22"/>
        </w:rPr>
        <w:t>22</w:t>
      </w: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>条第１項の</w:t>
      </w: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>規定により届け出た特殊肥料の</w:t>
      </w:r>
      <w:r w:rsidR="00F8109C">
        <w:rPr>
          <w:rFonts w:ascii="ＭＳ ゴシック" w:eastAsia="ＭＳ ゴシック" w:hAnsi="ＭＳ ゴシック" w:hint="eastAsia"/>
          <w:spacing w:val="4"/>
          <w:sz w:val="22"/>
          <w:szCs w:val="22"/>
        </w:rPr>
        <w:t>輸入</w:t>
      </w: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>事業を下記のとおり廃止したので、同条第</w:t>
      </w:r>
      <w:r w:rsid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>2</w:t>
      </w: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>項の規定により届け出ます。</w:t>
      </w:r>
    </w:p>
    <w:p w:rsidR="00374F20" w:rsidRDefault="00374F20">
      <w:pPr>
        <w:jc w:val="center"/>
        <w:rPr>
          <w:rFonts w:ascii="ＭＳ ゴシック" w:eastAsia="ＭＳ ゴシック" w:hAnsi="ＭＳ ゴシック"/>
          <w:spacing w:val="4"/>
          <w:sz w:val="22"/>
          <w:szCs w:val="22"/>
        </w:rPr>
      </w:pPr>
    </w:p>
    <w:p w:rsidR="00C72807" w:rsidRPr="00374F20" w:rsidRDefault="00C72807">
      <w:pPr>
        <w:jc w:val="center"/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>記</w:t>
      </w: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>１　廃止した年月日</w:t>
      </w: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２　</w:t>
      </w:r>
      <w:r w:rsidR="00F8109C">
        <w:rPr>
          <w:rFonts w:ascii="ＭＳ ゴシック" w:eastAsia="ＭＳ ゴシック" w:hAnsi="ＭＳ ゴシック" w:hint="eastAsia"/>
          <w:spacing w:val="4"/>
          <w:sz w:val="22"/>
          <w:szCs w:val="22"/>
        </w:rPr>
        <w:t>輸入</w:t>
      </w: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>していた特殊肥料の名称</w:t>
      </w: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</w:p>
    <w:p w:rsidR="004A01E8" w:rsidRPr="00665506" w:rsidRDefault="004A01E8" w:rsidP="004A01E8">
      <w:pPr>
        <w:jc w:val="center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>
        <w:rPr>
          <w:rFonts w:ascii="ＭＳ ゴシック" w:eastAsia="ＭＳ ゴシック" w:cs="Times New Roman" w:hint="eastAsia"/>
        </w:rPr>
        <w:t xml:space="preserve">　　　　　　　　　　　　</w:t>
      </w:r>
      <w:r w:rsidRPr="009146C6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（記入例）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　　　　　　　　　　　　　</w:t>
      </w:r>
      <w:r w:rsidR="00BF575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283845</wp:posOffset>
                </wp:positionV>
                <wp:extent cx="0" cy="851535"/>
                <wp:effectExtent l="0" t="0" r="0" b="0"/>
                <wp:wrapSquare wrapText="bothSides"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24E75" id="Line 1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22.35pt" to="46.8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">
                <v:stroke startarrow="block" endarrow="block"/>
                <w10:wrap type="square"/>
              </v:line>
            </w:pict>
          </mc:Fallback>
        </mc:AlternateContent>
      </w:r>
    </w:p>
    <w:p w:rsidR="004A01E8" w:rsidRPr="00832269" w:rsidRDefault="004A01E8" w:rsidP="004A01E8">
      <w:pPr>
        <w:jc w:val="righ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 xml:space="preserve">　　　　</w:t>
      </w:r>
    </w:p>
    <w:p w:rsidR="004A01E8" w:rsidRDefault="004A01E8" w:rsidP="004A01E8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Times New Roman" w:hint="eastAsia"/>
        </w:rPr>
        <w:t xml:space="preserve">　　　　</w:t>
      </w:r>
      <w:r w:rsidRPr="00832269">
        <w:rPr>
          <w:rFonts w:ascii="ＭＳ ゴシック" w:eastAsia="ＭＳ ゴシック" w:cs="Times New Roman" w:hint="eastAsia"/>
          <w:bdr w:val="single" w:sz="4" w:space="0" w:color="auto"/>
        </w:rPr>
        <w:t xml:space="preserve"> ５</w:t>
      </w:r>
      <w:r>
        <w:rPr>
          <w:rFonts w:ascii="ＭＳ ゴシック" w:eastAsia="ＭＳ ゴシック" w:cs="Times New Roman" w:hint="eastAsia"/>
          <w:bdr w:val="single" w:sz="4" w:space="0" w:color="auto"/>
        </w:rPr>
        <w:t>cm</w:t>
      </w:r>
      <w:r w:rsidRPr="00832269">
        <w:rPr>
          <w:rFonts w:ascii="ＭＳ ゴシック" w:eastAsia="ＭＳ ゴシック" w:cs="Times New Roman" w:hint="eastAsia"/>
          <w:bdr w:val="single" w:sz="4" w:space="0" w:color="auto"/>
        </w:rPr>
        <w:t xml:space="preserve">くらい開ける </w:t>
      </w:r>
    </w:p>
    <w:p w:rsidR="004A01E8" w:rsidRDefault="004A01E8" w:rsidP="004A01E8">
      <w:pPr>
        <w:rPr>
          <w:rFonts w:ascii="ＭＳ ゴシック" w:eastAsia="ＭＳ ゴシック" w:cs="Times New Roman"/>
        </w:rPr>
      </w:pPr>
    </w:p>
    <w:p w:rsidR="004A01E8" w:rsidRDefault="004A01E8" w:rsidP="004A01E8">
      <w:pPr>
        <w:rPr>
          <w:rFonts w:ascii="ＭＳ ゴシック" w:eastAsia="ＭＳ ゴシック" w:cs="Times New Roman"/>
        </w:rPr>
      </w:pPr>
    </w:p>
    <w:p w:rsidR="004A01E8" w:rsidRPr="00374F20" w:rsidRDefault="004A01E8" w:rsidP="004A01E8">
      <w:pPr>
        <w:jc w:val="center"/>
        <w:rPr>
          <w:rFonts w:ascii="ＭＳ ゴシック" w:eastAsia="ＭＳ ゴシック" w:hAnsi="ＭＳ ゴシック" w:cs="Times New Roman"/>
          <w:spacing w:val="38"/>
          <w:sz w:val="28"/>
          <w:szCs w:val="28"/>
        </w:rPr>
      </w:pPr>
      <w:r w:rsidRPr="00374F20">
        <w:rPr>
          <w:rFonts w:ascii="ＭＳ ゴシック" w:eastAsia="ＭＳ ゴシック" w:hAnsi="ＭＳ ゴシック" w:hint="eastAsia"/>
          <w:spacing w:val="4"/>
          <w:sz w:val="28"/>
          <w:szCs w:val="28"/>
        </w:rPr>
        <w:t>特殊肥料</w:t>
      </w:r>
      <w:r>
        <w:rPr>
          <w:rFonts w:ascii="ＭＳ ゴシック" w:eastAsia="ＭＳ ゴシック" w:hAnsi="ＭＳ ゴシック" w:hint="eastAsia"/>
          <w:spacing w:val="4"/>
          <w:sz w:val="28"/>
          <w:szCs w:val="28"/>
        </w:rPr>
        <w:t>輸入</w:t>
      </w:r>
      <w:r w:rsidRPr="00374F20">
        <w:rPr>
          <w:rFonts w:ascii="ＭＳ ゴシック" w:eastAsia="ＭＳ ゴシック" w:hAnsi="ＭＳ ゴシック" w:hint="eastAsia"/>
          <w:spacing w:val="4"/>
          <w:sz w:val="28"/>
          <w:szCs w:val="28"/>
        </w:rPr>
        <w:t>事業廃止届出書</w:t>
      </w:r>
    </w:p>
    <w:p w:rsidR="004A01E8" w:rsidRDefault="004A01E8" w:rsidP="004A01E8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4A01E8" w:rsidRPr="002D3382" w:rsidRDefault="004A01E8" w:rsidP="004A01E8">
      <w:pPr>
        <w:rPr>
          <w:rFonts w:ascii="ＭＳ ゴシック" w:eastAsia="ＭＳ ゴシック" w:hAnsi="ＭＳ ゴシック" w:cs="Times New Roman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　　　　　</w:t>
      </w:r>
      <w:r w:rsidR="00C56390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□□年□□月□□日</w:t>
      </w:r>
    </w:p>
    <w:p w:rsidR="004A01E8" w:rsidRPr="00DF413F" w:rsidRDefault="004A01E8" w:rsidP="004A01E8">
      <w:pPr>
        <w:rPr>
          <w:rFonts w:ascii="ＭＳ ゴシック" w:eastAsia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4"/>
          <w:szCs w:val="24"/>
        </w:rPr>
        <w:t>香川県知事　　　殿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                                      </w:t>
      </w:r>
      <w:r>
        <w:rPr>
          <w:rFonts w:ascii="ＭＳ ゴシック" w:eastAsia="ＭＳ ゴシック" w:cs="Times New Roman" w:hint="eastAsia"/>
        </w:rPr>
        <w:t xml:space="preserve">　　　　　　　　　　　　　　　　　　　　　　　　　　　　　　　　　　　　　　　　 　　　　　　　　　　　</w:t>
      </w:r>
    </w:p>
    <w:p w:rsidR="004A01E8" w:rsidRDefault="004A01E8" w:rsidP="004A01E8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 xml:space="preserve">                   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住所　〒760-0000</w:t>
      </w:r>
    </w:p>
    <w:p w:rsidR="004A01E8" w:rsidRPr="009146C6" w:rsidRDefault="004A01E8" w:rsidP="00BF575A">
      <w:pPr>
        <w:ind w:firstLineChars="2100" w:firstLine="4559"/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○○市△△町□丁目×番×号</w:t>
      </w:r>
    </w:p>
    <w:p w:rsidR="004A01E8" w:rsidRPr="009146C6" w:rsidRDefault="004A01E8" w:rsidP="004A01E8">
      <w:pPr>
        <w:ind w:firstLineChars="2127" w:firstLine="4617"/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名称　○○○○株式会社</w:t>
      </w:r>
    </w:p>
    <w:p w:rsidR="004A01E8" w:rsidRPr="009146C6" w:rsidRDefault="004A01E8" w:rsidP="004A01E8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　　　　　　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氏名　代表取締役　△△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△△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:rsidR="004A01E8" w:rsidRPr="009146C6" w:rsidRDefault="004A01E8" w:rsidP="004A01E8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 </w:t>
      </w:r>
      <w:r>
        <w:rPr>
          <w:rFonts w:ascii="ＭＳ ゴシック" w:eastAsia="ＭＳ ゴシック" w:cs="Times New Roman" w:hint="eastAsia"/>
          <w:sz w:val="22"/>
          <w:szCs w:val="22"/>
        </w:rPr>
        <w:t xml:space="preserve">　　　　　　 </w:t>
      </w:r>
      <w:r w:rsidRPr="009146C6">
        <w:rPr>
          <w:rFonts w:ascii="ＭＳ ゴシック" w:eastAsia="ＭＳ ゴシック" w:cs="Times New Roman" w:hint="eastAsia"/>
          <w:sz w:val="22"/>
          <w:szCs w:val="22"/>
        </w:rPr>
        <w:t>電話　○○○-○○○-○○○○</w:t>
      </w: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374F20">
        <w:rPr>
          <w:rFonts w:ascii="ＭＳ ゴシック" w:eastAsia="ＭＳ ゴシック" w:hAnsi="ＭＳ ゴシック"/>
          <w:spacing w:val="4"/>
          <w:sz w:val="22"/>
          <w:szCs w:val="22"/>
        </w:rPr>
        <w:t xml:space="preserve">                                   </w:t>
      </w: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</w:t>
      </w:r>
    </w:p>
    <w:p w:rsidR="00BF575A" w:rsidRDefault="00C56390">
      <w:pPr>
        <w:rPr>
          <w:rFonts w:ascii="ＭＳ ゴシック" w:eastAsia="ＭＳ ゴシック" w:hAnsi="ＭＳ ゴシック"/>
          <w:spacing w:val="4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さきに　　</w:t>
      </w:r>
      <w:r w:rsidR="00C72807"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>○○年○○月○○日付けで</w:t>
      </w:r>
      <w:r w:rsidR="00BF575A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肥料の品質の確保等に関する法律</w:t>
      </w:r>
      <w:r w:rsidR="00C72807"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>第</w:t>
      </w:r>
      <w:r w:rsidR="00F8109C">
        <w:rPr>
          <w:rFonts w:ascii="ＭＳ ゴシック" w:eastAsia="ＭＳ ゴシック" w:hAnsi="ＭＳ ゴシック" w:hint="eastAsia"/>
          <w:spacing w:val="4"/>
          <w:sz w:val="22"/>
          <w:szCs w:val="22"/>
        </w:rPr>
        <w:t>22</w:t>
      </w:r>
      <w:r w:rsidR="00C72807"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>条第</w:t>
      </w:r>
      <w:r w:rsidR="00F8109C">
        <w:rPr>
          <w:rFonts w:ascii="ＭＳ ゴシック" w:eastAsia="ＭＳ ゴシック" w:hAnsi="ＭＳ ゴシック" w:hint="eastAsia"/>
          <w:spacing w:val="4"/>
          <w:sz w:val="22"/>
          <w:szCs w:val="22"/>
        </w:rPr>
        <w:t>1</w:t>
      </w:r>
      <w:r w:rsidR="00C72807"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>項の</w:t>
      </w: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>規定により届け出た特殊肥料の</w:t>
      </w:r>
      <w:r w:rsidR="00F8109C">
        <w:rPr>
          <w:rFonts w:ascii="ＭＳ ゴシック" w:eastAsia="ＭＳ ゴシック" w:hAnsi="ＭＳ ゴシック" w:hint="eastAsia"/>
          <w:spacing w:val="4"/>
          <w:sz w:val="22"/>
          <w:szCs w:val="22"/>
        </w:rPr>
        <w:t>輸入</w:t>
      </w: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>事業を下記のとおり廃止したので、同条第</w:t>
      </w:r>
      <w:r w:rsidR="00F8109C">
        <w:rPr>
          <w:rFonts w:ascii="ＭＳ ゴシック" w:eastAsia="ＭＳ ゴシック" w:hAnsi="ＭＳ ゴシック" w:hint="eastAsia"/>
          <w:spacing w:val="4"/>
          <w:sz w:val="22"/>
          <w:szCs w:val="22"/>
        </w:rPr>
        <w:t>2</w:t>
      </w: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>項の規定により届け出ます。</w:t>
      </w:r>
    </w:p>
    <w:p w:rsidR="00374F20" w:rsidRDefault="00374F20">
      <w:pPr>
        <w:jc w:val="center"/>
        <w:rPr>
          <w:rFonts w:ascii="ＭＳ ゴシック" w:eastAsia="ＭＳ ゴシック" w:hAnsi="ＭＳ ゴシック"/>
          <w:spacing w:val="4"/>
          <w:sz w:val="22"/>
          <w:szCs w:val="22"/>
        </w:rPr>
      </w:pPr>
    </w:p>
    <w:p w:rsidR="00C72807" w:rsidRPr="00374F20" w:rsidRDefault="00C72807">
      <w:pPr>
        <w:jc w:val="center"/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>記</w:t>
      </w: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>１　廃止した年月日</w:t>
      </w: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374F20">
        <w:rPr>
          <w:rFonts w:ascii="ＭＳ ゴシック" w:eastAsia="ＭＳ ゴシック" w:hAnsi="ＭＳ ゴシック" w:hint="eastAsia"/>
          <w:spacing w:val="38"/>
          <w:sz w:val="22"/>
          <w:szCs w:val="22"/>
        </w:rPr>
        <w:t xml:space="preserve">　　　</w:t>
      </w:r>
      <w:r w:rsidR="00C56390">
        <w:rPr>
          <w:rFonts w:ascii="ＭＳ ゴシック" w:eastAsia="ＭＳ ゴシック" w:hAnsi="ＭＳ ゴシック" w:hint="eastAsia"/>
          <w:spacing w:val="38"/>
          <w:sz w:val="22"/>
          <w:szCs w:val="22"/>
        </w:rPr>
        <w:t xml:space="preserve">　　</w:t>
      </w:r>
      <w:r w:rsidRPr="00374F20">
        <w:rPr>
          <w:rFonts w:ascii="ＭＳ ゴシック" w:eastAsia="ＭＳ ゴシック" w:hAnsi="ＭＳ ゴシック" w:hint="eastAsia"/>
          <w:spacing w:val="38"/>
          <w:sz w:val="22"/>
          <w:szCs w:val="22"/>
        </w:rPr>
        <w:t>××年××月××日</w:t>
      </w: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</w:p>
    <w:p w:rsidR="00C72807" w:rsidRPr="00374F20" w:rsidRDefault="00C7280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２　</w:t>
      </w:r>
      <w:r w:rsidR="00F8109C">
        <w:rPr>
          <w:rFonts w:ascii="ＭＳ ゴシック" w:eastAsia="ＭＳ ゴシック" w:hAnsi="ＭＳ ゴシック" w:hint="eastAsia"/>
          <w:spacing w:val="4"/>
          <w:sz w:val="22"/>
          <w:szCs w:val="22"/>
        </w:rPr>
        <w:t>輸入</w:t>
      </w:r>
      <w:r w:rsidRPr="00374F20">
        <w:rPr>
          <w:rFonts w:ascii="ＭＳ ゴシック" w:eastAsia="ＭＳ ゴシック" w:hAnsi="ＭＳ ゴシック" w:hint="eastAsia"/>
          <w:spacing w:val="4"/>
          <w:sz w:val="22"/>
          <w:szCs w:val="22"/>
        </w:rPr>
        <w:t>していた特殊肥料の名称</w:t>
      </w:r>
    </w:p>
    <w:p w:rsidR="00C72807" w:rsidRPr="00374F20" w:rsidRDefault="00F8109C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38"/>
          <w:sz w:val="22"/>
          <w:szCs w:val="22"/>
        </w:rPr>
        <w:t xml:space="preserve">　　　○○○△△△</w:t>
      </w:r>
      <w:bookmarkStart w:id="0" w:name="_GoBack"/>
      <w:bookmarkEnd w:id="0"/>
    </w:p>
    <w:sectPr w:rsidR="00C72807" w:rsidRPr="00374F20">
      <w:headerReference w:type="default" r:id="rId6"/>
      <w:footerReference w:type="default" r:id="rId7"/>
      <w:type w:val="continuous"/>
      <w:pgSz w:w="11906" w:h="16838"/>
      <w:pgMar w:top="1701" w:right="1134" w:bottom="1701" w:left="1418" w:header="720" w:footer="720" w:gutter="0"/>
      <w:pgNumType w:start="1"/>
      <w:cols w:space="720"/>
      <w:noEndnote/>
      <w:docGrid w:type="linesAndChars" w:linePitch="447" w:charSpace="-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BF" w:rsidRDefault="00483591">
      <w:r>
        <w:separator/>
      </w:r>
    </w:p>
  </w:endnote>
  <w:endnote w:type="continuationSeparator" w:id="0">
    <w:p w:rsidR="000E0EBF" w:rsidRDefault="0048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807" w:rsidRDefault="00C72807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2C" w:rsidRDefault="00ED322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0EBF" w:rsidRDefault="0048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807" w:rsidRDefault="00C72807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07"/>
    <w:rsid w:val="0003233B"/>
    <w:rsid w:val="000E0EBF"/>
    <w:rsid w:val="00157051"/>
    <w:rsid w:val="00374F20"/>
    <w:rsid w:val="003B4E3F"/>
    <w:rsid w:val="00483591"/>
    <w:rsid w:val="004A01E8"/>
    <w:rsid w:val="006A56B8"/>
    <w:rsid w:val="00935E0D"/>
    <w:rsid w:val="00BF575A"/>
    <w:rsid w:val="00C56390"/>
    <w:rsid w:val="00C72807"/>
    <w:rsid w:val="00D62707"/>
    <w:rsid w:val="00ED322C"/>
    <w:rsid w:val="00F8109C"/>
    <w:rsid w:val="00FD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D1038"/>
  <w15:chartTrackingRefBased/>
  <w15:docId w15:val="{ADAAF7E5-ECA1-4EFB-B84E-29DF98C8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5E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特殊肥料生産事業廃止届出書様式</vt:lpstr>
      <vt:lpstr>特殊肥料生産事業廃止届出書様式</vt:lpstr>
    </vt:vector>
  </TitlesOfParts>
  <Company>香川県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特殊肥料生産事業廃止届出書様式</dc:title>
  <dc:subject/>
  <dc:creator>土壌肥料担当</dc:creator>
  <cp:keywords/>
  <dc:description/>
  <cp:lastModifiedBy>SG16300のC20-2433</cp:lastModifiedBy>
  <cp:revision>3</cp:revision>
  <cp:lastPrinted>2011-12-07T02:12:00Z</cp:lastPrinted>
  <dcterms:created xsi:type="dcterms:W3CDTF">2021-01-04T07:40:00Z</dcterms:created>
  <dcterms:modified xsi:type="dcterms:W3CDTF">2022-09-13T05:19:00Z</dcterms:modified>
</cp:coreProperties>
</file>